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E3" w:rsidRPr="005877E3" w:rsidRDefault="005877E3" w:rsidP="005877E3">
      <w:pPr>
        <w:ind w:firstLine="0"/>
        <w:rPr>
          <w:rFonts w:ascii="Times New Roman" w:hAnsi="Times New Roman" w:cs="Times New Roman"/>
          <w:b/>
          <w:color w:val="000000"/>
          <w:sz w:val="28"/>
          <w:szCs w:val="28"/>
          <w:shd w:val="clear" w:color="auto" w:fill="FFFFFF"/>
        </w:rPr>
      </w:pPr>
      <w:r w:rsidRPr="005877E3">
        <w:rPr>
          <w:rFonts w:ascii="Times New Roman" w:hAnsi="Times New Roman" w:cs="Times New Roman"/>
          <w:b/>
          <w:sz w:val="28"/>
          <w:szCs w:val="28"/>
        </w:rPr>
        <w:t xml:space="preserve">УДК </w:t>
      </w:r>
      <w:r w:rsidRPr="005877E3">
        <w:rPr>
          <w:rFonts w:ascii="Times New Roman" w:hAnsi="Times New Roman" w:cs="Times New Roman"/>
          <w:b/>
          <w:color w:val="333333"/>
          <w:sz w:val="28"/>
          <w:szCs w:val="28"/>
          <w:shd w:val="clear" w:color="auto" w:fill="FFFFFF"/>
        </w:rPr>
        <w:t>338.23:336</w:t>
      </w:r>
    </w:p>
    <w:p w:rsidR="005877E3" w:rsidRDefault="005877E3" w:rsidP="00FB4823">
      <w:pPr>
        <w:ind w:firstLine="426"/>
        <w:rPr>
          <w:rFonts w:ascii="Times New Roman" w:hAnsi="Times New Roman" w:cs="Times New Roman"/>
          <w:b/>
          <w:color w:val="000000"/>
          <w:sz w:val="28"/>
          <w:szCs w:val="28"/>
          <w:shd w:val="clear" w:color="auto" w:fill="FFFFFF"/>
        </w:rPr>
      </w:pPr>
    </w:p>
    <w:p w:rsidR="001D215E" w:rsidRPr="00323118" w:rsidRDefault="001D215E" w:rsidP="00923D07">
      <w:pPr>
        <w:ind w:firstLine="0"/>
        <w:rPr>
          <w:rFonts w:ascii="Times New Roman" w:hAnsi="Times New Roman" w:cs="Times New Roman"/>
          <w:color w:val="000000"/>
          <w:sz w:val="28"/>
          <w:szCs w:val="28"/>
          <w:shd w:val="clear" w:color="auto" w:fill="FFFFFF"/>
          <w:lang w:val="en-US"/>
        </w:rPr>
      </w:pPr>
      <w:r>
        <w:rPr>
          <w:rFonts w:ascii="Times New Roman" w:hAnsi="Times New Roman" w:cs="Times New Roman"/>
          <w:b/>
          <w:color w:val="000000"/>
          <w:sz w:val="28"/>
          <w:szCs w:val="28"/>
          <w:shd w:val="clear" w:color="auto" w:fill="FFFFFF"/>
        </w:rPr>
        <w:t xml:space="preserve">Кравцов Сергей Николаевич </w:t>
      </w:r>
      <w:r>
        <w:rPr>
          <w:rFonts w:ascii="Times New Roman" w:hAnsi="Times New Roman" w:cs="Times New Roman"/>
          <w:color w:val="000000"/>
          <w:sz w:val="28"/>
          <w:szCs w:val="28"/>
          <w:shd w:val="clear" w:color="auto" w:fill="FFFFFF"/>
        </w:rPr>
        <w:t xml:space="preserve">– канд. </w:t>
      </w:r>
      <w:proofErr w:type="spellStart"/>
      <w:r>
        <w:rPr>
          <w:rFonts w:ascii="Times New Roman" w:hAnsi="Times New Roman" w:cs="Times New Roman"/>
          <w:color w:val="000000"/>
          <w:sz w:val="28"/>
          <w:szCs w:val="28"/>
          <w:shd w:val="clear" w:color="auto" w:fill="FFFFFF"/>
        </w:rPr>
        <w:t>экон</w:t>
      </w:r>
      <w:proofErr w:type="spellEnd"/>
      <w:r>
        <w:rPr>
          <w:rFonts w:ascii="Times New Roman" w:hAnsi="Times New Roman" w:cs="Times New Roman"/>
          <w:color w:val="000000"/>
          <w:sz w:val="28"/>
          <w:szCs w:val="28"/>
          <w:shd w:val="clear" w:color="auto" w:fill="FFFFFF"/>
        </w:rPr>
        <w:t xml:space="preserve">. наук, доцент, научный руководитель Дальневосточного института управления – филиала </w:t>
      </w:r>
      <w:proofErr w:type="spellStart"/>
      <w:r>
        <w:rPr>
          <w:rFonts w:ascii="Times New Roman" w:hAnsi="Times New Roman" w:cs="Times New Roman"/>
          <w:color w:val="000000"/>
          <w:sz w:val="28"/>
          <w:szCs w:val="28"/>
          <w:shd w:val="clear" w:color="auto" w:fill="FFFFFF"/>
        </w:rPr>
        <w:t>РАНХиГС</w:t>
      </w:r>
      <w:proofErr w:type="spellEnd"/>
      <w:r>
        <w:rPr>
          <w:rFonts w:ascii="Times New Roman" w:hAnsi="Times New Roman" w:cs="Times New Roman"/>
          <w:color w:val="000000"/>
          <w:sz w:val="28"/>
          <w:szCs w:val="28"/>
          <w:shd w:val="clear" w:color="auto" w:fill="FFFFFF"/>
        </w:rPr>
        <w:t xml:space="preserve"> (г. Хабаровск). </w:t>
      </w:r>
      <w:r w:rsidRPr="006C4170">
        <w:rPr>
          <w:rFonts w:ascii="Times New Roman" w:hAnsi="Times New Roman" w:cs="Times New Roman"/>
          <w:i/>
          <w:color w:val="000000"/>
          <w:sz w:val="28"/>
          <w:szCs w:val="28"/>
          <w:shd w:val="clear" w:color="auto" w:fill="FFFFFF"/>
          <w:lang w:val="en-US"/>
        </w:rPr>
        <w:t>E-mail:</w:t>
      </w:r>
      <w:r w:rsidR="00323118">
        <w:rPr>
          <w:rFonts w:ascii="Times New Roman" w:hAnsi="Times New Roman" w:cs="Times New Roman"/>
          <w:i/>
          <w:color w:val="000000"/>
          <w:sz w:val="28"/>
          <w:szCs w:val="28"/>
          <w:shd w:val="clear" w:color="auto" w:fill="FFFFFF"/>
          <w:lang w:val="en-US"/>
        </w:rPr>
        <w:t xml:space="preserve"> kravtsov.52@mail.ru</w:t>
      </w:r>
    </w:p>
    <w:p w:rsidR="001D215E" w:rsidRPr="006C4170" w:rsidRDefault="001D215E" w:rsidP="001D215E">
      <w:pPr>
        <w:ind w:firstLine="426"/>
        <w:rPr>
          <w:rFonts w:ascii="Times New Roman" w:hAnsi="Times New Roman" w:cs="Times New Roman"/>
          <w:color w:val="000000"/>
          <w:sz w:val="28"/>
          <w:szCs w:val="28"/>
          <w:shd w:val="clear" w:color="auto" w:fill="FFFFFF"/>
          <w:lang w:val="en-US"/>
        </w:rPr>
      </w:pPr>
    </w:p>
    <w:p w:rsidR="009C06F3" w:rsidRPr="009C06F3" w:rsidRDefault="009C06F3" w:rsidP="009C06F3">
      <w:pPr>
        <w:ind w:firstLine="426"/>
        <w:jc w:val="right"/>
        <w:rPr>
          <w:rFonts w:ascii="Times New Roman" w:hAnsi="Times New Roman" w:cs="Times New Roman"/>
          <w:b/>
          <w:color w:val="000000"/>
          <w:sz w:val="28"/>
          <w:szCs w:val="28"/>
          <w:shd w:val="clear" w:color="auto" w:fill="FFFFFF"/>
          <w:lang w:val="en-US"/>
        </w:rPr>
      </w:pPr>
      <w:r>
        <w:rPr>
          <w:rFonts w:ascii="Times New Roman" w:hAnsi="Times New Roman" w:cs="Times New Roman"/>
          <w:b/>
          <w:color w:val="000000"/>
          <w:sz w:val="28"/>
          <w:szCs w:val="28"/>
          <w:shd w:val="clear" w:color="auto" w:fill="FFFFFF"/>
        </w:rPr>
        <w:t>С</w:t>
      </w:r>
      <w:r w:rsidR="007B7DCF">
        <w:rPr>
          <w:rFonts w:ascii="Times New Roman" w:hAnsi="Times New Roman" w:cs="Times New Roman"/>
          <w:b/>
          <w:color w:val="000000"/>
          <w:sz w:val="28"/>
          <w:szCs w:val="28"/>
          <w:shd w:val="clear" w:color="auto" w:fill="FFFFFF"/>
          <w:lang w:val="en-US"/>
        </w:rPr>
        <w:t>.</w:t>
      </w:r>
      <w:r>
        <w:rPr>
          <w:rFonts w:ascii="Times New Roman" w:hAnsi="Times New Roman" w:cs="Times New Roman"/>
          <w:b/>
          <w:color w:val="000000"/>
          <w:sz w:val="28"/>
          <w:szCs w:val="28"/>
          <w:shd w:val="clear" w:color="auto" w:fill="FFFFFF"/>
        </w:rPr>
        <w:t>Н</w:t>
      </w:r>
      <w:r w:rsidRPr="009C06F3">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b/>
          <w:color w:val="000000"/>
          <w:sz w:val="28"/>
          <w:szCs w:val="28"/>
          <w:shd w:val="clear" w:color="auto" w:fill="FFFFFF"/>
        </w:rPr>
        <w:t>Кравцов</w:t>
      </w:r>
    </w:p>
    <w:p w:rsidR="009C06F3" w:rsidRPr="009C06F3" w:rsidRDefault="009C06F3" w:rsidP="009C06F3">
      <w:pPr>
        <w:ind w:firstLine="426"/>
        <w:jc w:val="right"/>
        <w:rPr>
          <w:rFonts w:ascii="Times New Roman" w:hAnsi="Times New Roman" w:cs="Times New Roman"/>
          <w:b/>
          <w:color w:val="000000"/>
          <w:sz w:val="28"/>
          <w:szCs w:val="28"/>
          <w:shd w:val="clear" w:color="auto" w:fill="FFFFFF"/>
          <w:lang w:val="en-US"/>
        </w:rPr>
      </w:pPr>
      <w:r>
        <w:rPr>
          <w:rFonts w:ascii="Times New Roman" w:hAnsi="Times New Roman"/>
          <w:b/>
          <w:sz w:val="28"/>
          <w:szCs w:val="28"/>
          <w:lang w:val="en-US"/>
        </w:rPr>
        <w:t>S</w:t>
      </w:r>
      <w:r w:rsidRPr="009C06F3">
        <w:rPr>
          <w:rFonts w:ascii="Times New Roman" w:hAnsi="Times New Roman"/>
          <w:b/>
          <w:sz w:val="28"/>
          <w:szCs w:val="28"/>
          <w:lang w:val="en-US"/>
        </w:rPr>
        <w:t>.</w:t>
      </w:r>
      <w:r>
        <w:rPr>
          <w:rFonts w:ascii="Times New Roman" w:hAnsi="Times New Roman"/>
          <w:b/>
          <w:sz w:val="28"/>
          <w:szCs w:val="28"/>
          <w:lang w:val="en-US"/>
        </w:rPr>
        <w:t>N</w:t>
      </w:r>
      <w:r w:rsidRPr="009C06F3">
        <w:rPr>
          <w:rFonts w:ascii="Times New Roman" w:hAnsi="Times New Roman"/>
          <w:b/>
          <w:sz w:val="28"/>
          <w:szCs w:val="28"/>
          <w:lang w:val="en-US"/>
        </w:rPr>
        <w:t xml:space="preserve">. </w:t>
      </w:r>
      <w:proofErr w:type="spellStart"/>
      <w:r>
        <w:rPr>
          <w:rFonts w:ascii="Times New Roman" w:hAnsi="Times New Roman"/>
          <w:b/>
          <w:sz w:val="28"/>
          <w:szCs w:val="28"/>
          <w:lang w:val="en-US"/>
        </w:rPr>
        <w:t>Kravtsov</w:t>
      </w:r>
      <w:proofErr w:type="spellEnd"/>
    </w:p>
    <w:p w:rsidR="001D215E" w:rsidRPr="006C4170" w:rsidRDefault="001D215E" w:rsidP="001D215E">
      <w:pPr>
        <w:ind w:firstLine="426"/>
        <w:jc w:val="right"/>
        <w:rPr>
          <w:rFonts w:ascii="Times New Roman" w:hAnsi="Times New Roman" w:cs="Times New Roman"/>
          <w:color w:val="000000"/>
          <w:sz w:val="28"/>
          <w:szCs w:val="28"/>
          <w:shd w:val="clear" w:color="auto" w:fill="FFFFFF"/>
          <w:lang w:val="en-US"/>
        </w:rPr>
      </w:pPr>
    </w:p>
    <w:p w:rsidR="001D215E" w:rsidRDefault="001D215E" w:rsidP="001D215E">
      <w:pPr>
        <w:ind w:firstLine="0"/>
        <w:jc w:val="center"/>
        <w:rPr>
          <w:rFonts w:ascii="Times New Roman" w:hAnsi="Times New Roman" w:cs="Times New Roman"/>
          <w:b/>
          <w:sz w:val="28"/>
          <w:szCs w:val="28"/>
        </w:rPr>
      </w:pPr>
      <w:r>
        <w:rPr>
          <w:rFonts w:ascii="Times New Roman" w:hAnsi="Times New Roman" w:cs="Times New Roman"/>
          <w:b/>
          <w:sz w:val="28"/>
          <w:szCs w:val="28"/>
        </w:rPr>
        <w:t>Российская система финансового мониторинга</w:t>
      </w:r>
    </w:p>
    <w:p w:rsidR="001D215E" w:rsidRPr="001D215E" w:rsidRDefault="001D215E" w:rsidP="001D215E">
      <w:pPr>
        <w:ind w:firstLine="0"/>
        <w:jc w:val="center"/>
        <w:rPr>
          <w:rFonts w:ascii="Times New Roman" w:hAnsi="Times New Roman" w:cs="Times New Roman"/>
          <w:b/>
          <w:sz w:val="28"/>
          <w:szCs w:val="28"/>
        </w:rPr>
      </w:pPr>
      <w:r>
        <w:rPr>
          <w:rFonts w:ascii="Times New Roman" w:hAnsi="Times New Roman" w:cs="Times New Roman"/>
          <w:b/>
          <w:sz w:val="28"/>
          <w:szCs w:val="28"/>
        </w:rPr>
        <w:t>в современных условиях</w:t>
      </w:r>
    </w:p>
    <w:p w:rsidR="001D215E" w:rsidRDefault="001D215E" w:rsidP="001D215E">
      <w:pPr>
        <w:rPr>
          <w:rFonts w:ascii="Times New Roman" w:hAnsi="Times New Roman" w:cs="Times New Roman"/>
          <w:color w:val="000000"/>
          <w:sz w:val="28"/>
          <w:szCs w:val="28"/>
          <w:shd w:val="clear" w:color="auto" w:fill="FFFFFF"/>
        </w:rPr>
      </w:pPr>
    </w:p>
    <w:p w:rsidR="001D215E" w:rsidRDefault="001D215E" w:rsidP="001D215E">
      <w:pP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В статье рассматрива</w:t>
      </w:r>
      <w:r w:rsidR="007B7DCF">
        <w:rPr>
          <w:rFonts w:ascii="Times New Roman" w:hAnsi="Times New Roman" w:cs="Times New Roman"/>
          <w:i/>
          <w:color w:val="000000"/>
          <w:sz w:val="28"/>
          <w:szCs w:val="28"/>
          <w:shd w:val="clear" w:color="auto" w:fill="FFFFFF"/>
        </w:rPr>
        <w:t>ю</w:t>
      </w:r>
      <w:r>
        <w:rPr>
          <w:rFonts w:ascii="Times New Roman" w:hAnsi="Times New Roman" w:cs="Times New Roman"/>
          <w:i/>
          <w:color w:val="000000"/>
          <w:sz w:val="28"/>
          <w:szCs w:val="28"/>
          <w:shd w:val="clear" w:color="auto" w:fill="FFFFFF"/>
        </w:rPr>
        <w:t xml:space="preserve">тся деятельность российской системы финансового мониторинга в современном периоде, отрицательное влияние западных санкций на экономику России, деятельность Федеральной службы по финансовому мониторингу, эффективность мер противодействия отмыванию доходов, полученных преступным путем. Предлагается поиск резервов, направленных на сокращение дефицита федерального бюджета, анализируется управление  рисками легализации преступных доходов, включающее различные элементы: выявление, анализ, оценку, контроль и снижение рисков. Уделяется внимание значительным финансовым  потерям   от бегства капитала и выяснению причин данного негативного явления. Утверждается, что при вынесении приговоров судебной системой по составам о легализации преступных доходов практически не применяется статья Уголовного  Кодекса РФ  о конфискации имущества. Предлагаются меры по повышению результативности системы финансового мониторинга в условиях предстоящего </w:t>
      </w:r>
      <w:proofErr w:type="gramStart"/>
      <w:r>
        <w:rPr>
          <w:rFonts w:ascii="Times New Roman" w:hAnsi="Times New Roman" w:cs="Times New Roman"/>
          <w:i/>
          <w:color w:val="000000"/>
          <w:sz w:val="28"/>
          <w:szCs w:val="28"/>
          <w:shd w:val="clear" w:color="auto" w:fill="FFFFFF"/>
        </w:rPr>
        <w:t xml:space="preserve">визита инспекции </w:t>
      </w:r>
      <w:r>
        <w:rPr>
          <w:rFonts w:ascii="Times New Roman" w:hAnsi="Times New Roman" w:cs="Times New Roman"/>
          <w:i/>
          <w:color w:val="333333"/>
          <w:sz w:val="28"/>
          <w:szCs w:val="28"/>
        </w:rPr>
        <w:t>Группы разработки финансовых мер борьбы</w:t>
      </w:r>
      <w:proofErr w:type="gramEnd"/>
      <w:r>
        <w:rPr>
          <w:rFonts w:ascii="Times New Roman" w:hAnsi="Times New Roman" w:cs="Times New Roman"/>
          <w:i/>
          <w:color w:val="333333"/>
          <w:sz w:val="28"/>
          <w:szCs w:val="28"/>
        </w:rPr>
        <w:t xml:space="preserve"> с отмыванием денег (</w:t>
      </w:r>
      <w:r>
        <w:rPr>
          <w:rFonts w:ascii="Times New Roman" w:hAnsi="Times New Roman" w:cs="Times New Roman"/>
          <w:i/>
          <w:color w:val="333333"/>
          <w:sz w:val="28"/>
          <w:szCs w:val="28"/>
          <w:lang w:val="en-US"/>
        </w:rPr>
        <w:t>FATF</w:t>
      </w:r>
      <w:r>
        <w:rPr>
          <w:rFonts w:ascii="Times New Roman" w:hAnsi="Times New Roman" w:cs="Times New Roman"/>
          <w:i/>
          <w:color w:val="333333"/>
          <w:sz w:val="28"/>
          <w:szCs w:val="28"/>
        </w:rPr>
        <w:t>)</w:t>
      </w:r>
      <w:r>
        <w:rPr>
          <w:rFonts w:ascii="Times New Roman" w:hAnsi="Times New Roman" w:cs="Times New Roman"/>
          <w:i/>
          <w:color w:val="000000"/>
          <w:sz w:val="28"/>
          <w:szCs w:val="28"/>
          <w:shd w:val="clear" w:color="auto" w:fill="FFFFFF"/>
        </w:rPr>
        <w:t>.</w:t>
      </w:r>
    </w:p>
    <w:p w:rsidR="009C06F3" w:rsidRDefault="009C06F3" w:rsidP="009C06F3">
      <w:pPr>
        <w:jc w:val="center"/>
        <w:rPr>
          <w:rFonts w:ascii="Times New Roman" w:hAnsi="Times New Roman" w:cs="Times New Roman"/>
          <w:b/>
          <w:color w:val="000000"/>
          <w:sz w:val="28"/>
          <w:szCs w:val="28"/>
          <w:shd w:val="clear" w:color="auto" w:fill="FFFFFF"/>
        </w:rPr>
      </w:pPr>
    </w:p>
    <w:p w:rsidR="009C06F3" w:rsidRPr="00C0145D" w:rsidRDefault="009C06F3" w:rsidP="009C06F3">
      <w:pPr>
        <w:ind w:firstLine="0"/>
        <w:jc w:val="center"/>
        <w:rPr>
          <w:rFonts w:ascii="Times New Roman" w:hAnsi="Times New Roman" w:cs="Times New Roman"/>
          <w:b/>
          <w:color w:val="000000"/>
          <w:sz w:val="28"/>
          <w:szCs w:val="28"/>
          <w:shd w:val="clear" w:color="auto" w:fill="FFFFFF"/>
          <w:lang w:val="en-US"/>
        </w:rPr>
      </w:pPr>
      <w:r w:rsidRPr="008D3170">
        <w:rPr>
          <w:rFonts w:ascii="Times New Roman" w:hAnsi="Times New Roman" w:cs="Times New Roman"/>
          <w:b/>
          <w:color w:val="000000"/>
          <w:sz w:val="28"/>
          <w:szCs w:val="28"/>
          <w:shd w:val="clear" w:color="auto" w:fill="FFFFFF"/>
          <w:lang w:val="en-US"/>
        </w:rPr>
        <w:t xml:space="preserve">The </w:t>
      </w:r>
      <w:r w:rsidRPr="00C0145D">
        <w:rPr>
          <w:rFonts w:ascii="Times New Roman" w:hAnsi="Times New Roman" w:cs="Times New Roman"/>
          <w:b/>
          <w:color w:val="000000"/>
          <w:sz w:val="28"/>
          <w:szCs w:val="28"/>
          <w:shd w:val="clear" w:color="auto" w:fill="FFFFFF"/>
          <w:lang w:val="en-US"/>
        </w:rPr>
        <w:t>Russian system of financial monitoring</w:t>
      </w:r>
    </w:p>
    <w:p w:rsidR="009C06F3" w:rsidRPr="00C0145D" w:rsidRDefault="009C06F3" w:rsidP="009C06F3">
      <w:pPr>
        <w:ind w:firstLine="0"/>
        <w:jc w:val="center"/>
        <w:rPr>
          <w:rFonts w:ascii="Times New Roman" w:hAnsi="Times New Roman" w:cs="Times New Roman"/>
          <w:color w:val="000000"/>
          <w:sz w:val="28"/>
          <w:szCs w:val="28"/>
          <w:shd w:val="clear" w:color="auto" w:fill="FFFFFF"/>
          <w:lang w:val="en-US"/>
        </w:rPr>
      </w:pPr>
      <w:proofErr w:type="gramStart"/>
      <w:r w:rsidRPr="00C0145D">
        <w:rPr>
          <w:rFonts w:ascii="Times New Roman" w:hAnsi="Times New Roman" w:cs="Times New Roman"/>
          <w:b/>
          <w:color w:val="000000"/>
          <w:sz w:val="28"/>
          <w:szCs w:val="28"/>
          <w:shd w:val="clear" w:color="auto" w:fill="FFFFFF"/>
          <w:lang w:val="en-US"/>
        </w:rPr>
        <w:t>in</w:t>
      </w:r>
      <w:r w:rsidRPr="008D3170">
        <w:rPr>
          <w:rFonts w:ascii="Times New Roman" w:hAnsi="Times New Roman" w:cs="Times New Roman"/>
          <w:b/>
          <w:color w:val="000000"/>
          <w:sz w:val="28"/>
          <w:szCs w:val="28"/>
          <w:shd w:val="clear" w:color="auto" w:fill="FFFFFF"/>
          <w:lang w:val="en-US"/>
        </w:rPr>
        <w:t>the</w:t>
      </w:r>
      <w:proofErr w:type="gramEnd"/>
      <w:r w:rsidRPr="008D3170">
        <w:rPr>
          <w:rFonts w:ascii="Times New Roman" w:hAnsi="Times New Roman" w:cs="Times New Roman"/>
          <w:b/>
          <w:color w:val="000000"/>
          <w:sz w:val="28"/>
          <w:szCs w:val="28"/>
          <w:shd w:val="clear" w:color="auto" w:fill="FFFFFF"/>
          <w:lang w:val="en-US"/>
        </w:rPr>
        <w:t xml:space="preserve"> </w:t>
      </w:r>
      <w:r w:rsidRPr="00C0145D">
        <w:rPr>
          <w:rFonts w:ascii="Times New Roman" w:hAnsi="Times New Roman" w:cs="Times New Roman"/>
          <w:b/>
          <w:color w:val="000000"/>
          <w:sz w:val="28"/>
          <w:szCs w:val="28"/>
          <w:shd w:val="clear" w:color="auto" w:fill="FFFFFF"/>
          <w:lang w:val="en-US"/>
        </w:rPr>
        <w:t>modern conditions</w:t>
      </w:r>
    </w:p>
    <w:p w:rsidR="009C06F3" w:rsidRPr="00C0145D" w:rsidRDefault="009C06F3" w:rsidP="009C06F3">
      <w:pPr>
        <w:rPr>
          <w:rFonts w:ascii="Times New Roman" w:hAnsi="Times New Roman" w:cs="Times New Roman"/>
          <w:color w:val="000000"/>
          <w:sz w:val="28"/>
          <w:szCs w:val="28"/>
          <w:shd w:val="clear" w:color="auto" w:fill="FFFFFF"/>
          <w:lang w:val="en-US"/>
        </w:rPr>
      </w:pPr>
    </w:p>
    <w:p w:rsidR="009C06F3" w:rsidRPr="009C06F3" w:rsidRDefault="009C06F3" w:rsidP="009C06F3">
      <w:pPr>
        <w:rPr>
          <w:rFonts w:ascii="Times New Roman" w:hAnsi="Times New Roman" w:cs="Times New Roman"/>
          <w:i/>
          <w:color w:val="000000"/>
          <w:sz w:val="28"/>
          <w:szCs w:val="28"/>
          <w:shd w:val="clear" w:color="auto" w:fill="FFFFFF"/>
          <w:lang w:val="en-US"/>
        </w:rPr>
      </w:pPr>
      <w:r w:rsidRPr="009C06F3">
        <w:rPr>
          <w:rFonts w:ascii="Times New Roman" w:hAnsi="Times New Roman" w:cs="Times New Roman"/>
          <w:i/>
          <w:color w:val="000000"/>
          <w:sz w:val="28"/>
          <w:szCs w:val="28"/>
          <w:shd w:val="clear" w:color="auto" w:fill="FFFFFF"/>
          <w:lang w:val="en-US"/>
        </w:rPr>
        <w:t xml:space="preserve">In this article activities of the Russian system of financial monitoring in the modern period, negative influence of the western sanctions on the economy of Russia, activities of the Federal service on financial monitoring, efficiency of the measures of counteraction to laundering of the income gained in the criminal way are considered. Search of the allowances directed to reducing of the federal budget deficit is offered, the risk management of legalization of the criminal income including the different elements is analyzed: identification, analysis, assessment, control and decrease in the risks. The attention is paid to considerable financial losses from the capital flight and to clarification of the reasons of this negative phenomenon. It is affirmed, that in a case of removal of sentences by the judicial system on the structures about legalization of criminal income practically doesn't apply the article of the Criminal Code of the Russian Federation about confiscation of the property. Measures for an increase in effectiveness of the </w:t>
      </w:r>
      <w:r w:rsidRPr="009C06F3">
        <w:rPr>
          <w:rFonts w:ascii="Times New Roman" w:hAnsi="Times New Roman" w:cs="Times New Roman"/>
          <w:i/>
          <w:color w:val="000000"/>
          <w:sz w:val="28"/>
          <w:szCs w:val="28"/>
          <w:shd w:val="clear" w:color="auto" w:fill="FFFFFF"/>
          <w:lang w:val="en-US"/>
        </w:rPr>
        <w:lastRenderedPageBreak/>
        <w:t>system of financial monitoring in the conditions of forthcoming visit of inspection of the Group of development of financial measures of anti-money laundering are proposed (FATF).</w:t>
      </w:r>
    </w:p>
    <w:p w:rsidR="009C06F3" w:rsidRPr="00C0145D" w:rsidRDefault="009C06F3" w:rsidP="009C06F3">
      <w:pPr>
        <w:rPr>
          <w:rFonts w:ascii="Times New Roman" w:hAnsi="Times New Roman" w:cs="Times New Roman"/>
          <w:color w:val="000000"/>
          <w:sz w:val="28"/>
          <w:szCs w:val="28"/>
          <w:shd w:val="clear" w:color="auto" w:fill="FFFFFF"/>
          <w:lang w:val="en-US"/>
        </w:rPr>
      </w:pPr>
    </w:p>
    <w:p w:rsidR="001D215E" w:rsidRDefault="001D215E" w:rsidP="001D215E">
      <w:pPr>
        <w:rPr>
          <w:rFonts w:ascii="Times New Roman" w:hAnsi="Times New Roman" w:cs="Times New Roman"/>
          <w:i/>
          <w:color w:val="000000"/>
          <w:sz w:val="28"/>
          <w:szCs w:val="28"/>
          <w:shd w:val="clear" w:color="auto" w:fill="FFFFFF"/>
        </w:rPr>
      </w:pPr>
      <w:r w:rsidRPr="001D215E">
        <w:rPr>
          <w:rFonts w:ascii="Times New Roman" w:hAnsi="Times New Roman" w:cs="Times New Roman"/>
          <w:b/>
          <w:i/>
          <w:color w:val="000000"/>
          <w:sz w:val="28"/>
          <w:szCs w:val="28"/>
          <w:shd w:val="clear" w:color="auto" w:fill="FFFFFF"/>
        </w:rPr>
        <w:t>Ключевые слова:</w:t>
      </w:r>
      <w:r>
        <w:rPr>
          <w:rFonts w:ascii="Times New Roman" w:hAnsi="Times New Roman" w:cs="Times New Roman"/>
          <w:i/>
          <w:color w:val="000000"/>
          <w:sz w:val="28"/>
          <w:szCs w:val="28"/>
          <w:shd w:val="clear" w:color="auto" w:fill="FFFFFF"/>
        </w:rPr>
        <w:t xml:space="preserve"> финансовый мониторинг, противодействие легализации преступных доходов, бегство капитала, управление рисками отмывания денег, эффективность системы финансового мониторинга конфискация доходов от преступной деятельности.</w:t>
      </w:r>
    </w:p>
    <w:p w:rsidR="009C06F3" w:rsidRDefault="009C06F3" w:rsidP="009C06F3">
      <w:pPr>
        <w:rPr>
          <w:rFonts w:ascii="Times New Roman" w:hAnsi="Times New Roman" w:cs="Times New Roman"/>
          <w:b/>
          <w:i/>
          <w:color w:val="000000"/>
          <w:sz w:val="28"/>
          <w:szCs w:val="28"/>
          <w:shd w:val="clear" w:color="auto" w:fill="FFFFFF"/>
        </w:rPr>
      </w:pPr>
    </w:p>
    <w:p w:rsidR="009C06F3" w:rsidRPr="009C06F3" w:rsidRDefault="009C06F3" w:rsidP="009C06F3">
      <w:pPr>
        <w:rPr>
          <w:rFonts w:ascii="Times New Roman" w:hAnsi="Times New Roman" w:cs="Times New Roman"/>
          <w:i/>
          <w:color w:val="000000"/>
          <w:sz w:val="28"/>
          <w:szCs w:val="28"/>
          <w:shd w:val="clear" w:color="auto" w:fill="FFFFFF"/>
          <w:lang w:val="en-US"/>
        </w:rPr>
      </w:pPr>
      <w:r w:rsidRPr="00C0145D">
        <w:rPr>
          <w:rFonts w:ascii="Times New Roman" w:hAnsi="Times New Roman" w:cs="Times New Roman"/>
          <w:b/>
          <w:i/>
          <w:color w:val="000000"/>
          <w:sz w:val="28"/>
          <w:szCs w:val="28"/>
          <w:shd w:val="clear" w:color="auto" w:fill="FFFFFF"/>
          <w:lang w:val="en-US"/>
        </w:rPr>
        <w:t>Keywords:</w:t>
      </w:r>
      <w:r w:rsidRPr="009C06F3">
        <w:rPr>
          <w:rFonts w:ascii="Times New Roman" w:hAnsi="Times New Roman" w:cs="Times New Roman"/>
          <w:i/>
          <w:color w:val="000000"/>
          <w:sz w:val="28"/>
          <w:szCs w:val="28"/>
          <w:shd w:val="clear" w:color="auto" w:fill="FFFFFF"/>
          <w:lang w:val="en-US"/>
        </w:rPr>
        <w:t>financial monitoring, counteraction of legalization of the criminal income, capital flight, money laundering risk management, system effectiveness of financial monitoring confiscation of the income from criminal activities.</w:t>
      </w:r>
    </w:p>
    <w:p w:rsidR="00423F50" w:rsidRPr="009C06F3" w:rsidRDefault="00423F50" w:rsidP="00423F50">
      <w:pPr>
        <w:rPr>
          <w:rFonts w:ascii="Times New Roman" w:hAnsi="Times New Roman" w:cs="Times New Roman"/>
          <w:i/>
          <w:color w:val="000000"/>
          <w:sz w:val="28"/>
          <w:szCs w:val="28"/>
          <w:shd w:val="clear" w:color="auto" w:fill="FFFFFF"/>
          <w:lang w:val="en-US"/>
        </w:rPr>
      </w:pPr>
    </w:p>
    <w:p w:rsidR="00420473" w:rsidRPr="004C5A68" w:rsidRDefault="00420473" w:rsidP="00420473">
      <w:pPr>
        <w:pStyle w:val="11"/>
        <w:widowControl w:val="0"/>
        <w:spacing w:line="240" w:lineRule="auto"/>
        <w:ind w:firstLine="709"/>
        <w:rPr>
          <w:rFonts w:ascii="Times New Roman" w:hAnsi="Times New Roman" w:cs="Times New Roman"/>
          <w:sz w:val="28"/>
          <w:szCs w:val="28"/>
        </w:rPr>
      </w:pPr>
      <w:r w:rsidRPr="004C5A68">
        <w:rPr>
          <w:rFonts w:ascii="Times New Roman" w:hAnsi="Times New Roman" w:cs="Times New Roman"/>
          <w:sz w:val="28"/>
          <w:szCs w:val="28"/>
        </w:rPr>
        <w:t>В современных условиях возрастает значение системы финансового  мониторинга в связи с введением антироссийских санкций западных стран, резким уменьшением стоимости нефти, дефицитом федерального бюджета и как следствие  – снижение финансовых показателей и общего состояния экономики. Российская система финансового мониторинга включает международно-правовые соглашения и рекомендации</w:t>
      </w:r>
      <w:r>
        <w:rPr>
          <w:rFonts w:ascii="Times New Roman" w:hAnsi="Times New Roman" w:cs="Times New Roman"/>
          <w:sz w:val="28"/>
          <w:szCs w:val="28"/>
        </w:rPr>
        <w:t xml:space="preserve"> </w:t>
      </w:r>
      <w:r w:rsidRPr="004C5A68">
        <w:rPr>
          <w:rFonts w:ascii="Times New Roman" w:hAnsi="Times New Roman" w:cs="Times New Roman"/>
          <w:sz w:val="28"/>
          <w:szCs w:val="28"/>
        </w:rPr>
        <w:t>межправительственных организаций в сфере противодействия отмыванию доходов и финансированию терроризма; национальное законодательство, учитывающее международные стандарты, систему правоохранительных и надзорных органов, участвующих в реализации мер по противодействию отмыванию денег и финансированию терроризма; организации, осуществляющие операции с денежными средствами; комплекс мер и контрольных мероприятий, направленных на противодействие легализации (отмыванию) преступных доходов и финансированию терроризма.</w:t>
      </w:r>
    </w:p>
    <w:p w:rsidR="002B3F5C" w:rsidRDefault="009D6926">
      <w:pPr>
        <w:rPr>
          <w:rFonts w:ascii="Times New Roman" w:hAnsi="Times New Roman" w:cs="Times New Roman"/>
          <w:sz w:val="28"/>
          <w:szCs w:val="28"/>
        </w:rPr>
      </w:pPr>
      <w:proofErr w:type="gramStart"/>
      <w:r w:rsidRPr="00753281">
        <w:rPr>
          <w:rFonts w:ascii="Times New Roman" w:hAnsi="Times New Roman" w:cs="Times New Roman"/>
          <w:sz w:val="28"/>
          <w:szCs w:val="28"/>
        </w:rPr>
        <w:t>В марте 2014 г</w:t>
      </w:r>
      <w:r w:rsidR="00880733">
        <w:rPr>
          <w:rFonts w:ascii="Times New Roman" w:hAnsi="Times New Roman" w:cs="Times New Roman"/>
          <w:sz w:val="28"/>
          <w:szCs w:val="28"/>
        </w:rPr>
        <w:t>.</w:t>
      </w:r>
      <w:r w:rsidRPr="00753281">
        <w:rPr>
          <w:rFonts w:ascii="Times New Roman" w:hAnsi="Times New Roman" w:cs="Times New Roman"/>
          <w:sz w:val="28"/>
          <w:szCs w:val="28"/>
        </w:rPr>
        <w:t xml:space="preserve"> США, Еврос</w:t>
      </w:r>
      <w:r w:rsidR="00880733">
        <w:rPr>
          <w:rFonts w:ascii="Times New Roman" w:hAnsi="Times New Roman" w:cs="Times New Roman"/>
          <w:sz w:val="28"/>
          <w:szCs w:val="28"/>
        </w:rPr>
        <w:t>оюз, Канада, Швейцария, Япония,</w:t>
      </w:r>
      <w:r w:rsidRPr="00753281">
        <w:rPr>
          <w:rFonts w:ascii="Times New Roman" w:hAnsi="Times New Roman" w:cs="Times New Roman"/>
          <w:sz w:val="28"/>
          <w:szCs w:val="28"/>
        </w:rPr>
        <w:t xml:space="preserve"> Австралия и Новая Зеландия в связи </w:t>
      </w:r>
      <w:r w:rsidR="00880733">
        <w:rPr>
          <w:rFonts w:ascii="Times New Roman" w:hAnsi="Times New Roman" w:cs="Times New Roman"/>
          <w:sz w:val="28"/>
          <w:szCs w:val="28"/>
        </w:rPr>
        <w:t>с</w:t>
      </w:r>
      <w:r w:rsidRPr="00753281">
        <w:rPr>
          <w:rFonts w:ascii="Times New Roman" w:hAnsi="Times New Roman" w:cs="Times New Roman"/>
          <w:sz w:val="28"/>
          <w:szCs w:val="28"/>
        </w:rPr>
        <w:t xml:space="preserve"> событиями на Украине  вв</w:t>
      </w:r>
      <w:r w:rsidR="00F92B15">
        <w:rPr>
          <w:rFonts w:ascii="Times New Roman" w:hAnsi="Times New Roman" w:cs="Times New Roman"/>
          <w:sz w:val="28"/>
          <w:szCs w:val="28"/>
        </w:rPr>
        <w:t>ели</w:t>
      </w:r>
      <w:r w:rsidRPr="00753281">
        <w:rPr>
          <w:rFonts w:ascii="Times New Roman" w:hAnsi="Times New Roman" w:cs="Times New Roman"/>
          <w:sz w:val="28"/>
          <w:szCs w:val="28"/>
        </w:rPr>
        <w:t xml:space="preserve"> санкции в отн</w:t>
      </w:r>
      <w:r w:rsidR="00880733">
        <w:rPr>
          <w:rFonts w:ascii="Times New Roman" w:hAnsi="Times New Roman" w:cs="Times New Roman"/>
          <w:sz w:val="28"/>
          <w:szCs w:val="28"/>
        </w:rPr>
        <w:t>ошении России, которые касались</w:t>
      </w:r>
      <w:r w:rsidRPr="00753281">
        <w:rPr>
          <w:rFonts w:ascii="Times New Roman" w:hAnsi="Times New Roman" w:cs="Times New Roman"/>
          <w:sz w:val="28"/>
          <w:szCs w:val="28"/>
        </w:rPr>
        <w:t xml:space="preserve"> физических лиц, компаний</w:t>
      </w:r>
      <w:r w:rsidR="00753281">
        <w:rPr>
          <w:rFonts w:ascii="Times New Roman" w:hAnsi="Times New Roman" w:cs="Times New Roman"/>
          <w:sz w:val="28"/>
          <w:szCs w:val="28"/>
        </w:rPr>
        <w:t xml:space="preserve">, некоторых кредитных учреждений, также </w:t>
      </w:r>
      <w:r w:rsidRPr="00753281">
        <w:rPr>
          <w:rFonts w:ascii="Times New Roman" w:hAnsi="Times New Roman" w:cs="Times New Roman"/>
          <w:sz w:val="28"/>
          <w:szCs w:val="28"/>
        </w:rPr>
        <w:t xml:space="preserve">программ сотрудничества в различных отраслях экономики, а против </w:t>
      </w:r>
      <w:r w:rsidR="008212ED">
        <w:rPr>
          <w:rFonts w:ascii="Times New Roman" w:hAnsi="Times New Roman" w:cs="Times New Roman"/>
          <w:sz w:val="28"/>
          <w:szCs w:val="28"/>
        </w:rPr>
        <w:t xml:space="preserve">российских </w:t>
      </w:r>
      <w:r w:rsidRPr="00753281">
        <w:rPr>
          <w:rFonts w:ascii="Times New Roman" w:hAnsi="Times New Roman" w:cs="Times New Roman"/>
          <w:sz w:val="28"/>
          <w:szCs w:val="28"/>
        </w:rPr>
        <w:t xml:space="preserve">оборонных предприятий США </w:t>
      </w:r>
      <w:r w:rsidR="008212ED">
        <w:rPr>
          <w:rFonts w:ascii="Times New Roman" w:hAnsi="Times New Roman" w:cs="Times New Roman"/>
          <w:sz w:val="28"/>
          <w:szCs w:val="28"/>
        </w:rPr>
        <w:t xml:space="preserve">были </w:t>
      </w:r>
      <w:r w:rsidRPr="00753281">
        <w:rPr>
          <w:rFonts w:ascii="Times New Roman" w:hAnsi="Times New Roman" w:cs="Times New Roman"/>
          <w:sz w:val="28"/>
          <w:szCs w:val="28"/>
        </w:rPr>
        <w:t>вве</w:t>
      </w:r>
      <w:r w:rsidR="008212ED">
        <w:rPr>
          <w:rFonts w:ascii="Times New Roman" w:hAnsi="Times New Roman" w:cs="Times New Roman"/>
          <w:sz w:val="28"/>
          <w:szCs w:val="28"/>
        </w:rPr>
        <w:t>дены</w:t>
      </w:r>
      <w:r w:rsidRPr="00753281">
        <w:rPr>
          <w:rFonts w:ascii="Times New Roman" w:hAnsi="Times New Roman" w:cs="Times New Roman"/>
          <w:sz w:val="28"/>
          <w:szCs w:val="28"/>
        </w:rPr>
        <w:t xml:space="preserve"> «блокирующие санкции», предусматривающие полное прекращение контактов</w:t>
      </w:r>
      <w:r w:rsidR="00753281">
        <w:rPr>
          <w:rFonts w:ascii="Times New Roman" w:hAnsi="Times New Roman" w:cs="Times New Roman"/>
          <w:sz w:val="28"/>
          <w:szCs w:val="28"/>
        </w:rPr>
        <w:t xml:space="preserve"> и замораживание активов в американских банках.</w:t>
      </w:r>
      <w:proofErr w:type="gramEnd"/>
      <w:r w:rsidR="00753281">
        <w:rPr>
          <w:rFonts w:ascii="Times New Roman" w:hAnsi="Times New Roman" w:cs="Times New Roman"/>
          <w:sz w:val="28"/>
          <w:szCs w:val="28"/>
        </w:rPr>
        <w:t xml:space="preserve"> Др</w:t>
      </w:r>
      <w:r w:rsidR="00880733">
        <w:rPr>
          <w:rFonts w:ascii="Times New Roman" w:hAnsi="Times New Roman" w:cs="Times New Roman"/>
          <w:sz w:val="28"/>
          <w:szCs w:val="28"/>
        </w:rPr>
        <w:t>угие структуры лишились доступа</w:t>
      </w:r>
      <w:r w:rsidR="00753281">
        <w:rPr>
          <w:rFonts w:ascii="Times New Roman" w:hAnsi="Times New Roman" w:cs="Times New Roman"/>
          <w:sz w:val="28"/>
          <w:szCs w:val="28"/>
        </w:rPr>
        <w:t xml:space="preserve"> к долгосрочному финансированию</w:t>
      </w:r>
      <w:r w:rsidR="00374CEF">
        <w:rPr>
          <w:rFonts w:ascii="Times New Roman" w:hAnsi="Times New Roman" w:cs="Times New Roman"/>
          <w:sz w:val="28"/>
          <w:szCs w:val="28"/>
        </w:rPr>
        <w:t>. В</w:t>
      </w:r>
      <w:r w:rsidR="007139FD">
        <w:rPr>
          <w:rFonts w:ascii="Times New Roman" w:hAnsi="Times New Roman" w:cs="Times New Roman"/>
          <w:sz w:val="28"/>
          <w:szCs w:val="28"/>
        </w:rPr>
        <w:t xml:space="preserve"> ответ на ограничения Россией были введены </w:t>
      </w:r>
      <w:proofErr w:type="spellStart"/>
      <w:r w:rsidR="007139FD">
        <w:rPr>
          <w:rFonts w:ascii="Times New Roman" w:hAnsi="Times New Roman" w:cs="Times New Roman"/>
          <w:sz w:val="28"/>
          <w:szCs w:val="28"/>
        </w:rPr>
        <w:t>контрсанкции</w:t>
      </w:r>
      <w:proofErr w:type="spellEnd"/>
      <w:r w:rsidR="007139FD">
        <w:rPr>
          <w:rFonts w:ascii="Times New Roman" w:hAnsi="Times New Roman" w:cs="Times New Roman"/>
          <w:sz w:val="28"/>
          <w:szCs w:val="28"/>
        </w:rPr>
        <w:t>, включая и продовольственное эмбарго.</w:t>
      </w:r>
    </w:p>
    <w:p w:rsidR="000F7429" w:rsidRPr="001E337F" w:rsidRDefault="00880733" w:rsidP="001E337F">
      <w:pPr>
        <w:rPr>
          <w:rFonts w:ascii="Times New Roman" w:hAnsi="Times New Roman" w:cs="Times New Roman"/>
          <w:color w:val="333333"/>
          <w:sz w:val="28"/>
          <w:szCs w:val="28"/>
        </w:rPr>
      </w:pPr>
      <w:r>
        <w:rPr>
          <w:rFonts w:ascii="Times New Roman" w:hAnsi="Times New Roman" w:cs="Times New Roman"/>
          <w:sz w:val="28"/>
          <w:szCs w:val="28"/>
        </w:rPr>
        <w:t>Нельзя</w:t>
      </w:r>
      <w:r w:rsidR="007139FD">
        <w:rPr>
          <w:rFonts w:ascii="Times New Roman" w:hAnsi="Times New Roman" w:cs="Times New Roman"/>
          <w:sz w:val="28"/>
          <w:szCs w:val="28"/>
        </w:rPr>
        <w:t xml:space="preserve"> отрицать то</w:t>
      </w:r>
      <w:r>
        <w:rPr>
          <w:rFonts w:ascii="Times New Roman" w:hAnsi="Times New Roman" w:cs="Times New Roman"/>
          <w:sz w:val="28"/>
          <w:szCs w:val="28"/>
        </w:rPr>
        <w:t>т факт</w:t>
      </w:r>
      <w:r w:rsidR="007139FD">
        <w:rPr>
          <w:rFonts w:ascii="Times New Roman" w:hAnsi="Times New Roman" w:cs="Times New Roman"/>
          <w:sz w:val="28"/>
          <w:szCs w:val="28"/>
        </w:rPr>
        <w:t xml:space="preserve">, что антироссийские санкции </w:t>
      </w:r>
      <w:r w:rsidR="004B1FCA">
        <w:rPr>
          <w:rFonts w:ascii="Times New Roman" w:hAnsi="Times New Roman" w:cs="Times New Roman"/>
          <w:sz w:val="28"/>
          <w:szCs w:val="28"/>
        </w:rPr>
        <w:t xml:space="preserve">отрицательно </w:t>
      </w:r>
      <w:r w:rsidR="007139FD">
        <w:rPr>
          <w:rFonts w:ascii="Times New Roman" w:hAnsi="Times New Roman" w:cs="Times New Roman"/>
          <w:sz w:val="28"/>
          <w:szCs w:val="28"/>
        </w:rPr>
        <w:t xml:space="preserve">повлияли на рост </w:t>
      </w:r>
      <w:r>
        <w:rPr>
          <w:rFonts w:ascii="Times New Roman" w:hAnsi="Times New Roman" w:cs="Times New Roman"/>
          <w:sz w:val="28"/>
          <w:szCs w:val="28"/>
        </w:rPr>
        <w:t xml:space="preserve">валового внутреннего продукта (далее – </w:t>
      </w:r>
      <w:r w:rsidR="007139FD">
        <w:rPr>
          <w:rFonts w:ascii="Times New Roman" w:hAnsi="Times New Roman" w:cs="Times New Roman"/>
          <w:sz w:val="28"/>
          <w:szCs w:val="28"/>
        </w:rPr>
        <w:t>ВВП</w:t>
      </w:r>
      <w:r>
        <w:rPr>
          <w:rFonts w:ascii="Times New Roman" w:hAnsi="Times New Roman" w:cs="Times New Roman"/>
          <w:sz w:val="28"/>
          <w:szCs w:val="28"/>
        </w:rPr>
        <w:t>)</w:t>
      </w:r>
      <w:r w:rsidR="007139FD">
        <w:rPr>
          <w:rFonts w:ascii="Times New Roman" w:hAnsi="Times New Roman" w:cs="Times New Roman"/>
          <w:sz w:val="28"/>
          <w:szCs w:val="28"/>
        </w:rPr>
        <w:t xml:space="preserve"> российской экономики</w:t>
      </w:r>
      <w:r>
        <w:rPr>
          <w:rFonts w:ascii="Times New Roman" w:hAnsi="Times New Roman" w:cs="Times New Roman"/>
          <w:sz w:val="28"/>
          <w:szCs w:val="28"/>
        </w:rPr>
        <w:t>, которая</w:t>
      </w:r>
      <w:r w:rsidR="00120FA9">
        <w:rPr>
          <w:rFonts w:ascii="Times New Roman" w:hAnsi="Times New Roman" w:cs="Times New Roman"/>
          <w:sz w:val="28"/>
          <w:szCs w:val="28"/>
        </w:rPr>
        <w:t xml:space="preserve"> в среднем потер</w:t>
      </w:r>
      <w:r>
        <w:rPr>
          <w:rFonts w:ascii="Times New Roman" w:hAnsi="Times New Roman" w:cs="Times New Roman"/>
          <w:sz w:val="28"/>
          <w:szCs w:val="28"/>
        </w:rPr>
        <w:t>яла 2 п.п. поквартального роста</w:t>
      </w:r>
      <w:r w:rsidR="00120FA9">
        <w:rPr>
          <w:rFonts w:ascii="Times New Roman" w:hAnsi="Times New Roman" w:cs="Times New Roman"/>
          <w:sz w:val="28"/>
          <w:szCs w:val="28"/>
        </w:rPr>
        <w:t xml:space="preserve"> ВВП из-за санкций Запада. Фактический рост ВВП</w:t>
      </w:r>
      <w:r w:rsidR="00F11386">
        <w:rPr>
          <w:rFonts w:ascii="Times New Roman" w:hAnsi="Times New Roman" w:cs="Times New Roman"/>
          <w:sz w:val="28"/>
          <w:szCs w:val="28"/>
        </w:rPr>
        <w:t xml:space="preserve"> со второго квар</w:t>
      </w:r>
      <w:r>
        <w:rPr>
          <w:rFonts w:ascii="Times New Roman" w:hAnsi="Times New Roman" w:cs="Times New Roman"/>
          <w:sz w:val="28"/>
          <w:szCs w:val="28"/>
        </w:rPr>
        <w:t>тала</w:t>
      </w:r>
      <w:r w:rsidR="00F11386">
        <w:rPr>
          <w:rFonts w:ascii="Times New Roman" w:hAnsi="Times New Roman" w:cs="Times New Roman"/>
          <w:sz w:val="28"/>
          <w:szCs w:val="28"/>
        </w:rPr>
        <w:t xml:space="preserve"> 2014 г</w:t>
      </w:r>
      <w:r>
        <w:rPr>
          <w:rFonts w:ascii="Times New Roman" w:hAnsi="Times New Roman" w:cs="Times New Roman"/>
          <w:sz w:val="28"/>
          <w:szCs w:val="28"/>
        </w:rPr>
        <w:t>.</w:t>
      </w:r>
      <w:r w:rsidR="00F11386">
        <w:rPr>
          <w:rFonts w:ascii="Times New Roman" w:hAnsi="Times New Roman" w:cs="Times New Roman"/>
          <w:sz w:val="28"/>
          <w:szCs w:val="28"/>
        </w:rPr>
        <w:t>, когда были введены первые санкции, по третий квартал 2015 г</w:t>
      </w:r>
      <w:r>
        <w:rPr>
          <w:rFonts w:ascii="Times New Roman" w:hAnsi="Times New Roman" w:cs="Times New Roman"/>
          <w:sz w:val="28"/>
          <w:szCs w:val="28"/>
        </w:rPr>
        <w:t>. составил</w:t>
      </w:r>
      <w:r w:rsidR="00F11386">
        <w:rPr>
          <w:rFonts w:ascii="Times New Roman" w:hAnsi="Times New Roman" w:cs="Times New Roman"/>
          <w:sz w:val="28"/>
          <w:szCs w:val="28"/>
        </w:rPr>
        <w:t xml:space="preserve"> минус 4,1</w:t>
      </w:r>
      <w:r>
        <w:rPr>
          <w:rFonts w:ascii="Times New Roman" w:hAnsi="Times New Roman" w:cs="Times New Roman"/>
          <w:sz w:val="28"/>
          <w:szCs w:val="28"/>
        </w:rPr>
        <w:t>%</w:t>
      </w:r>
      <w:r w:rsidR="00F11386">
        <w:rPr>
          <w:rFonts w:ascii="Times New Roman" w:hAnsi="Times New Roman" w:cs="Times New Roman"/>
          <w:sz w:val="28"/>
          <w:szCs w:val="28"/>
        </w:rPr>
        <w:t xml:space="preserve">, тогда как </w:t>
      </w:r>
      <w:proofErr w:type="spellStart"/>
      <w:r w:rsidR="00F11386">
        <w:rPr>
          <w:rFonts w:ascii="Times New Roman" w:hAnsi="Times New Roman" w:cs="Times New Roman"/>
          <w:sz w:val="28"/>
          <w:szCs w:val="28"/>
        </w:rPr>
        <w:t>контрфактический</w:t>
      </w:r>
      <w:proofErr w:type="spellEnd"/>
      <w:r w:rsidR="00F11386">
        <w:rPr>
          <w:rFonts w:ascii="Times New Roman" w:hAnsi="Times New Roman" w:cs="Times New Roman"/>
          <w:sz w:val="28"/>
          <w:szCs w:val="28"/>
        </w:rPr>
        <w:t xml:space="preserve"> (ес</w:t>
      </w:r>
      <w:r>
        <w:rPr>
          <w:rFonts w:ascii="Times New Roman" w:hAnsi="Times New Roman" w:cs="Times New Roman"/>
          <w:sz w:val="28"/>
          <w:szCs w:val="28"/>
        </w:rPr>
        <w:t>ли бы санкций не было) плюс 6,9%</w:t>
      </w:r>
      <w:r w:rsidR="00F11386">
        <w:rPr>
          <w:rFonts w:ascii="Times New Roman" w:hAnsi="Times New Roman" w:cs="Times New Roman"/>
          <w:sz w:val="28"/>
          <w:szCs w:val="28"/>
        </w:rPr>
        <w:t>. Разницу в 11</w:t>
      </w:r>
      <w:r>
        <w:rPr>
          <w:rFonts w:ascii="Times New Roman" w:hAnsi="Times New Roman" w:cs="Times New Roman"/>
          <w:sz w:val="28"/>
          <w:szCs w:val="28"/>
        </w:rPr>
        <w:t>%</w:t>
      </w:r>
      <w:r w:rsidR="00F11386">
        <w:rPr>
          <w:rFonts w:ascii="Times New Roman" w:hAnsi="Times New Roman" w:cs="Times New Roman"/>
          <w:sz w:val="28"/>
          <w:szCs w:val="28"/>
        </w:rPr>
        <w:t xml:space="preserve"> возможно оценивать как верхний предел ущерба, связанного с санкциями.</w:t>
      </w:r>
      <w:r>
        <w:rPr>
          <w:rFonts w:ascii="Times New Roman" w:hAnsi="Times New Roman" w:cs="Times New Roman"/>
          <w:sz w:val="28"/>
          <w:szCs w:val="28"/>
        </w:rPr>
        <w:t xml:space="preserve"> В</w:t>
      </w:r>
      <w:r w:rsidR="006247CF">
        <w:rPr>
          <w:rFonts w:ascii="Times New Roman" w:hAnsi="Times New Roman" w:cs="Times New Roman"/>
          <w:sz w:val="28"/>
          <w:szCs w:val="28"/>
        </w:rPr>
        <w:t xml:space="preserve"> конце 2014 г</w:t>
      </w:r>
      <w:r>
        <w:rPr>
          <w:rFonts w:ascii="Times New Roman" w:hAnsi="Times New Roman" w:cs="Times New Roman"/>
          <w:sz w:val="28"/>
          <w:szCs w:val="28"/>
        </w:rPr>
        <w:t>.</w:t>
      </w:r>
      <w:r w:rsidR="006247CF">
        <w:rPr>
          <w:rFonts w:ascii="Times New Roman" w:hAnsi="Times New Roman" w:cs="Times New Roman"/>
          <w:sz w:val="28"/>
          <w:szCs w:val="28"/>
        </w:rPr>
        <w:t xml:space="preserve"> министр финансов А. </w:t>
      </w:r>
      <w:proofErr w:type="spellStart"/>
      <w:r w:rsidR="006247CF">
        <w:rPr>
          <w:rFonts w:ascii="Times New Roman" w:hAnsi="Times New Roman" w:cs="Times New Roman"/>
          <w:sz w:val="28"/>
          <w:szCs w:val="28"/>
        </w:rPr>
        <w:t>Силуанов</w:t>
      </w:r>
      <w:proofErr w:type="spellEnd"/>
      <w:r w:rsidR="006247CF">
        <w:rPr>
          <w:rFonts w:ascii="Times New Roman" w:hAnsi="Times New Roman" w:cs="Times New Roman"/>
          <w:sz w:val="28"/>
          <w:szCs w:val="28"/>
        </w:rPr>
        <w:t xml:space="preserve"> отмечал, что </w:t>
      </w:r>
      <w:r w:rsidR="000F7429">
        <w:rPr>
          <w:rFonts w:ascii="Times New Roman" w:hAnsi="Times New Roman" w:cs="Times New Roman"/>
          <w:sz w:val="28"/>
          <w:szCs w:val="28"/>
        </w:rPr>
        <w:t>из-</w:t>
      </w:r>
      <w:r w:rsidR="000F7429">
        <w:rPr>
          <w:rFonts w:ascii="Times New Roman" w:hAnsi="Times New Roman" w:cs="Times New Roman"/>
          <w:sz w:val="28"/>
          <w:szCs w:val="28"/>
        </w:rPr>
        <w:lastRenderedPageBreak/>
        <w:t xml:space="preserve">за санкций </w:t>
      </w:r>
      <w:r w:rsidR="006247CF">
        <w:rPr>
          <w:rFonts w:ascii="Times New Roman" w:hAnsi="Times New Roman" w:cs="Times New Roman"/>
          <w:sz w:val="28"/>
          <w:szCs w:val="28"/>
        </w:rPr>
        <w:t xml:space="preserve">Россия теряет </w:t>
      </w:r>
      <w:r w:rsidR="006247CF" w:rsidRPr="006247CF">
        <w:rPr>
          <w:rFonts w:ascii="Times New Roman" w:hAnsi="Times New Roman" w:cs="Times New Roman"/>
          <w:sz w:val="28"/>
          <w:szCs w:val="28"/>
        </w:rPr>
        <w:t xml:space="preserve">$40 </w:t>
      </w:r>
      <w:r w:rsidR="006247CF">
        <w:rPr>
          <w:rFonts w:ascii="Times New Roman" w:hAnsi="Times New Roman" w:cs="Times New Roman"/>
          <w:sz w:val="28"/>
          <w:szCs w:val="28"/>
        </w:rPr>
        <w:t>млрд</w:t>
      </w:r>
      <w:r>
        <w:rPr>
          <w:rFonts w:ascii="Times New Roman" w:hAnsi="Times New Roman" w:cs="Times New Roman"/>
          <w:sz w:val="28"/>
          <w:szCs w:val="28"/>
        </w:rPr>
        <w:t>.</w:t>
      </w:r>
      <w:r w:rsidR="006247CF">
        <w:rPr>
          <w:rFonts w:ascii="Times New Roman" w:hAnsi="Times New Roman" w:cs="Times New Roman"/>
          <w:sz w:val="28"/>
          <w:szCs w:val="28"/>
        </w:rPr>
        <w:t xml:space="preserve">  в год или </w:t>
      </w:r>
      <w:r>
        <w:rPr>
          <w:rFonts w:ascii="Times New Roman" w:hAnsi="Times New Roman" w:cs="Times New Roman"/>
          <w:sz w:val="28"/>
          <w:szCs w:val="28"/>
        </w:rPr>
        <w:t>2%</w:t>
      </w:r>
      <w:r w:rsidR="006247CF">
        <w:rPr>
          <w:rFonts w:ascii="Times New Roman" w:hAnsi="Times New Roman" w:cs="Times New Roman"/>
          <w:sz w:val="28"/>
          <w:szCs w:val="28"/>
        </w:rPr>
        <w:t xml:space="preserve"> ВВП. </w:t>
      </w:r>
      <w:r w:rsidR="000B3A64">
        <w:rPr>
          <w:rFonts w:ascii="Times New Roman" w:hAnsi="Times New Roman" w:cs="Times New Roman"/>
          <w:sz w:val="28"/>
          <w:szCs w:val="28"/>
        </w:rPr>
        <w:t>К т</w:t>
      </w:r>
      <w:r>
        <w:rPr>
          <w:rFonts w:ascii="Times New Roman" w:hAnsi="Times New Roman" w:cs="Times New Roman"/>
          <w:sz w:val="28"/>
          <w:szCs w:val="28"/>
        </w:rPr>
        <w:t>ому же введение санкций совпало</w:t>
      </w:r>
      <w:r w:rsidR="000B3A64">
        <w:rPr>
          <w:rFonts w:ascii="Times New Roman" w:hAnsi="Times New Roman" w:cs="Times New Roman"/>
          <w:sz w:val="28"/>
          <w:szCs w:val="28"/>
        </w:rPr>
        <w:t xml:space="preserve"> с началом падения цен на нефть</w:t>
      </w:r>
      <w:r w:rsidR="00FE32D5" w:rsidRPr="00FE32D5">
        <w:rPr>
          <w:rFonts w:ascii="Times New Roman" w:hAnsi="Times New Roman" w:cs="Times New Roman"/>
          <w:sz w:val="28"/>
          <w:szCs w:val="28"/>
        </w:rPr>
        <w:t xml:space="preserve"> [1]</w:t>
      </w:r>
      <w:r w:rsidR="000B3A64">
        <w:rPr>
          <w:rFonts w:ascii="Times New Roman" w:hAnsi="Times New Roman" w:cs="Times New Roman"/>
          <w:sz w:val="28"/>
          <w:szCs w:val="28"/>
        </w:rPr>
        <w:t xml:space="preserve">. </w:t>
      </w:r>
      <w:r w:rsidR="002A160D">
        <w:rPr>
          <w:rFonts w:ascii="Times New Roman" w:hAnsi="Times New Roman" w:cs="Times New Roman"/>
          <w:sz w:val="28"/>
          <w:szCs w:val="28"/>
        </w:rPr>
        <w:t xml:space="preserve">В </w:t>
      </w:r>
      <w:r w:rsidR="006247CF">
        <w:rPr>
          <w:rFonts w:ascii="Times New Roman" w:hAnsi="Times New Roman" w:cs="Times New Roman"/>
          <w:sz w:val="28"/>
          <w:szCs w:val="28"/>
        </w:rPr>
        <w:t>этих условиях</w:t>
      </w:r>
      <w:r w:rsidR="000F7429">
        <w:rPr>
          <w:rFonts w:ascii="Times New Roman" w:hAnsi="Times New Roman" w:cs="Times New Roman"/>
          <w:sz w:val="28"/>
          <w:szCs w:val="28"/>
        </w:rPr>
        <w:t>в</w:t>
      </w:r>
      <w:r w:rsidR="002A160D">
        <w:rPr>
          <w:rFonts w:ascii="Times New Roman" w:hAnsi="Times New Roman" w:cs="Times New Roman"/>
          <w:sz w:val="28"/>
          <w:szCs w:val="28"/>
        </w:rPr>
        <w:t xml:space="preserve"> законопроекте «О федеральном бюджете на 2017 г</w:t>
      </w:r>
      <w:r>
        <w:rPr>
          <w:rFonts w:ascii="Times New Roman" w:hAnsi="Times New Roman" w:cs="Times New Roman"/>
          <w:sz w:val="28"/>
          <w:szCs w:val="28"/>
        </w:rPr>
        <w:t>.</w:t>
      </w:r>
      <w:r w:rsidR="002A160D">
        <w:rPr>
          <w:rFonts w:ascii="Times New Roman" w:hAnsi="Times New Roman" w:cs="Times New Roman"/>
          <w:sz w:val="28"/>
          <w:szCs w:val="28"/>
        </w:rPr>
        <w:t xml:space="preserve"> и на плановый период 2018 и 2019 </w:t>
      </w:r>
      <w:r>
        <w:rPr>
          <w:rFonts w:ascii="Times New Roman" w:hAnsi="Times New Roman" w:cs="Times New Roman"/>
          <w:sz w:val="28"/>
          <w:szCs w:val="28"/>
        </w:rPr>
        <w:t>гг.</w:t>
      </w:r>
      <w:r w:rsidR="00142216">
        <w:rPr>
          <w:rFonts w:ascii="Times New Roman" w:hAnsi="Times New Roman" w:cs="Times New Roman"/>
          <w:sz w:val="28"/>
          <w:szCs w:val="28"/>
        </w:rPr>
        <w:t xml:space="preserve">» </w:t>
      </w:r>
      <w:r w:rsidR="00466C7B">
        <w:rPr>
          <w:rFonts w:ascii="Times New Roman" w:hAnsi="Times New Roman" w:cs="Times New Roman"/>
          <w:sz w:val="28"/>
          <w:szCs w:val="28"/>
        </w:rPr>
        <w:t xml:space="preserve">планируется сохранение </w:t>
      </w:r>
      <w:r w:rsidR="00142216">
        <w:rPr>
          <w:rFonts w:ascii="Times New Roman" w:hAnsi="Times New Roman" w:cs="Times New Roman"/>
          <w:sz w:val="28"/>
          <w:szCs w:val="28"/>
        </w:rPr>
        <w:t>дефицит</w:t>
      </w:r>
      <w:r w:rsidR="00466C7B">
        <w:rPr>
          <w:rFonts w:ascii="Times New Roman" w:hAnsi="Times New Roman" w:cs="Times New Roman"/>
          <w:sz w:val="28"/>
          <w:szCs w:val="28"/>
        </w:rPr>
        <w:t>а</w:t>
      </w:r>
      <w:r w:rsidR="00142216">
        <w:rPr>
          <w:rFonts w:ascii="Times New Roman" w:hAnsi="Times New Roman" w:cs="Times New Roman"/>
          <w:sz w:val="28"/>
          <w:szCs w:val="28"/>
        </w:rPr>
        <w:t xml:space="preserve"> бюджета по итогам 2016 г</w:t>
      </w:r>
      <w:r>
        <w:rPr>
          <w:rFonts w:ascii="Times New Roman" w:hAnsi="Times New Roman" w:cs="Times New Roman"/>
          <w:sz w:val="28"/>
          <w:szCs w:val="28"/>
        </w:rPr>
        <w:t>.</w:t>
      </w:r>
      <w:r w:rsidR="00142216">
        <w:rPr>
          <w:rFonts w:ascii="Times New Roman" w:hAnsi="Times New Roman" w:cs="Times New Roman"/>
          <w:sz w:val="28"/>
          <w:szCs w:val="28"/>
        </w:rPr>
        <w:t xml:space="preserve"> на уровне 3,7</w:t>
      </w:r>
      <w:r>
        <w:rPr>
          <w:rFonts w:ascii="Times New Roman" w:hAnsi="Times New Roman" w:cs="Times New Roman"/>
          <w:sz w:val="28"/>
          <w:szCs w:val="28"/>
        </w:rPr>
        <w:t>%</w:t>
      </w:r>
      <w:r w:rsidR="00142216">
        <w:rPr>
          <w:rFonts w:ascii="Times New Roman" w:hAnsi="Times New Roman" w:cs="Times New Roman"/>
          <w:sz w:val="28"/>
          <w:szCs w:val="28"/>
        </w:rPr>
        <w:t xml:space="preserve"> ВВП или 3034 млрд</w:t>
      </w:r>
      <w:r w:rsidR="00466C7B">
        <w:rPr>
          <w:rFonts w:ascii="Times New Roman" w:hAnsi="Times New Roman" w:cs="Times New Roman"/>
          <w:sz w:val="28"/>
          <w:szCs w:val="28"/>
        </w:rPr>
        <w:t>.</w:t>
      </w:r>
      <w:r w:rsidR="00142216">
        <w:rPr>
          <w:rFonts w:ascii="Times New Roman" w:hAnsi="Times New Roman" w:cs="Times New Roman"/>
          <w:sz w:val="28"/>
          <w:szCs w:val="28"/>
        </w:rPr>
        <w:t xml:space="preserve"> руб. </w:t>
      </w:r>
      <w:r w:rsidR="000A6C27" w:rsidRPr="001E337F">
        <w:rPr>
          <w:rFonts w:ascii="Times New Roman" w:hAnsi="Times New Roman" w:cs="Times New Roman"/>
          <w:color w:val="333333"/>
          <w:sz w:val="28"/>
          <w:szCs w:val="28"/>
        </w:rPr>
        <w:t xml:space="preserve">В 2017 </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2019 г</w:t>
      </w:r>
      <w:r>
        <w:rPr>
          <w:rFonts w:ascii="Times New Roman" w:hAnsi="Times New Roman" w:cs="Times New Roman"/>
          <w:color w:val="333333"/>
          <w:sz w:val="28"/>
          <w:szCs w:val="28"/>
        </w:rPr>
        <w:t>г.</w:t>
      </w:r>
      <w:r w:rsidR="000A6C27" w:rsidRPr="001E337F">
        <w:rPr>
          <w:rFonts w:ascii="Times New Roman" w:hAnsi="Times New Roman" w:cs="Times New Roman"/>
          <w:color w:val="333333"/>
          <w:sz w:val="28"/>
          <w:szCs w:val="28"/>
        </w:rPr>
        <w:t xml:space="preserve"> прогнозируется рост доходов федерального бюджета в номинальном выражении с 13 368,6 млрд</w:t>
      </w:r>
      <w:r w:rsidR="00AB6269" w:rsidRPr="001E337F">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руб</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в 2016 г</w:t>
      </w:r>
      <w:proofErr w:type="gramStart"/>
      <w:r>
        <w:rPr>
          <w:rFonts w:ascii="Times New Roman" w:hAnsi="Times New Roman" w:cs="Times New Roman"/>
          <w:color w:val="333333"/>
          <w:sz w:val="28"/>
          <w:szCs w:val="28"/>
        </w:rPr>
        <w:t>.</w:t>
      </w:r>
      <w:r w:rsidR="001E337F" w:rsidRPr="001E337F">
        <w:rPr>
          <w:rFonts w:ascii="Times New Roman" w:hAnsi="Times New Roman" w:cs="Times New Roman"/>
          <w:color w:val="333333"/>
          <w:sz w:val="28"/>
          <w:szCs w:val="28"/>
        </w:rPr>
        <w:t>д</w:t>
      </w:r>
      <w:proofErr w:type="gramEnd"/>
      <w:r w:rsidR="001E337F" w:rsidRPr="001E337F">
        <w:rPr>
          <w:rFonts w:ascii="Times New Roman" w:hAnsi="Times New Roman" w:cs="Times New Roman"/>
          <w:color w:val="333333"/>
          <w:sz w:val="28"/>
          <w:szCs w:val="28"/>
        </w:rPr>
        <w:t>о 14 844,8 млрд. руб</w:t>
      </w:r>
      <w:r>
        <w:rPr>
          <w:rFonts w:ascii="Times New Roman" w:hAnsi="Times New Roman" w:cs="Times New Roman"/>
          <w:color w:val="333333"/>
          <w:sz w:val="28"/>
          <w:szCs w:val="28"/>
        </w:rPr>
        <w:t xml:space="preserve">. </w:t>
      </w:r>
      <w:r w:rsidR="001E337F">
        <w:rPr>
          <w:rFonts w:ascii="Times New Roman" w:hAnsi="Times New Roman" w:cs="Times New Roman"/>
          <w:color w:val="333333"/>
          <w:sz w:val="28"/>
          <w:szCs w:val="28"/>
        </w:rPr>
        <w:t xml:space="preserve">в2019 </w:t>
      </w:r>
      <w:proofErr w:type="gramStart"/>
      <w:r w:rsidR="001E337F">
        <w:rPr>
          <w:rFonts w:ascii="Times New Roman" w:hAnsi="Times New Roman" w:cs="Times New Roman"/>
          <w:color w:val="333333"/>
          <w:sz w:val="28"/>
          <w:szCs w:val="28"/>
        </w:rPr>
        <w:t>г</w:t>
      </w:r>
      <w:r w:rsidR="000A6C27" w:rsidRPr="001E337F">
        <w:rPr>
          <w:rFonts w:ascii="Times New Roman" w:hAnsi="Times New Roman" w:cs="Times New Roman"/>
          <w:color w:val="333333"/>
          <w:sz w:val="28"/>
          <w:szCs w:val="28"/>
        </w:rPr>
        <w:t>. Но по отношению к ВВП доходы будут постепенно сокращаться с 16,1</w:t>
      </w:r>
      <w:r>
        <w:rPr>
          <w:rFonts w:ascii="Times New Roman" w:hAnsi="Times New Roman" w:cs="Times New Roman"/>
          <w:color w:val="333333"/>
          <w:sz w:val="28"/>
          <w:szCs w:val="28"/>
        </w:rPr>
        <w:t>%</w:t>
      </w:r>
      <w:r w:rsidR="00AB6269" w:rsidRPr="001E337F">
        <w:rPr>
          <w:rFonts w:ascii="Times New Roman" w:hAnsi="Times New Roman" w:cs="Times New Roman"/>
          <w:color w:val="333333"/>
          <w:sz w:val="28"/>
          <w:szCs w:val="28"/>
        </w:rPr>
        <w:t xml:space="preserve"> ВВП в 2016 г</w:t>
      </w:r>
      <w:r>
        <w:rPr>
          <w:rFonts w:ascii="Times New Roman" w:hAnsi="Times New Roman" w:cs="Times New Roman"/>
          <w:color w:val="333333"/>
          <w:sz w:val="28"/>
          <w:szCs w:val="28"/>
        </w:rPr>
        <w:t>.</w:t>
      </w:r>
      <w:r w:rsidR="00AB6269" w:rsidRPr="001E337F">
        <w:rPr>
          <w:rFonts w:ascii="Times New Roman" w:hAnsi="Times New Roman" w:cs="Times New Roman"/>
          <w:color w:val="333333"/>
          <w:sz w:val="28"/>
          <w:szCs w:val="28"/>
        </w:rPr>
        <w:t xml:space="preserve"> до 15,5 </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ВВП в 2017 г</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15,2</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ВВП в 2018 г</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и 15,0</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ВВП в 2019 г. Также продолжит снижаться с 37,4</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в 2017 г</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до 36</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в 2019 г</w:t>
      </w:r>
      <w:r>
        <w:rPr>
          <w:rFonts w:ascii="Times New Roman" w:hAnsi="Times New Roman" w:cs="Times New Roman"/>
          <w:color w:val="333333"/>
          <w:sz w:val="28"/>
          <w:szCs w:val="28"/>
        </w:rPr>
        <w:t>.</w:t>
      </w:r>
      <w:r w:rsidR="000A6C27" w:rsidRPr="001E337F">
        <w:rPr>
          <w:rFonts w:ascii="Times New Roman" w:hAnsi="Times New Roman" w:cs="Times New Roman"/>
          <w:color w:val="333333"/>
          <w:sz w:val="28"/>
          <w:szCs w:val="28"/>
        </w:rPr>
        <w:t xml:space="preserve"> доля нефтегазовых доходов федерального бюджета.</w:t>
      </w:r>
      <w:r w:rsidR="00751BD1" w:rsidRPr="001E337F">
        <w:rPr>
          <w:rFonts w:ascii="Times New Roman" w:hAnsi="Times New Roman" w:cs="Times New Roman"/>
          <w:sz w:val="28"/>
          <w:szCs w:val="28"/>
        </w:rPr>
        <w:t xml:space="preserve"> [2]</w:t>
      </w:r>
      <w:proofErr w:type="gramEnd"/>
    </w:p>
    <w:p w:rsidR="00751BD1" w:rsidRDefault="000B3A64" w:rsidP="00ED75F9">
      <w:pPr>
        <w:pStyle w:val="a4"/>
        <w:shd w:val="clear" w:color="auto" w:fill="FFFFFF"/>
        <w:spacing w:before="0" w:beforeAutospacing="0" w:after="0" w:afterAutospacing="0"/>
        <w:ind w:firstLine="709"/>
        <w:jc w:val="both"/>
        <w:rPr>
          <w:spacing w:val="3"/>
          <w:sz w:val="28"/>
          <w:szCs w:val="28"/>
        </w:rPr>
      </w:pPr>
      <w:r w:rsidRPr="005D10F5">
        <w:rPr>
          <w:sz w:val="28"/>
          <w:szCs w:val="28"/>
        </w:rPr>
        <w:t xml:space="preserve">В этих условия необходим поиск </w:t>
      </w:r>
      <w:r w:rsidR="00ED75F9" w:rsidRPr="005D10F5">
        <w:rPr>
          <w:sz w:val="28"/>
          <w:szCs w:val="28"/>
        </w:rPr>
        <w:t xml:space="preserve">не только </w:t>
      </w:r>
      <w:r w:rsidR="00ED75F9">
        <w:rPr>
          <w:sz w:val="28"/>
          <w:szCs w:val="28"/>
        </w:rPr>
        <w:t xml:space="preserve">новых условий </w:t>
      </w:r>
      <w:r w:rsidRPr="005D10F5">
        <w:rPr>
          <w:sz w:val="28"/>
          <w:szCs w:val="28"/>
        </w:rPr>
        <w:t>для экономического р</w:t>
      </w:r>
      <w:r w:rsidR="00ED75F9">
        <w:rPr>
          <w:sz w:val="28"/>
          <w:szCs w:val="28"/>
        </w:rPr>
        <w:t xml:space="preserve">оста, но и внутренних резервов </w:t>
      </w:r>
      <w:r w:rsidRPr="005D10F5">
        <w:rPr>
          <w:sz w:val="28"/>
          <w:szCs w:val="28"/>
        </w:rPr>
        <w:t>для восполнения экономических и финансовых потерь</w:t>
      </w:r>
      <w:r w:rsidR="007341A9" w:rsidRPr="005D10F5">
        <w:rPr>
          <w:sz w:val="28"/>
          <w:szCs w:val="28"/>
        </w:rPr>
        <w:t xml:space="preserve"> и</w:t>
      </w:r>
      <w:r w:rsidR="00ED75F9">
        <w:rPr>
          <w:sz w:val="28"/>
          <w:szCs w:val="28"/>
        </w:rPr>
        <w:t>,</w:t>
      </w:r>
      <w:r w:rsidR="007341A9" w:rsidRPr="005D10F5">
        <w:rPr>
          <w:sz w:val="28"/>
          <w:szCs w:val="28"/>
        </w:rPr>
        <w:t xml:space="preserve"> в первую очередь</w:t>
      </w:r>
      <w:r w:rsidR="00ED75F9">
        <w:rPr>
          <w:sz w:val="28"/>
          <w:szCs w:val="28"/>
        </w:rPr>
        <w:t>,</w:t>
      </w:r>
      <w:r w:rsidR="007341A9" w:rsidRPr="005D10F5">
        <w:rPr>
          <w:sz w:val="28"/>
          <w:szCs w:val="28"/>
        </w:rPr>
        <w:t xml:space="preserve"> сокращения дефицита бюджета</w:t>
      </w:r>
      <w:proofErr w:type="gramStart"/>
      <w:r w:rsidRPr="005D10F5">
        <w:rPr>
          <w:sz w:val="28"/>
          <w:szCs w:val="28"/>
        </w:rPr>
        <w:t>.</w:t>
      </w:r>
      <w:r w:rsidR="00001D7B" w:rsidRPr="005D10F5">
        <w:rPr>
          <w:sz w:val="28"/>
          <w:szCs w:val="28"/>
        </w:rPr>
        <w:t>Н</w:t>
      </w:r>
      <w:proofErr w:type="gramEnd"/>
      <w:r w:rsidR="00001D7B" w:rsidRPr="005D10F5">
        <w:rPr>
          <w:sz w:val="28"/>
          <w:szCs w:val="28"/>
        </w:rPr>
        <w:t>а наш взгляд</w:t>
      </w:r>
      <w:r w:rsidR="000F7429">
        <w:rPr>
          <w:sz w:val="28"/>
          <w:szCs w:val="28"/>
        </w:rPr>
        <w:t>,</w:t>
      </w:r>
      <w:r w:rsidR="000E5D5A" w:rsidRPr="005D10F5">
        <w:rPr>
          <w:sz w:val="28"/>
          <w:szCs w:val="28"/>
        </w:rPr>
        <w:t xml:space="preserve">одним из </w:t>
      </w:r>
      <w:r w:rsidR="00001D7B" w:rsidRPr="005D10F5">
        <w:rPr>
          <w:sz w:val="28"/>
          <w:szCs w:val="28"/>
        </w:rPr>
        <w:t>таки</w:t>
      </w:r>
      <w:r w:rsidR="007841F2" w:rsidRPr="005D10F5">
        <w:rPr>
          <w:sz w:val="28"/>
          <w:szCs w:val="28"/>
        </w:rPr>
        <w:t>х</w:t>
      </w:r>
      <w:r w:rsidR="00001D7B" w:rsidRPr="005D10F5">
        <w:rPr>
          <w:sz w:val="28"/>
          <w:szCs w:val="28"/>
        </w:rPr>
        <w:t xml:space="preserve"> резерв</w:t>
      </w:r>
      <w:r w:rsidR="007841F2" w:rsidRPr="005D10F5">
        <w:rPr>
          <w:sz w:val="28"/>
          <w:szCs w:val="28"/>
        </w:rPr>
        <w:t>ов</w:t>
      </w:r>
      <w:r w:rsidR="008212ED" w:rsidRPr="005D10F5">
        <w:rPr>
          <w:sz w:val="28"/>
          <w:szCs w:val="28"/>
        </w:rPr>
        <w:t xml:space="preserve"> обладает </w:t>
      </w:r>
      <w:r w:rsidR="007841F2" w:rsidRPr="005D10F5">
        <w:rPr>
          <w:sz w:val="28"/>
          <w:szCs w:val="28"/>
        </w:rPr>
        <w:t>российская система финансового мониторинга</w:t>
      </w:r>
      <w:r w:rsidR="005D10F5" w:rsidRPr="005D10F5">
        <w:rPr>
          <w:sz w:val="28"/>
          <w:szCs w:val="28"/>
        </w:rPr>
        <w:t>, направленная на предотвращение л</w:t>
      </w:r>
      <w:r w:rsidR="00EC2027" w:rsidRPr="005D10F5">
        <w:rPr>
          <w:spacing w:val="3"/>
          <w:sz w:val="28"/>
          <w:szCs w:val="28"/>
        </w:rPr>
        <w:t>егализаци</w:t>
      </w:r>
      <w:r w:rsidR="005D10F5" w:rsidRPr="005D10F5">
        <w:rPr>
          <w:spacing w:val="3"/>
          <w:sz w:val="28"/>
          <w:szCs w:val="28"/>
        </w:rPr>
        <w:t>и</w:t>
      </w:r>
      <w:r w:rsidR="00EC2027" w:rsidRPr="005D10F5">
        <w:rPr>
          <w:spacing w:val="3"/>
          <w:sz w:val="28"/>
          <w:szCs w:val="28"/>
        </w:rPr>
        <w:t xml:space="preserve"> (отмывани</w:t>
      </w:r>
      <w:r w:rsidR="005D10F5" w:rsidRPr="005D10F5">
        <w:rPr>
          <w:spacing w:val="3"/>
          <w:sz w:val="28"/>
          <w:szCs w:val="28"/>
        </w:rPr>
        <w:t>я</w:t>
      </w:r>
      <w:r w:rsidR="00EC2027" w:rsidRPr="005D10F5">
        <w:rPr>
          <w:spacing w:val="3"/>
          <w:sz w:val="28"/>
          <w:szCs w:val="28"/>
        </w:rPr>
        <w:t>) денежных средств или иного имущества, полученных преступным путем,созда</w:t>
      </w:r>
      <w:r w:rsidR="00ED75F9">
        <w:rPr>
          <w:spacing w:val="3"/>
          <w:sz w:val="28"/>
          <w:szCs w:val="28"/>
        </w:rPr>
        <w:t>ющей</w:t>
      </w:r>
      <w:r w:rsidR="00EC2027" w:rsidRPr="005D10F5">
        <w:rPr>
          <w:spacing w:val="3"/>
          <w:sz w:val="28"/>
          <w:szCs w:val="28"/>
        </w:rPr>
        <w:t xml:space="preserve"> основу теневой экономики, нанос</w:t>
      </w:r>
      <w:r w:rsidR="00ED75F9">
        <w:rPr>
          <w:spacing w:val="3"/>
          <w:sz w:val="28"/>
          <w:szCs w:val="28"/>
        </w:rPr>
        <w:t>ящей</w:t>
      </w:r>
      <w:r w:rsidR="00EC2027" w:rsidRPr="005D10F5">
        <w:rPr>
          <w:spacing w:val="3"/>
          <w:sz w:val="28"/>
          <w:szCs w:val="28"/>
        </w:rPr>
        <w:t xml:space="preserve"> ущерб основам экономической безопасности и финансовой стабильности государства, предоставля</w:t>
      </w:r>
      <w:r w:rsidR="00ED75F9">
        <w:rPr>
          <w:spacing w:val="3"/>
          <w:sz w:val="28"/>
          <w:szCs w:val="28"/>
        </w:rPr>
        <w:t>ющей возможность преступным группам</w:t>
      </w:r>
      <w:r w:rsidR="00EC2027" w:rsidRPr="005D10F5">
        <w:rPr>
          <w:spacing w:val="3"/>
          <w:sz w:val="28"/>
          <w:szCs w:val="28"/>
        </w:rPr>
        <w:t xml:space="preserve"> и сообществам </w:t>
      </w:r>
      <w:r w:rsidR="00A4581F" w:rsidRPr="005D10F5">
        <w:rPr>
          <w:spacing w:val="3"/>
          <w:sz w:val="28"/>
          <w:szCs w:val="28"/>
        </w:rPr>
        <w:t xml:space="preserve">осуществлять, расширять и  </w:t>
      </w:r>
      <w:r w:rsidR="00EC2027" w:rsidRPr="005D10F5">
        <w:rPr>
          <w:spacing w:val="3"/>
          <w:sz w:val="28"/>
          <w:szCs w:val="28"/>
        </w:rPr>
        <w:t>финансировать  противоправную деятельность</w:t>
      </w:r>
      <w:r w:rsidR="00A4581F" w:rsidRPr="005D10F5">
        <w:rPr>
          <w:spacing w:val="3"/>
          <w:sz w:val="28"/>
          <w:szCs w:val="28"/>
        </w:rPr>
        <w:t>.</w:t>
      </w:r>
    </w:p>
    <w:p w:rsidR="00606896" w:rsidRDefault="007142AA" w:rsidP="00ED75F9">
      <w:pPr>
        <w:pStyle w:val="a4"/>
        <w:shd w:val="clear" w:color="auto" w:fill="FFFFFF"/>
        <w:spacing w:before="0" w:beforeAutospacing="0" w:after="0" w:afterAutospacing="0"/>
        <w:ind w:firstLine="709"/>
        <w:jc w:val="both"/>
        <w:rPr>
          <w:sz w:val="28"/>
          <w:szCs w:val="28"/>
        </w:rPr>
      </w:pPr>
      <w:r w:rsidRPr="00751BD1">
        <w:rPr>
          <w:sz w:val="28"/>
          <w:szCs w:val="28"/>
        </w:rPr>
        <w:t xml:space="preserve">В системе финансового мониторинга основополагающее место принадлежит </w:t>
      </w:r>
      <w:r w:rsidR="00606896" w:rsidRPr="00751BD1">
        <w:rPr>
          <w:sz w:val="28"/>
          <w:szCs w:val="28"/>
        </w:rPr>
        <w:t>Федеральн</w:t>
      </w:r>
      <w:r w:rsidRPr="00751BD1">
        <w:rPr>
          <w:sz w:val="28"/>
          <w:szCs w:val="28"/>
        </w:rPr>
        <w:t>ой с</w:t>
      </w:r>
      <w:r w:rsidR="00606896" w:rsidRPr="00751BD1">
        <w:rPr>
          <w:sz w:val="28"/>
          <w:szCs w:val="28"/>
        </w:rPr>
        <w:t>лужб</w:t>
      </w:r>
      <w:r w:rsidRPr="00751BD1">
        <w:rPr>
          <w:sz w:val="28"/>
          <w:szCs w:val="28"/>
        </w:rPr>
        <w:t>е</w:t>
      </w:r>
      <w:r w:rsidR="00606896" w:rsidRPr="00751BD1">
        <w:rPr>
          <w:sz w:val="28"/>
          <w:szCs w:val="28"/>
        </w:rPr>
        <w:t xml:space="preserve"> по финансовому мониторингу (</w:t>
      </w:r>
      <w:proofErr w:type="spellStart"/>
      <w:r w:rsidR="00606896" w:rsidRPr="00751BD1">
        <w:rPr>
          <w:sz w:val="28"/>
          <w:szCs w:val="28"/>
        </w:rPr>
        <w:t>Росфинмониторинг</w:t>
      </w:r>
      <w:r w:rsidR="00751BD1">
        <w:rPr>
          <w:sz w:val="28"/>
          <w:szCs w:val="28"/>
        </w:rPr>
        <w:t>у</w:t>
      </w:r>
      <w:proofErr w:type="spellEnd"/>
      <w:r w:rsidR="00606896" w:rsidRPr="00751BD1">
        <w:rPr>
          <w:sz w:val="28"/>
          <w:szCs w:val="28"/>
        </w:rPr>
        <w:t>)</w:t>
      </w:r>
      <w:r w:rsidR="00ED75F9">
        <w:rPr>
          <w:sz w:val="28"/>
          <w:szCs w:val="28"/>
        </w:rPr>
        <w:t xml:space="preserve">, </w:t>
      </w:r>
      <w:r>
        <w:rPr>
          <w:sz w:val="28"/>
          <w:szCs w:val="28"/>
        </w:rPr>
        <w:t xml:space="preserve">которая является </w:t>
      </w:r>
      <w:r w:rsidR="00606896">
        <w:rPr>
          <w:sz w:val="28"/>
          <w:szCs w:val="28"/>
        </w:rPr>
        <w:t>федеральны</w:t>
      </w:r>
      <w:r>
        <w:rPr>
          <w:sz w:val="28"/>
          <w:szCs w:val="28"/>
        </w:rPr>
        <w:t>м</w:t>
      </w:r>
      <w:r w:rsidR="00606896">
        <w:rPr>
          <w:sz w:val="28"/>
          <w:szCs w:val="28"/>
        </w:rPr>
        <w:t xml:space="preserve"> орган</w:t>
      </w:r>
      <w:r>
        <w:rPr>
          <w:sz w:val="28"/>
          <w:szCs w:val="28"/>
        </w:rPr>
        <w:t>ом</w:t>
      </w:r>
      <w:r w:rsidR="00606896">
        <w:rPr>
          <w:sz w:val="28"/>
          <w:szCs w:val="28"/>
        </w:rPr>
        <w:t>исполнитель</w:t>
      </w:r>
      <w:r w:rsidR="00374CEF">
        <w:rPr>
          <w:sz w:val="28"/>
          <w:szCs w:val="28"/>
        </w:rPr>
        <w:t>ной власти России, осуществляющ</w:t>
      </w:r>
      <w:r w:rsidR="00ED75F9">
        <w:rPr>
          <w:sz w:val="28"/>
          <w:szCs w:val="28"/>
        </w:rPr>
        <w:t>им</w:t>
      </w:r>
      <w:r w:rsidR="00606896">
        <w:rPr>
          <w:sz w:val="28"/>
          <w:szCs w:val="28"/>
        </w:rPr>
        <w:t xml:space="preserve"> функции по противодействию легализаци</w:t>
      </w:r>
      <w:proofErr w:type="gramStart"/>
      <w:r w:rsidR="00606896">
        <w:rPr>
          <w:sz w:val="28"/>
          <w:szCs w:val="28"/>
        </w:rPr>
        <w:t>и(</w:t>
      </w:r>
      <w:proofErr w:type="gramEnd"/>
      <w:r w:rsidR="00606896">
        <w:rPr>
          <w:sz w:val="28"/>
          <w:szCs w:val="28"/>
        </w:rPr>
        <w:t>отмыванию) доходов, полученных преступным путем, и финансированию терроризма, а также</w:t>
      </w:r>
      <w:r w:rsidR="004B1FCA">
        <w:rPr>
          <w:sz w:val="28"/>
          <w:szCs w:val="28"/>
        </w:rPr>
        <w:t xml:space="preserve"> по выработке государственной политик</w:t>
      </w:r>
      <w:r w:rsidR="00E11703">
        <w:rPr>
          <w:sz w:val="28"/>
          <w:szCs w:val="28"/>
        </w:rPr>
        <w:t>и</w:t>
      </w:r>
      <w:r w:rsidR="004B1FCA">
        <w:rPr>
          <w:sz w:val="28"/>
          <w:szCs w:val="28"/>
        </w:rPr>
        <w:t>, нормативно-правовому регулированию и координации деятельности в этой сфере иных федеральных органов исполнительной власти.</w:t>
      </w:r>
    </w:p>
    <w:p w:rsidR="00EA49BE" w:rsidRPr="004B1FCA" w:rsidRDefault="004927E6" w:rsidP="00DE09BE">
      <w:pPr>
        <w:shd w:val="clear" w:color="auto" w:fill="FFFFFF"/>
        <w:ind w:right="369"/>
        <w:rPr>
          <w:rFonts w:ascii="Times New Roman" w:hAnsi="Times New Roman" w:cs="Times New Roman"/>
          <w:sz w:val="28"/>
          <w:szCs w:val="28"/>
        </w:rPr>
      </w:pPr>
      <w:proofErr w:type="spellStart"/>
      <w:r>
        <w:rPr>
          <w:rFonts w:ascii="Times New Roman" w:hAnsi="Times New Roman" w:cs="Times New Roman"/>
          <w:sz w:val="28"/>
          <w:szCs w:val="28"/>
        </w:rPr>
        <w:t>Росфинмониторинг</w:t>
      </w:r>
      <w:proofErr w:type="spellEnd"/>
      <w:r>
        <w:rPr>
          <w:rFonts w:ascii="Times New Roman" w:hAnsi="Times New Roman" w:cs="Times New Roman"/>
          <w:sz w:val="28"/>
          <w:szCs w:val="28"/>
        </w:rPr>
        <w:t xml:space="preserve">, </w:t>
      </w:r>
      <w:r w:rsidR="008A19ED">
        <w:rPr>
          <w:rFonts w:ascii="Times New Roman" w:hAnsi="Times New Roman" w:cs="Times New Roman"/>
          <w:sz w:val="28"/>
          <w:szCs w:val="28"/>
        </w:rPr>
        <w:t>при н</w:t>
      </w:r>
      <w:r w:rsidR="00FC7845">
        <w:rPr>
          <w:rFonts w:ascii="Times New Roman" w:hAnsi="Times New Roman" w:cs="Times New Roman"/>
          <w:sz w:val="28"/>
          <w:szCs w:val="28"/>
        </w:rPr>
        <w:t>аличии достаточных оснований связи финансовой операции с легализацией (отмыванием) доходов, полученны</w:t>
      </w:r>
      <w:r w:rsidR="00ED75F9">
        <w:rPr>
          <w:rFonts w:ascii="Times New Roman" w:hAnsi="Times New Roman" w:cs="Times New Roman"/>
          <w:sz w:val="28"/>
          <w:szCs w:val="28"/>
        </w:rPr>
        <w:t>х</w:t>
      </w:r>
      <w:r w:rsidR="00FC7845">
        <w:rPr>
          <w:rFonts w:ascii="Times New Roman" w:hAnsi="Times New Roman" w:cs="Times New Roman"/>
          <w:sz w:val="28"/>
          <w:szCs w:val="28"/>
        </w:rPr>
        <w:t xml:space="preserve"> преступным путем, или финансированием терроризма направляет информацию в правоохранительные органы в соответствии со ст</w:t>
      </w:r>
      <w:r w:rsidR="00ED75F9">
        <w:rPr>
          <w:rFonts w:ascii="Times New Roman" w:hAnsi="Times New Roman" w:cs="Times New Roman"/>
          <w:sz w:val="28"/>
          <w:szCs w:val="28"/>
        </w:rPr>
        <w:t>.8</w:t>
      </w:r>
      <w:r w:rsidR="00FC7845">
        <w:rPr>
          <w:rFonts w:ascii="Times New Roman" w:hAnsi="Times New Roman" w:cs="Times New Roman"/>
          <w:sz w:val="28"/>
          <w:szCs w:val="28"/>
        </w:rPr>
        <w:t xml:space="preserve"> Федерального закона </w:t>
      </w:r>
      <w:r w:rsidR="00DE09BE">
        <w:rPr>
          <w:rFonts w:ascii="Times New Roman" w:hAnsi="Times New Roman" w:cs="Times New Roman"/>
          <w:sz w:val="28"/>
          <w:szCs w:val="28"/>
        </w:rPr>
        <w:t>№115 «О противодействии легализации (отмыванию) доходов, полученны</w:t>
      </w:r>
      <w:r w:rsidR="00ED75F9">
        <w:rPr>
          <w:rFonts w:ascii="Times New Roman" w:hAnsi="Times New Roman" w:cs="Times New Roman"/>
          <w:sz w:val="28"/>
          <w:szCs w:val="28"/>
        </w:rPr>
        <w:t>х</w:t>
      </w:r>
      <w:r w:rsidR="00DE09BE">
        <w:rPr>
          <w:rFonts w:ascii="Times New Roman" w:hAnsi="Times New Roman" w:cs="Times New Roman"/>
          <w:sz w:val="28"/>
          <w:szCs w:val="28"/>
        </w:rPr>
        <w:t xml:space="preserve"> преступным путем и финансированию терроризма</w:t>
      </w:r>
      <w:r w:rsidR="00374CEF">
        <w:rPr>
          <w:rFonts w:ascii="Times New Roman" w:hAnsi="Times New Roman" w:cs="Times New Roman"/>
          <w:sz w:val="28"/>
          <w:szCs w:val="28"/>
        </w:rPr>
        <w:t>»</w:t>
      </w:r>
      <w:r w:rsidR="00DE09BE">
        <w:rPr>
          <w:rFonts w:ascii="Times New Roman" w:hAnsi="Times New Roman" w:cs="Times New Roman"/>
          <w:sz w:val="28"/>
          <w:szCs w:val="28"/>
        </w:rPr>
        <w:t xml:space="preserve">. </w:t>
      </w:r>
      <w:r w:rsidR="00461B54" w:rsidRPr="00B009B3">
        <w:rPr>
          <w:rFonts w:ascii="Times New Roman" w:hAnsi="Times New Roman" w:cs="Times New Roman"/>
          <w:sz w:val="28"/>
          <w:szCs w:val="28"/>
        </w:rPr>
        <w:t>В</w:t>
      </w:r>
      <w:r w:rsidR="00B009B3" w:rsidRPr="00B009B3">
        <w:rPr>
          <w:rFonts w:ascii="Times New Roman" w:hAnsi="Times New Roman" w:cs="Times New Roman"/>
          <w:sz w:val="28"/>
          <w:szCs w:val="28"/>
        </w:rPr>
        <w:t xml:space="preserve"> материалах</w:t>
      </w:r>
      <w:r w:rsidR="00461B54">
        <w:rPr>
          <w:rFonts w:ascii="Times New Roman" w:hAnsi="Times New Roman" w:cs="Times New Roman"/>
          <w:sz w:val="28"/>
          <w:szCs w:val="28"/>
        </w:rPr>
        <w:t xml:space="preserve"> указываются результаты анализа финансовых операций</w:t>
      </w:r>
      <w:r w:rsidR="00ED75F9">
        <w:rPr>
          <w:rFonts w:ascii="Times New Roman" w:hAnsi="Times New Roman" w:cs="Times New Roman"/>
          <w:sz w:val="28"/>
          <w:szCs w:val="28"/>
        </w:rPr>
        <w:t>;</w:t>
      </w:r>
      <w:r w:rsidR="00461B54">
        <w:rPr>
          <w:rFonts w:ascii="Times New Roman" w:hAnsi="Times New Roman" w:cs="Times New Roman"/>
          <w:sz w:val="28"/>
          <w:szCs w:val="28"/>
        </w:rPr>
        <w:t xml:space="preserve"> установочные данные, позволяющие идентифицировать юридических и физических лиц</w:t>
      </w:r>
      <w:r w:rsidR="00ED75F9">
        <w:rPr>
          <w:rFonts w:ascii="Times New Roman" w:hAnsi="Times New Roman" w:cs="Times New Roman"/>
          <w:sz w:val="28"/>
          <w:szCs w:val="28"/>
        </w:rPr>
        <w:t>;</w:t>
      </w:r>
      <w:r w:rsidR="00461B54">
        <w:rPr>
          <w:rFonts w:ascii="Times New Roman" w:hAnsi="Times New Roman" w:cs="Times New Roman"/>
          <w:sz w:val="28"/>
          <w:szCs w:val="28"/>
        </w:rPr>
        <w:t xml:space="preserve"> период</w:t>
      </w:r>
      <w:r w:rsidR="00ED75F9">
        <w:rPr>
          <w:rFonts w:ascii="Times New Roman" w:hAnsi="Times New Roman" w:cs="Times New Roman"/>
          <w:sz w:val="28"/>
          <w:szCs w:val="28"/>
        </w:rPr>
        <w:t>;</w:t>
      </w:r>
      <w:r w:rsidR="00461B54">
        <w:rPr>
          <w:rFonts w:ascii="Times New Roman" w:hAnsi="Times New Roman" w:cs="Times New Roman"/>
          <w:sz w:val="28"/>
          <w:szCs w:val="28"/>
        </w:rPr>
        <w:t xml:space="preserve"> общее количество и сумма совершенных финансовых операций</w:t>
      </w:r>
      <w:r w:rsidR="00ED75F9">
        <w:rPr>
          <w:rFonts w:ascii="Times New Roman" w:hAnsi="Times New Roman" w:cs="Times New Roman"/>
          <w:sz w:val="28"/>
          <w:szCs w:val="28"/>
        </w:rPr>
        <w:t>;</w:t>
      </w:r>
      <w:r w:rsidR="00461B54">
        <w:rPr>
          <w:rFonts w:ascii="Times New Roman" w:hAnsi="Times New Roman" w:cs="Times New Roman"/>
          <w:sz w:val="28"/>
          <w:szCs w:val="28"/>
        </w:rPr>
        <w:t xml:space="preserve"> выявленная схема легализации денежных средств</w:t>
      </w:r>
      <w:r w:rsidR="00ED75F9">
        <w:rPr>
          <w:rFonts w:ascii="Times New Roman" w:hAnsi="Times New Roman" w:cs="Times New Roman"/>
          <w:sz w:val="28"/>
          <w:szCs w:val="28"/>
        </w:rPr>
        <w:t>;</w:t>
      </w:r>
      <w:r w:rsidR="00993FD3">
        <w:rPr>
          <w:rFonts w:ascii="Times New Roman" w:hAnsi="Times New Roman" w:cs="Times New Roman"/>
          <w:sz w:val="28"/>
          <w:szCs w:val="28"/>
        </w:rPr>
        <w:t xml:space="preserve"> материалы, полученные </w:t>
      </w:r>
      <w:proofErr w:type="spellStart"/>
      <w:r w:rsidR="00993FD3">
        <w:rPr>
          <w:rFonts w:ascii="Times New Roman" w:hAnsi="Times New Roman" w:cs="Times New Roman"/>
          <w:sz w:val="28"/>
          <w:szCs w:val="28"/>
        </w:rPr>
        <w:t>Росфинмониторингом</w:t>
      </w:r>
      <w:proofErr w:type="spellEnd"/>
      <w:r w:rsidR="00993FD3">
        <w:rPr>
          <w:rFonts w:ascii="Times New Roman" w:hAnsi="Times New Roman" w:cs="Times New Roman"/>
          <w:sz w:val="28"/>
          <w:szCs w:val="28"/>
        </w:rPr>
        <w:t xml:space="preserve"> от налоговых, таможенных и государственных органов</w:t>
      </w:r>
      <w:r w:rsidR="00ED75F9">
        <w:rPr>
          <w:rFonts w:ascii="Times New Roman" w:hAnsi="Times New Roman" w:cs="Times New Roman"/>
          <w:sz w:val="28"/>
          <w:szCs w:val="28"/>
        </w:rPr>
        <w:t>;</w:t>
      </w:r>
      <w:r w:rsidR="00993FD3">
        <w:rPr>
          <w:rFonts w:ascii="Times New Roman" w:hAnsi="Times New Roman" w:cs="Times New Roman"/>
          <w:sz w:val="28"/>
          <w:szCs w:val="28"/>
        </w:rPr>
        <w:t xml:space="preserve"> выписки из государственных реестров</w:t>
      </w:r>
      <w:r w:rsidR="00ED75F9">
        <w:rPr>
          <w:rFonts w:ascii="Times New Roman" w:hAnsi="Times New Roman" w:cs="Times New Roman"/>
          <w:sz w:val="28"/>
          <w:szCs w:val="28"/>
        </w:rPr>
        <w:t>;</w:t>
      </w:r>
      <w:r w:rsidR="00993FD3">
        <w:rPr>
          <w:rFonts w:ascii="Times New Roman" w:hAnsi="Times New Roman" w:cs="Times New Roman"/>
          <w:sz w:val="28"/>
          <w:szCs w:val="28"/>
        </w:rPr>
        <w:t xml:space="preserve"> схемы финансовых операций и учредительских связей проверяемых лиц</w:t>
      </w:r>
      <w:r w:rsidR="006803A7">
        <w:rPr>
          <w:rFonts w:ascii="Times New Roman" w:hAnsi="Times New Roman" w:cs="Times New Roman"/>
          <w:sz w:val="28"/>
          <w:szCs w:val="28"/>
        </w:rPr>
        <w:t xml:space="preserve">, а также информация, в </w:t>
      </w:r>
      <w:r w:rsidR="006803A7">
        <w:rPr>
          <w:rFonts w:ascii="Times New Roman" w:hAnsi="Times New Roman" w:cs="Times New Roman"/>
          <w:sz w:val="28"/>
          <w:szCs w:val="28"/>
        </w:rPr>
        <w:lastRenderedPageBreak/>
        <w:t>отношении которой необходима дополнительная проверка с испол</w:t>
      </w:r>
      <w:r w:rsidR="00ED75F9">
        <w:rPr>
          <w:rFonts w:ascii="Times New Roman" w:hAnsi="Times New Roman" w:cs="Times New Roman"/>
          <w:sz w:val="28"/>
          <w:szCs w:val="28"/>
        </w:rPr>
        <w:t>ьзованием методов</w:t>
      </w:r>
      <w:r w:rsidR="004B1FCA">
        <w:rPr>
          <w:rFonts w:ascii="Times New Roman" w:hAnsi="Times New Roman" w:cs="Times New Roman"/>
          <w:sz w:val="28"/>
          <w:szCs w:val="28"/>
        </w:rPr>
        <w:t xml:space="preserve"> оперативно-ро</w:t>
      </w:r>
      <w:r w:rsidR="006803A7">
        <w:rPr>
          <w:rFonts w:ascii="Times New Roman" w:hAnsi="Times New Roman" w:cs="Times New Roman"/>
          <w:sz w:val="28"/>
          <w:szCs w:val="28"/>
        </w:rPr>
        <w:t>зыскной деятельности. Также может быть направлена информация</w:t>
      </w:r>
      <w:r w:rsidR="00ED75F9">
        <w:rPr>
          <w:rFonts w:ascii="Times New Roman" w:hAnsi="Times New Roman" w:cs="Times New Roman"/>
          <w:sz w:val="28"/>
          <w:szCs w:val="28"/>
        </w:rPr>
        <w:t>, полученная в результате</w:t>
      </w:r>
      <w:r w:rsidR="006803A7">
        <w:rPr>
          <w:rFonts w:ascii="Times New Roman" w:hAnsi="Times New Roman" w:cs="Times New Roman"/>
          <w:sz w:val="28"/>
          <w:szCs w:val="28"/>
        </w:rPr>
        <w:t xml:space="preserve"> анализа сообщений организаций, осуществляющих операции с денежными средствами</w:t>
      </w:r>
      <w:r w:rsidR="00ED75F9">
        <w:rPr>
          <w:rFonts w:ascii="Times New Roman" w:hAnsi="Times New Roman" w:cs="Times New Roman"/>
          <w:sz w:val="28"/>
          <w:szCs w:val="28"/>
        </w:rPr>
        <w:t>;</w:t>
      </w:r>
      <w:r w:rsidR="006803A7">
        <w:rPr>
          <w:rFonts w:ascii="Times New Roman" w:hAnsi="Times New Roman" w:cs="Times New Roman"/>
          <w:sz w:val="28"/>
          <w:szCs w:val="28"/>
        </w:rPr>
        <w:t xml:space="preserve"> анализа информации от государственных органов и </w:t>
      </w:r>
      <w:r w:rsidR="007562FC">
        <w:rPr>
          <w:rFonts w:ascii="Times New Roman" w:hAnsi="Times New Roman" w:cs="Times New Roman"/>
          <w:sz w:val="28"/>
          <w:szCs w:val="28"/>
        </w:rPr>
        <w:t xml:space="preserve">органов </w:t>
      </w:r>
      <w:r w:rsidR="006803A7">
        <w:rPr>
          <w:rFonts w:ascii="Times New Roman" w:hAnsi="Times New Roman" w:cs="Times New Roman"/>
          <w:sz w:val="28"/>
          <w:szCs w:val="28"/>
        </w:rPr>
        <w:t>местного самоуправления, организаций и граждан</w:t>
      </w:r>
      <w:r w:rsidR="007562FC">
        <w:rPr>
          <w:rFonts w:ascii="Times New Roman" w:hAnsi="Times New Roman" w:cs="Times New Roman"/>
          <w:sz w:val="28"/>
          <w:szCs w:val="28"/>
        </w:rPr>
        <w:t xml:space="preserve">, подразделений финансовых </w:t>
      </w:r>
      <w:r w:rsidR="004B1FCA">
        <w:rPr>
          <w:rFonts w:ascii="Times New Roman" w:hAnsi="Times New Roman" w:cs="Times New Roman"/>
          <w:sz w:val="28"/>
          <w:szCs w:val="28"/>
        </w:rPr>
        <w:t>разведок иностранных государств</w:t>
      </w:r>
      <w:r w:rsidR="00ED75F9">
        <w:rPr>
          <w:rFonts w:ascii="Times New Roman" w:hAnsi="Times New Roman" w:cs="Times New Roman"/>
          <w:sz w:val="28"/>
          <w:szCs w:val="28"/>
        </w:rPr>
        <w:t>.</w:t>
      </w:r>
    </w:p>
    <w:p w:rsidR="00F27FA1" w:rsidRDefault="00F27FA1">
      <w:pPr>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одним из </w:t>
      </w:r>
      <w:r w:rsidR="00ED75F9">
        <w:rPr>
          <w:rFonts w:ascii="Times New Roman" w:hAnsi="Times New Roman" w:cs="Times New Roman"/>
          <w:sz w:val="28"/>
          <w:szCs w:val="28"/>
        </w:rPr>
        <w:t xml:space="preserve">перспективных </w:t>
      </w:r>
      <w:r>
        <w:rPr>
          <w:rFonts w:ascii="Times New Roman" w:hAnsi="Times New Roman" w:cs="Times New Roman"/>
          <w:sz w:val="28"/>
          <w:szCs w:val="28"/>
        </w:rPr>
        <w:t>направлений системы финансового мониторинга является выявление и предупреждение рисков, связанных с легализацией преступных доходов. В конечном счете</w:t>
      </w:r>
      <w:r w:rsidR="00ED75F9">
        <w:rPr>
          <w:rFonts w:ascii="Times New Roman" w:hAnsi="Times New Roman" w:cs="Times New Roman"/>
          <w:sz w:val="28"/>
          <w:szCs w:val="28"/>
        </w:rPr>
        <w:t>,</w:t>
      </w:r>
      <w:r>
        <w:rPr>
          <w:rFonts w:ascii="Times New Roman" w:hAnsi="Times New Roman" w:cs="Times New Roman"/>
          <w:sz w:val="28"/>
          <w:szCs w:val="28"/>
        </w:rPr>
        <w:t xml:space="preserve"> речь идет о</w:t>
      </w:r>
      <w:r w:rsidR="00ED75F9">
        <w:rPr>
          <w:rFonts w:ascii="Times New Roman" w:hAnsi="Times New Roman" w:cs="Times New Roman"/>
          <w:sz w:val="28"/>
          <w:szCs w:val="28"/>
        </w:rPr>
        <w:t>б</w:t>
      </w:r>
      <w:r>
        <w:rPr>
          <w:rFonts w:ascii="Times New Roman" w:hAnsi="Times New Roman" w:cs="Times New Roman"/>
          <w:sz w:val="28"/>
          <w:szCs w:val="28"/>
        </w:rPr>
        <w:t xml:space="preserve"> управлении рисками и минимизации</w:t>
      </w:r>
      <w:r w:rsidR="004F4177">
        <w:rPr>
          <w:rFonts w:ascii="Times New Roman" w:hAnsi="Times New Roman" w:cs="Times New Roman"/>
          <w:sz w:val="28"/>
          <w:szCs w:val="28"/>
        </w:rPr>
        <w:t xml:space="preserve"> их последствий.</w:t>
      </w:r>
    </w:p>
    <w:p w:rsidR="006A0793" w:rsidRDefault="00ED75F9">
      <w:pPr>
        <w:rPr>
          <w:rFonts w:ascii="Times New Roman" w:hAnsi="Times New Roman" w:cs="Times New Roman"/>
          <w:sz w:val="28"/>
          <w:szCs w:val="28"/>
        </w:rPr>
      </w:pPr>
      <w:r>
        <w:rPr>
          <w:rFonts w:ascii="Times New Roman" w:hAnsi="Times New Roman" w:cs="Times New Roman"/>
          <w:sz w:val="28"/>
          <w:szCs w:val="28"/>
        </w:rPr>
        <w:t>Мы рассматриваем риски как</w:t>
      </w:r>
      <w:r w:rsidR="006A0793">
        <w:rPr>
          <w:rFonts w:ascii="Times New Roman" w:hAnsi="Times New Roman" w:cs="Times New Roman"/>
          <w:sz w:val="28"/>
          <w:szCs w:val="28"/>
        </w:rPr>
        <w:t xml:space="preserve"> возможные действия</w:t>
      </w:r>
      <w:r w:rsidR="00AC03BE">
        <w:rPr>
          <w:rFonts w:ascii="Times New Roman" w:hAnsi="Times New Roman" w:cs="Times New Roman"/>
          <w:sz w:val="28"/>
          <w:szCs w:val="28"/>
        </w:rPr>
        <w:t xml:space="preserve"> юридических и физических лиц</w:t>
      </w:r>
      <w:r w:rsidR="006A0793">
        <w:rPr>
          <w:rFonts w:ascii="Times New Roman" w:hAnsi="Times New Roman" w:cs="Times New Roman"/>
          <w:sz w:val="28"/>
          <w:szCs w:val="28"/>
        </w:rPr>
        <w:t>, которые приводят к совершению преступлени</w:t>
      </w:r>
      <w:r w:rsidR="00AC03BE">
        <w:rPr>
          <w:rFonts w:ascii="Times New Roman" w:hAnsi="Times New Roman" w:cs="Times New Roman"/>
          <w:sz w:val="28"/>
          <w:szCs w:val="28"/>
        </w:rPr>
        <w:t>й</w:t>
      </w:r>
      <w:r w:rsidR="006A0793">
        <w:rPr>
          <w:rFonts w:ascii="Times New Roman" w:hAnsi="Times New Roman" w:cs="Times New Roman"/>
          <w:sz w:val="28"/>
          <w:szCs w:val="28"/>
        </w:rPr>
        <w:t xml:space="preserve"> и легализации преступных доходов</w:t>
      </w:r>
      <w:r>
        <w:rPr>
          <w:rFonts w:ascii="Times New Roman" w:hAnsi="Times New Roman" w:cs="Times New Roman"/>
          <w:sz w:val="28"/>
          <w:szCs w:val="28"/>
        </w:rPr>
        <w:t>.</w:t>
      </w:r>
    </w:p>
    <w:p w:rsidR="00BC1A9A" w:rsidRDefault="003D37A3">
      <w:pPr>
        <w:rPr>
          <w:rFonts w:ascii="Times New Roman" w:hAnsi="Times New Roman" w:cs="Times New Roman"/>
          <w:sz w:val="28"/>
          <w:szCs w:val="28"/>
          <w:highlight w:val="yellow"/>
        </w:rPr>
      </w:pPr>
      <w:r>
        <w:rPr>
          <w:rFonts w:ascii="Times New Roman" w:hAnsi="Times New Roman" w:cs="Times New Roman"/>
          <w:sz w:val="28"/>
          <w:szCs w:val="28"/>
        </w:rPr>
        <w:t>В рекомендациях международной Группы разработки финансовых мер борьбы с отмыванием денег (</w:t>
      </w:r>
      <w:r w:rsidR="00ED75F9">
        <w:rPr>
          <w:rFonts w:ascii="Times New Roman" w:hAnsi="Times New Roman" w:cs="Times New Roman"/>
          <w:sz w:val="28"/>
          <w:szCs w:val="28"/>
        </w:rPr>
        <w:t xml:space="preserve">далее – </w:t>
      </w:r>
      <w:r w:rsidR="004927E6">
        <w:rPr>
          <w:rFonts w:ascii="Times New Roman" w:hAnsi="Times New Roman" w:cs="Times New Roman"/>
          <w:sz w:val="28"/>
          <w:szCs w:val="28"/>
          <w:lang w:val="en-US"/>
        </w:rPr>
        <w:t>FATF</w:t>
      </w:r>
      <w:r>
        <w:rPr>
          <w:rFonts w:ascii="Times New Roman" w:hAnsi="Times New Roman" w:cs="Times New Roman"/>
          <w:sz w:val="28"/>
          <w:szCs w:val="28"/>
        </w:rPr>
        <w:t>) указан</w:t>
      </w:r>
      <w:r w:rsidR="00B235EE">
        <w:rPr>
          <w:rFonts w:ascii="Times New Roman" w:hAnsi="Times New Roman" w:cs="Times New Roman"/>
          <w:sz w:val="28"/>
          <w:szCs w:val="28"/>
        </w:rPr>
        <w:t>ы требования к странам «</w:t>
      </w:r>
      <w:r w:rsidR="00ED75F9">
        <w:rPr>
          <w:rFonts w:ascii="Times New Roman" w:hAnsi="Times New Roman" w:cs="Times New Roman"/>
          <w:sz w:val="28"/>
          <w:szCs w:val="28"/>
        </w:rPr>
        <w:t xml:space="preserve">… </w:t>
      </w:r>
      <w:r w:rsidR="00B235EE">
        <w:rPr>
          <w:rFonts w:ascii="Times New Roman" w:hAnsi="Times New Roman" w:cs="Times New Roman"/>
          <w:sz w:val="28"/>
          <w:szCs w:val="28"/>
        </w:rPr>
        <w:t>определить</w:t>
      </w:r>
      <w:r>
        <w:rPr>
          <w:rFonts w:ascii="Times New Roman" w:hAnsi="Times New Roman" w:cs="Times New Roman"/>
          <w:sz w:val="28"/>
          <w:szCs w:val="28"/>
        </w:rPr>
        <w:t>, оценить и пон</w:t>
      </w:r>
      <w:r w:rsidR="00B235EE">
        <w:rPr>
          <w:rFonts w:ascii="Times New Roman" w:hAnsi="Times New Roman" w:cs="Times New Roman"/>
          <w:sz w:val="28"/>
          <w:szCs w:val="28"/>
        </w:rPr>
        <w:t>ять</w:t>
      </w:r>
      <w:r>
        <w:rPr>
          <w:rFonts w:ascii="Times New Roman" w:hAnsi="Times New Roman" w:cs="Times New Roman"/>
          <w:sz w:val="28"/>
          <w:szCs w:val="28"/>
        </w:rPr>
        <w:t xml:space="preserve"> риски отмывания </w:t>
      </w:r>
      <w:r w:rsidR="008E6B19">
        <w:rPr>
          <w:rFonts w:ascii="Times New Roman" w:hAnsi="Times New Roman" w:cs="Times New Roman"/>
          <w:sz w:val="28"/>
          <w:szCs w:val="28"/>
        </w:rPr>
        <w:t>денег и финансирования терроризма»</w:t>
      </w:r>
      <w:r w:rsidR="00ED75F9">
        <w:rPr>
          <w:rFonts w:ascii="Times New Roman" w:hAnsi="Times New Roman" w:cs="Times New Roman"/>
          <w:sz w:val="28"/>
          <w:szCs w:val="28"/>
        </w:rPr>
        <w:t xml:space="preserve">. </w:t>
      </w:r>
      <w:r w:rsidR="004F4177" w:rsidRPr="00BC1A9A">
        <w:rPr>
          <w:rFonts w:ascii="Times New Roman" w:hAnsi="Times New Roman" w:cs="Times New Roman"/>
          <w:sz w:val="28"/>
          <w:szCs w:val="28"/>
        </w:rPr>
        <w:t>Управление рисками</w:t>
      </w:r>
      <w:r w:rsidR="004F4177">
        <w:rPr>
          <w:rFonts w:ascii="Times New Roman" w:hAnsi="Times New Roman" w:cs="Times New Roman"/>
          <w:sz w:val="28"/>
          <w:szCs w:val="28"/>
        </w:rPr>
        <w:t xml:space="preserve"> включает следующие элементы:</w:t>
      </w:r>
      <w:r w:rsidR="00816B9C">
        <w:rPr>
          <w:rFonts w:ascii="Times New Roman" w:hAnsi="Times New Roman" w:cs="Times New Roman"/>
          <w:sz w:val="28"/>
          <w:szCs w:val="28"/>
        </w:rPr>
        <w:t xml:space="preserve"> выявление, анализ, оценка, меры по предотвращению, оценка эффективности принятых мер</w:t>
      </w:r>
      <w:proofErr w:type="gramStart"/>
      <w:r w:rsidR="00F659F1">
        <w:rPr>
          <w:rFonts w:ascii="Times New Roman" w:hAnsi="Times New Roman" w:cs="Times New Roman"/>
          <w:sz w:val="28"/>
          <w:szCs w:val="28"/>
        </w:rPr>
        <w:t>,</w:t>
      </w:r>
      <w:r w:rsidR="0083797A" w:rsidRPr="0083797A">
        <w:rPr>
          <w:rFonts w:ascii="Times New Roman" w:hAnsi="Times New Roman" w:cs="Times New Roman"/>
          <w:sz w:val="28"/>
          <w:szCs w:val="28"/>
        </w:rPr>
        <w:t>к</w:t>
      </w:r>
      <w:proofErr w:type="gramEnd"/>
      <w:r w:rsidR="0083797A" w:rsidRPr="0083797A">
        <w:rPr>
          <w:rFonts w:ascii="Times New Roman" w:hAnsi="Times New Roman" w:cs="Times New Roman"/>
          <w:sz w:val="28"/>
          <w:szCs w:val="28"/>
        </w:rPr>
        <w:t>онтроль и снижение рисков</w:t>
      </w:r>
      <w:r w:rsidR="0083797A">
        <w:rPr>
          <w:rFonts w:ascii="Times New Roman" w:hAnsi="Times New Roman" w:cs="Times New Roman"/>
          <w:sz w:val="28"/>
          <w:szCs w:val="28"/>
        </w:rPr>
        <w:t>.</w:t>
      </w:r>
      <w:r w:rsidR="00503CE5" w:rsidRPr="00503CE5">
        <w:rPr>
          <w:rFonts w:ascii="Times New Roman" w:hAnsi="Times New Roman" w:cs="Times New Roman"/>
          <w:sz w:val="28"/>
          <w:szCs w:val="28"/>
        </w:rPr>
        <w:t>[3]</w:t>
      </w:r>
    </w:p>
    <w:p w:rsidR="008C5341" w:rsidRDefault="008C5341">
      <w:pPr>
        <w:rPr>
          <w:rFonts w:ascii="Times New Roman" w:hAnsi="Times New Roman" w:cs="Times New Roman"/>
          <w:sz w:val="28"/>
          <w:szCs w:val="28"/>
        </w:rPr>
      </w:pPr>
      <w:r>
        <w:rPr>
          <w:rFonts w:ascii="Times New Roman" w:hAnsi="Times New Roman" w:cs="Times New Roman"/>
          <w:sz w:val="28"/>
          <w:szCs w:val="28"/>
        </w:rPr>
        <w:t>Процесс выявления рисков представляет собой создание первоначального перечня рисков, исходя из явлений или про</w:t>
      </w:r>
      <w:r w:rsidR="00ED75F9">
        <w:rPr>
          <w:rFonts w:ascii="Times New Roman" w:hAnsi="Times New Roman" w:cs="Times New Roman"/>
          <w:sz w:val="28"/>
          <w:szCs w:val="28"/>
        </w:rPr>
        <w:t>ис</w:t>
      </w:r>
      <w:r>
        <w:rPr>
          <w:rFonts w:ascii="Times New Roman" w:hAnsi="Times New Roman" w:cs="Times New Roman"/>
          <w:sz w:val="28"/>
          <w:szCs w:val="28"/>
        </w:rPr>
        <w:t>шедших событий, которые могут препятствовать снижению эффективности или достижению поставленных целей. Новое предположение о наличии риска может быть выведено из сочетания имеющихся или возможных угроз легализации преступных доходов. Процесс выявления рисков предполагает комплексность</w:t>
      </w:r>
      <w:r w:rsidR="005F7944">
        <w:rPr>
          <w:rFonts w:ascii="Times New Roman" w:hAnsi="Times New Roman" w:cs="Times New Roman"/>
          <w:sz w:val="28"/>
          <w:szCs w:val="28"/>
        </w:rPr>
        <w:t>,</w:t>
      </w:r>
      <w:r>
        <w:rPr>
          <w:rFonts w:ascii="Times New Roman" w:hAnsi="Times New Roman" w:cs="Times New Roman"/>
          <w:sz w:val="28"/>
          <w:szCs w:val="28"/>
        </w:rPr>
        <w:t>всесторонность и постоянную готовность рассмотрения появляющихся рисков в последующие периоды.</w:t>
      </w:r>
    </w:p>
    <w:p w:rsidR="008C5341" w:rsidRDefault="00ED75F9">
      <w:pPr>
        <w:rPr>
          <w:rFonts w:ascii="Times New Roman" w:hAnsi="Times New Roman" w:cs="Times New Roman"/>
          <w:sz w:val="28"/>
          <w:szCs w:val="28"/>
        </w:rPr>
      </w:pPr>
      <w:r>
        <w:rPr>
          <w:rFonts w:ascii="Times New Roman" w:hAnsi="Times New Roman" w:cs="Times New Roman"/>
          <w:sz w:val="28"/>
          <w:szCs w:val="28"/>
        </w:rPr>
        <w:t xml:space="preserve">Анализ рисков является </w:t>
      </w:r>
      <w:r w:rsidR="005F7944">
        <w:rPr>
          <w:rFonts w:ascii="Times New Roman" w:hAnsi="Times New Roman" w:cs="Times New Roman"/>
          <w:sz w:val="28"/>
          <w:szCs w:val="28"/>
        </w:rPr>
        <w:t xml:space="preserve">основной частью процесса управления рисками и включает рассмотрение причин, источников, предложений о наличии рисков и вероятности наступления негативных последствий. Целью данного этапа является достижение понимания выявленных рисков для дальнейшего присвоения </w:t>
      </w:r>
      <w:r>
        <w:rPr>
          <w:rFonts w:ascii="Times New Roman" w:hAnsi="Times New Roman" w:cs="Times New Roman"/>
          <w:sz w:val="28"/>
          <w:szCs w:val="28"/>
        </w:rPr>
        <w:t xml:space="preserve">им </w:t>
      </w:r>
      <w:r w:rsidR="005F7944">
        <w:rPr>
          <w:rFonts w:ascii="Times New Roman" w:hAnsi="Times New Roman" w:cs="Times New Roman"/>
          <w:sz w:val="28"/>
          <w:szCs w:val="28"/>
        </w:rPr>
        <w:t>определенных относительных значений. Анализ рисков может проводиться с разной степенью детализации в зависимости от типа риска и цели оценки рисков, а также исходя из имеющейся информации, данных и ресурсов</w:t>
      </w:r>
      <w:r w:rsidR="00DA0DD9">
        <w:rPr>
          <w:rFonts w:ascii="Times New Roman" w:hAnsi="Times New Roman" w:cs="Times New Roman"/>
          <w:sz w:val="28"/>
          <w:szCs w:val="28"/>
        </w:rPr>
        <w:t>.</w:t>
      </w:r>
    </w:p>
    <w:p w:rsidR="004F4177" w:rsidRDefault="00DA0DD9">
      <w:pPr>
        <w:rPr>
          <w:rFonts w:ascii="Times New Roman" w:hAnsi="Times New Roman" w:cs="Times New Roman"/>
          <w:sz w:val="28"/>
          <w:szCs w:val="28"/>
        </w:rPr>
      </w:pPr>
      <w:r>
        <w:rPr>
          <w:rFonts w:ascii="Times New Roman" w:hAnsi="Times New Roman" w:cs="Times New Roman"/>
          <w:sz w:val="28"/>
          <w:szCs w:val="28"/>
        </w:rPr>
        <w:t>Оценка риск</w:t>
      </w:r>
      <w:r w:rsidR="00ED75F9">
        <w:rPr>
          <w:rFonts w:ascii="Times New Roman" w:hAnsi="Times New Roman" w:cs="Times New Roman"/>
          <w:sz w:val="28"/>
          <w:szCs w:val="28"/>
        </w:rPr>
        <w:t>ов</w:t>
      </w:r>
      <w:r>
        <w:rPr>
          <w:rFonts w:ascii="Times New Roman" w:hAnsi="Times New Roman" w:cs="Times New Roman"/>
          <w:sz w:val="28"/>
          <w:szCs w:val="28"/>
        </w:rPr>
        <w:t xml:space="preserve"> заключается в сравнении характеристик и у</w:t>
      </w:r>
      <w:r w:rsidR="00ED75F9">
        <w:rPr>
          <w:rFonts w:ascii="Times New Roman" w:hAnsi="Times New Roman" w:cs="Times New Roman"/>
          <w:sz w:val="28"/>
          <w:szCs w:val="28"/>
        </w:rPr>
        <w:t>ровня рисков, выявленных в ходе</w:t>
      </w:r>
      <w:r>
        <w:rPr>
          <w:rFonts w:ascii="Times New Roman" w:hAnsi="Times New Roman" w:cs="Times New Roman"/>
          <w:sz w:val="28"/>
          <w:szCs w:val="28"/>
        </w:rPr>
        <w:t xml:space="preserve"> анализа с критериями рисков, определенными первоначально при установлении целей общего процесса оценки рисков. На основании результатов оценки рассматривается необходимость принятия м</w:t>
      </w:r>
      <w:r w:rsidR="00D62ABE">
        <w:rPr>
          <w:rFonts w:ascii="Times New Roman" w:hAnsi="Times New Roman" w:cs="Times New Roman"/>
          <w:sz w:val="28"/>
          <w:szCs w:val="28"/>
        </w:rPr>
        <w:t>ер для минимизации рисков, включ</w:t>
      </w:r>
      <w:r>
        <w:rPr>
          <w:rFonts w:ascii="Times New Roman" w:hAnsi="Times New Roman" w:cs="Times New Roman"/>
          <w:sz w:val="28"/>
          <w:szCs w:val="28"/>
        </w:rPr>
        <w:t>а</w:t>
      </w:r>
      <w:r w:rsidR="00D62ABE">
        <w:rPr>
          <w:rFonts w:ascii="Times New Roman" w:hAnsi="Times New Roman" w:cs="Times New Roman"/>
          <w:sz w:val="28"/>
          <w:szCs w:val="28"/>
        </w:rPr>
        <w:t>юща</w:t>
      </w:r>
      <w:r>
        <w:rPr>
          <w:rFonts w:ascii="Times New Roman" w:hAnsi="Times New Roman" w:cs="Times New Roman"/>
          <w:sz w:val="28"/>
          <w:szCs w:val="28"/>
        </w:rPr>
        <w:t xml:space="preserve">я </w:t>
      </w:r>
      <w:r w:rsidR="00D62ABE">
        <w:rPr>
          <w:rFonts w:ascii="Times New Roman" w:hAnsi="Times New Roman" w:cs="Times New Roman"/>
          <w:sz w:val="28"/>
          <w:szCs w:val="28"/>
        </w:rPr>
        <w:t>разработку предложений организационного, правового характера</w:t>
      </w:r>
      <w:r w:rsidR="000F7429">
        <w:rPr>
          <w:rFonts w:ascii="Times New Roman" w:hAnsi="Times New Roman" w:cs="Times New Roman"/>
          <w:sz w:val="28"/>
          <w:szCs w:val="28"/>
        </w:rPr>
        <w:t>.</w:t>
      </w:r>
    </w:p>
    <w:p w:rsidR="0083797A" w:rsidRDefault="0083797A">
      <w:pPr>
        <w:rPr>
          <w:rFonts w:ascii="Times New Roman" w:hAnsi="Times New Roman" w:cs="Times New Roman"/>
          <w:sz w:val="28"/>
          <w:szCs w:val="28"/>
        </w:rPr>
      </w:pPr>
      <w:r>
        <w:rPr>
          <w:rFonts w:ascii="Times New Roman" w:hAnsi="Times New Roman" w:cs="Times New Roman"/>
          <w:sz w:val="28"/>
          <w:szCs w:val="28"/>
        </w:rPr>
        <w:t xml:space="preserve">В результате анализа первых этапов разрабатываются меры по предотвращению </w:t>
      </w:r>
      <w:proofErr w:type="gramStart"/>
      <w:r>
        <w:rPr>
          <w:rFonts w:ascii="Times New Roman" w:hAnsi="Times New Roman" w:cs="Times New Roman"/>
          <w:sz w:val="28"/>
          <w:szCs w:val="28"/>
        </w:rPr>
        <w:t>рисков</w:t>
      </w:r>
      <w:proofErr w:type="gramEnd"/>
      <w:r>
        <w:rPr>
          <w:rFonts w:ascii="Times New Roman" w:hAnsi="Times New Roman" w:cs="Times New Roman"/>
          <w:sz w:val="28"/>
          <w:szCs w:val="28"/>
        </w:rPr>
        <w:t xml:space="preserve"> и производится оценка эффективности предложенных направлений и контрольных мероприятий</w:t>
      </w:r>
      <w:r w:rsidR="00887C8F">
        <w:rPr>
          <w:rFonts w:ascii="Times New Roman" w:hAnsi="Times New Roman" w:cs="Times New Roman"/>
          <w:sz w:val="28"/>
          <w:szCs w:val="28"/>
        </w:rPr>
        <w:t xml:space="preserve"> (рис. 1)</w:t>
      </w:r>
      <w:r>
        <w:rPr>
          <w:rFonts w:ascii="Times New Roman" w:hAnsi="Times New Roman" w:cs="Times New Roman"/>
          <w:sz w:val="28"/>
          <w:szCs w:val="28"/>
        </w:rPr>
        <w:t>.</w:t>
      </w:r>
    </w:p>
    <w:p w:rsidR="00B96761" w:rsidRDefault="00B96761">
      <w:pPr>
        <w:rPr>
          <w:rFonts w:ascii="Times New Roman" w:hAnsi="Times New Roman" w:cs="Times New Roman"/>
          <w:sz w:val="28"/>
          <w:szCs w:val="28"/>
        </w:rPr>
      </w:pPr>
      <w:r>
        <w:rPr>
          <w:rFonts w:ascii="Times New Roman" w:hAnsi="Times New Roman" w:cs="Times New Roman"/>
          <w:noProof/>
          <w:sz w:val="28"/>
          <w:szCs w:val="28"/>
          <w:lang w:eastAsia="ru-RU"/>
        </w:rPr>
        <w:lastRenderedPageBreak/>
        <w:pict>
          <v:group id="_x0000_s1067" style="position:absolute;left:0;text-align:left;margin-left:21.3pt;margin-top:11.35pt;width:412.85pt;height:104.35pt;z-index:251722752" coordorigin="2352,7913" coordsize="7980,2295">
            <v:shapetype id="_x0000_t32" coordsize="21600,21600" o:spt="32" o:oned="t" path="m,l21600,21600e" filled="f">
              <v:path arrowok="t" fillok="f" o:connecttype="none"/>
              <o:lock v:ext="edit" shapetype="t"/>
            </v:shapetype>
            <v:shape id="Прямая со стрелкой 21" o:spid="_x0000_s1068" type="#_x0000_t32" style="position:absolute;left:8151;top:8675;width:409;height:426;flip:x;visibility:visible;mso-width-relative:margin;mso-height-relative:margin" o:connectortype="straight" strokecolor="#4579b8 [3044]">
              <v:stroke endarrow="classic" endarrowlength="long"/>
            </v:shape>
            <v:shape id="Прямая со стрелкой 22" o:spid="_x0000_s1069" type="#_x0000_t32" style="position:absolute;left:9148;top:8693;width:364;height:399;visibility:visible;mso-width-relative:margin;mso-height-relative:margin" o:connectortype="straight" strokecolor="#4579b8 [3044]">
              <v:stroke endarrow="classic" endarrowlength="long"/>
            </v:shape>
            <v:rect id="Прямоугольник 6" o:spid="_x0000_s1070" style="position:absolute;left:5773;top:9101;width:1120;height:1107;visibility:visible;mso-width-relative:margin;mso-height-relative:margin;v-text-anchor:middle" fillcolor="white [3201]" strokecolor="#92cddc [1944]" strokeweight="1pt">
              <v:fill color2="#b6dde8 [1304]" focusposition="1" focussize="" focus="100%" type="gradient"/>
              <v:shadow on="t" type="perspective" color="#205867 [1608]" opacity=".5" offset="1pt" offset2="-3pt"/>
              <v:textbox style="mso-next-textbox:#Прямоугольник 6">
                <w:txbxContent>
                  <w:p w:rsidR="00B96761" w:rsidRPr="001B42AF" w:rsidRDefault="00B96761" w:rsidP="00B96761">
                    <w:pPr>
                      <w:ind w:firstLine="0"/>
                      <w:rPr>
                        <w:sz w:val="2"/>
                        <w:szCs w:val="2"/>
                      </w:rPr>
                    </w:pPr>
                  </w:p>
                  <w:p w:rsidR="00B96761" w:rsidRPr="009C1CBC" w:rsidRDefault="00B96761" w:rsidP="00B96761">
                    <w:pPr>
                      <w:ind w:firstLine="0"/>
                      <w:rPr>
                        <w:sz w:val="20"/>
                        <w:szCs w:val="20"/>
                      </w:rPr>
                    </w:pPr>
                    <w:r w:rsidRPr="009C1CBC">
                      <w:rPr>
                        <w:sz w:val="20"/>
                        <w:szCs w:val="20"/>
                      </w:rPr>
                      <w:t>Оценка риска</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5" o:spid="_x0000_s1071" type="#_x0000_t13" style="position:absolute;left:6893;top:9534;width:431;height:306;visibility:visible;mso-width-relative:margin;mso-height-relative:margin;v-text-anchor:middle" adj="13800" fillcolor="#00b0f0" strokecolor="#243f60 [1604]" strokeweight="2pt">
              <o:lock v:ext="edit" aspectratio="t"/>
            </v:shape>
            <v:rect id="Прямоугольник 16" o:spid="_x0000_s1072" style="position:absolute;left:7338;top:9092;width:1311;height:1116;visibility:visible;mso-width-relative:margin;mso-height-relative:margin;v-text-anchor:middle" fillcolor="white [3201]" strokecolor="#92cddc [1944]" strokeweight="1pt">
              <v:fill color2="#b6dde8 [1304]" focusposition="1" focussize="" focus="100%" type="gradient"/>
              <v:shadow on="t" type="perspective" color="#205867 [1608]" opacity=".5" offset="1pt" offset2="-3pt"/>
              <v:textbox style="mso-next-textbox:#Прямоугольник 16">
                <w:txbxContent>
                  <w:p w:rsidR="00B96761" w:rsidRPr="009C1CBC" w:rsidRDefault="00B96761" w:rsidP="00B96761">
                    <w:pPr>
                      <w:ind w:firstLine="0"/>
                      <w:jc w:val="left"/>
                      <w:rPr>
                        <w:sz w:val="20"/>
                        <w:szCs w:val="20"/>
                      </w:rPr>
                    </w:pPr>
                    <w:r w:rsidRPr="009C1CBC">
                      <w:rPr>
                        <w:sz w:val="20"/>
                        <w:szCs w:val="20"/>
                      </w:rPr>
                      <w:t>Меры по предотвра</w:t>
                    </w:r>
                    <w:r w:rsidRPr="009C1CBC">
                      <w:rPr>
                        <w:sz w:val="20"/>
                        <w:szCs w:val="20"/>
                        <w:lang w:val="en-US"/>
                      </w:rPr>
                      <w:t>-</w:t>
                    </w:r>
                    <w:r w:rsidRPr="009C1CBC">
                      <w:rPr>
                        <w:sz w:val="20"/>
                        <w:szCs w:val="20"/>
                      </w:rPr>
                      <w:t>щению</w:t>
                    </w:r>
                  </w:p>
                </w:txbxContent>
              </v:textbox>
            </v:rect>
            <v:rect id="Прямоугольник 17" o:spid="_x0000_s1073" style="position:absolute;left:9027;top:9092;width:1305;height:1116;visibility:visible;mso-width-relative:margin;mso-height-relative:margin;v-text-anchor:middle" fillcolor="white [3201]" strokecolor="#92cddc [1944]" strokeweight="1pt">
              <v:fill color2="#b6dde8 [1304]" focusposition="1" focussize="" focus="100%" type="gradient"/>
              <v:shadow on="t" type="perspective" color="#205867 [1608]" opacity=".5" offset="1pt" offset2="-3pt"/>
              <v:textbox style="mso-next-textbox:#Прямоугольник 17">
                <w:txbxContent>
                  <w:p w:rsidR="00B96761" w:rsidRPr="009C1CBC" w:rsidRDefault="00B96761" w:rsidP="00B96761">
                    <w:pPr>
                      <w:ind w:firstLine="0"/>
                      <w:rPr>
                        <w:sz w:val="20"/>
                        <w:szCs w:val="20"/>
                      </w:rPr>
                    </w:pPr>
                    <w:r w:rsidRPr="009C1CBC">
                      <w:rPr>
                        <w:sz w:val="20"/>
                        <w:szCs w:val="20"/>
                      </w:rPr>
                      <w:t>Оценка эффектив</w:t>
                    </w:r>
                    <w:r w:rsidRPr="009C1CBC">
                      <w:rPr>
                        <w:sz w:val="20"/>
                        <w:szCs w:val="20"/>
                        <w:lang w:val="en-US"/>
                      </w:rPr>
                      <w:t>-</w:t>
                    </w:r>
                    <w:r w:rsidRPr="009C1CBC">
                      <w:rPr>
                        <w:sz w:val="20"/>
                        <w:szCs w:val="20"/>
                      </w:rPr>
                      <w:t>ности мер</w:t>
                    </w:r>
                  </w:p>
                </w:txbxContent>
              </v:textbox>
            </v:rect>
            <v:shape id="Стрелка вправо 19" o:spid="_x0000_s1074" type="#_x0000_t13" style="position:absolute;left:8649;top:9562;width:378;height:306;visibility:visible;mso-width-relative:margin;mso-height-relative:margin;v-text-anchor:middle" adj="14914" fillcolor="#00b0f0" strokecolor="#243f60 [1604]" strokeweight="2pt">
              <o:lock v:ext="edit" aspectratio="t"/>
            </v:shape>
            <v:rect id="Прямоугольник 20" o:spid="_x0000_s1075" style="position:absolute;left:7808;top:7913;width:2015;height:7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" fillcolor="white [3201]" strokecolor="#f79646 [3209]" strokeweight="2pt">
              <v:textbox style="mso-next-textbox:#Прямоугольник 20">
                <w:txbxContent>
                  <w:p w:rsidR="00B96761" w:rsidRDefault="00B96761" w:rsidP="00B96761">
                    <w:pPr>
                      <w:ind w:firstLine="0"/>
                      <w:jc w:val="center"/>
                      <w:rPr>
                        <w:sz w:val="18"/>
                        <w:szCs w:val="18"/>
                      </w:rPr>
                    </w:pPr>
                    <w:r w:rsidRPr="00A60961">
                      <w:rPr>
                        <w:sz w:val="18"/>
                        <w:szCs w:val="18"/>
                      </w:rPr>
                      <w:t>Контроль</w:t>
                    </w:r>
                    <w:r>
                      <w:rPr>
                        <w:sz w:val="18"/>
                        <w:szCs w:val="18"/>
                      </w:rPr>
                      <w:t xml:space="preserve"> и</w:t>
                    </w:r>
                    <w:r w:rsidRPr="00A60961">
                      <w:rPr>
                        <w:sz w:val="18"/>
                        <w:szCs w:val="18"/>
                      </w:rPr>
                      <w:t xml:space="preserve"> снижение</w:t>
                    </w:r>
                  </w:p>
                  <w:p w:rsidR="00B96761" w:rsidRDefault="00B96761" w:rsidP="00B96761">
                    <w:pPr>
                      <w:ind w:firstLine="0"/>
                      <w:jc w:val="center"/>
                    </w:pPr>
                    <w:r>
                      <w:rPr>
                        <w:sz w:val="18"/>
                        <w:szCs w:val="18"/>
                      </w:rPr>
                      <w:t>ри</w:t>
                    </w:r>
                    <w:r w:rsidRPr="00A60961">
                      <w:rPr>
                        <w:sz w:val="18"/>
                        <w:szCs w:val="18"/>
                      </w:rPr>
                      <w:t>сков</w:t>
                    </w:r>
                  </w:p>
                </w:txbxContent>
              </v:textbox>
            </v:rect>
            <v:rect id="Прямоугольник 3" o:spid="_x0000_s1076" style="position:absolute;left:2352;top:9101;width:1297;height:1107;visibility:visible;mso-width-relative:margin;mso-height-relative:margin;v-text-anchor:middle" fillcolor="white [3201]" strokecolor="#92cddc [1944]" strokeweight="1pt">
              <v:fill color2="#b6dde8 [1304]" focusposition="1" focussize="" focus="100%" type="gradient"/>
              <v:shadow on="t" type="perspective" color="#205867 [1608]" opacity=".5" offset="1pt" offset2="-3pt"/>
              <v:textbox style="mso-next-textbox:#Прямоугольник 3">
                <w:txbxContent>
                  <w:p w:rsidR="00B96761" w:rsidRPr="009C1CBC" w:rsidRDefault="00B96761" w:rsidP="00B96761">
                    <w:pPr>
                      <w:ind w:firstLine="0"/>
                      <w:rPr>
                        <w:sz w:val="2"/>
                        <w:szCs w:val="2"/>
                      </w:rPr>
                    </w:pPr>
                  </w:p>
                  <w:p w:rsidR="00B96761" w:rsidRPr="009C1CBC" w:rsidRDefault="00B96761" w:rsidP="00B96761">
                    <w:pPr>
                      <w:ind w:firstLine="0"/>
                      <w:rPr>
                        <w:sz w:val="20"/>
                        <w:szCs w:val="20"/>
                      </w:rPr>
                    </w:pPr>
                    <w:r w:rsidRPr="009C1CBC">
                      <w:rPr>
                        <w:sz w:val="20"/>
                        <w:szCs w:val="20"/>
                      </w:rPr>
                      <w:t>Выявление риска</w:t>
                    </w:r>
                  </w:p>
                </w:txbxContent>
              </v:textbox>
            </v:rect>
            <v:shape id="Стрелка вправо 4" o:spid="_x0000_s1077" type="#_x0000_t13" style="position:absolute;left:3649;top:9490;width:468;height:306;visibility:visible;mso-width-relative:margin;mso-height-relative:margin;v-text-anchor:middle" adj="14538" fillcolor="#00b0f0" strokecolor="#002060" strokeweight="2pt"/>
            <v:rect id="Прямоугольник 5" o:spid="_x0000_s1078" style="position:absolute;left:4117;top:9101;width:1180;height:1107;visibility:visible;mso-width-relative:margin;mso-height-relative:margin;v-text-anchor:middle" fillcolor="white [3201]" strokecolor="#92cddc [1944]" strokeweight="1pt">
              <v:fill color2="#b6dde8 [1304]" focusposition="1" focussize="" focus="100%" type="gradient"/>
              <v:shadow on="t" type="perspective" color="#205867 [1608]" opacity=".5" offset="1pt" offset2="-3pt"/>
              <v:textbox style="mso-next-textbox:#Прямоугольник 5">
                <w:txbxContent>
                  <w:p w:rsidR="00B96761" w:rsidRPr="009C1CBC" w:rsidRDefault="00B96761" w:rsidP="00B96761">
                    <w:pPr>
                      <w:ind w:firstLine="0"/>
                      <w:rPr>
                        <w:sz w:val="2"/>
                        <w:szCs w:val="2"/>
                      </w:rPr>
                    </w:pPr>
                  </w:p>
                  <w:p w:rsidR="00B96761" w:rsidRPr="009C1CBC" w:rsidRDefault="00B96761" w:rsidP="00B96761">
                    <w:pPr>
                      <w:ind w:firstLine="0"/>
                      <w:rPr>
                        <w:sz w:val="20"/>
                        <w:szCs w:val="20"/>
                      </w:rPr>
                    </w:pPr>
                    <w:r w:rsidRPr="009C1CBC">
                      <w:rPr>
                        <w:sz w:val="20"/>
                        <w:szCs w:val="20"/>
                      </w:rPr>
                      <w:t>Анализ риска</w:t>
                    </w:r>
                  </w:p>
                </w:txbxContent>
              </v:textbox>
            </v:rect>
            <v:shape id="Стрелка вправо 11" o:spid="_x0000_s1079" type="#_x0000_t13" style="position:absolute;left:5297;top:9534;width:476;height:306;visibility:visible;mso-width-relative:margin;mso-height-relative:margin;v-text-anchor:middle" adj="16292" fillcolor="#00b0f0" strokecolor="#243f60 [1604]" strokeweight="2pt"/>
          </v:group>
        </w:pict>
      </w:r>
    </w:p>
    <w:p w:rsidR="00B96761" w:rsidRDefault="00B96761">
      <w:pPr>
        <w:rPr>
          <w:rFonts w:ascii="Times New Roman" w:hAnsi="Times New Roman" w:cs="Times New Roman"/>
          <w:sz w:val="28"/>
          <w:szCs w:val="28"/>
        </w:rPr>
      </w:pPr>
    </w:p>
    <w:p w:rsidR="00B96761" w:rsidRDefault="00B96761">
      <w:pPr>
        <w:rPr>
          <w:rFonts w:ascii="Times New Roman" w:hAnsi="Times New Roman" w:cs="Times New Roman"/>
          <w:sz w:val="28"/>
          <w:szCs w:val="28"/>
        </w:rPr>
      </w:pPr>
    </w:p>
    <w:p w:rsidR="00B96761" w:rsidRDefault="00B96761">
      <w:pPr>
        <w:rPr>
          <w:rFonts w:ascii="Times New Roman" w:hAnsi="Times New Roman" w:cs="Times New Roman"/>
          <w:sz w:val="28"/>
          <w:szCs w:val="28"/>
        </w:rPr>
      </w:pPr>
    </w:p>
    <w:p w:rsidR="00B96761" w:rsidRDefault="00B96761">
      <w:pPr>
        <w:rPr>
          <w:rFonts w:ascii="Times New Roman" w:hAnsi="Times New Roman" w:cs="Times New Roman"/>
          <w:sz w:val="28"/>
          <w:szCs w:val="28"/>
        </w:rPr>
      </w:pPr>
    </w:p>
    <w:p w:rsidR="00B96761" w:rsidRDefault="00B96761">
      <w:pPr>
        <w:rPr>
          <w:rFonts w:ascii="Times New Roman" w:hAnsi="Times New Roman" w:cs="Times New Roman"/>
          <w:sz w:val="28"/>
          <w:szCs w:val="28"/>
        </w:rPr>
      </w:pPr>
    </w:p>
    <w:p w:rsidR="00B96761" w:rsidRDefault="00B96761">
      <w:pPr>
        <w:rPr>
          <w:rFonts w:ascii="Times New Roman" w:hAnsi="Times New Roman" w:cs="Times New Roman"/>
          <w:sz w:val="28"/>
          <w:szCs w:val="28"/>
        </w:rPr>
      </w:pPr>
    </w:p>
    <w:p w:rsidR="00B96761" w:rsidRDefault="00B96761">
      <w:pPr>
        <w:rPr>
          <w:rFonts w:ascii="Times New Roman" w:hAnsi="Times New Roman" w:cs="Times New Roman"/>
          <w:sz w:val="28"/>
          <w:szCs w:val="28"/>
        </w:rPr>
      </w:pPr>
    </w:p>
    <w:p w:rsidR="00B96761" w:rsidRDefault="00B96761">
      <w:pPr>
        <w:rPr>
          <w:rFonts w:ascii="Times New Roman" w:hAnsi="Times New Roman" w:cs="Times New Roman"/>
          <w:sz w:val="28"/>
          <w:szCs w:val="28"/>
        </w:rPr>
      </w:pPr>
    </w:p>
    <w:p w:rsidR="00B96761" w:rsidRPr="00BC1A9A" w:rsidRDefault="00B96761" w:rsidP="00B96761">
      <w:pPr>
        <w:ind w:firstLine="0"/>
        <w:jc w:val="center"/>
        <w:rPr>
          <w:rFonts w:ascii="Times New Roman" w:hAnsi="Times New Roman" w:cs="Times New Roman"/>
          <w:i/>
          <w:sz w:val="28"/>
          <w:szCs w:val="28"/>
        </w:rPr>
      </w:pPr>
      <w:r w:rsidRPr="00BC1A9A">
        <w:rPr>
          <w:rFonts w:ascii="Times New Roman" w:hAnsi="Times New Roman" w:cs="Times New Roman"/>
          <w:i/>
          <w:sz w:val="28"/>
          <w:szCs w:val="28"/>
        </w:rPr>
        <w:t>Рис</w:t>
      </w:r>
      <w:r>
        <w:rPr>
          <w:rFonts w:ascii="Times New Roman" w:hAnsi="Times New Roman" w:cs="Times New Roman"/>
          <w:i/>
          <w:sz w:val="28"/>
          <w:szCs w:val="28"/>
        </w:rPr>
        <w:t>.</w:t>
      </w:r>
      <w:r w:rsidRPr="00BC1A9A">
        <w:rPr>
          <w:rFonts w:ascii="Times New Roman" w:hAnsi="Times New Roman" w:cs="Times New Roman"/>
          <w:i/>
          <w:sz w:val="28"/>
          <w:szCs w:val="28"/>
        </w:rPr>
        <w:t xml:space="preserve"> 1. Управление рисками</w:t>
      </w:r>
    </w:p>
    <w:p w:rsidR="00B96761" w:rsidRDefault="00B96761">
      <w:pPr>
        <w:rPr>
          <w:rFonts w:ascii="Times New Roman" w:hAnsi="Times New Roman" w:cs="Times New Roman"/>
          <w:sz w:val="28"/>
          <w:szCs w:val="28"/>
        </w:rPr>
      </w:pPr>
    </w:p>
    <w:p w:rsidR="0083797A" w:rsidRDefault="003D37A3">
      <w:pPr>
        <w:rPr>
          <w:rFonts w:ascii="Times New Roman" w:hAnsi="Times New Roman" w:cs="Times New Roman"/>
          <w:sz w:val="28"/>
          <w:szCs w:val="28"/>
        </w:rPr>
      </w:pPr>
      <w:r>
        <w:rPr>
          <w:rFonts w:ascii="Times New Roman" w:hAnsi="Times New Roman" w:cs="Times New Roman"/>
          <w:sz w:val="28"/>
          <w:szCs w:val="28"/>
        </w:rPr>
        <w:t>Исходя из этого, д</w:t>
      </w:r>
      <w:r w:rsidR="00F37A66">
        <w:rPr>
          <w:rFonts w:ascii="Times New Roman" w:hAnsi="Times New Roman" w:cs="Times New Roman"/>
          <w:sz w:val="28"/>
          <w:szCs w:val="28"/>
        </w:rPr>
        <w:t xml:space="preserve">еятельность российской системы финансового мониторинга и федеральной службы по финансовому мониторингу основана на </w:t>
      </w:r>
      <w:proofErr w:type="gramStart"/>
      <w:r w:rsidR="00F37A66">
        <w:rPr>
          <w:rFonts w:ascii="Times New Roman" w:hAnsi="Times New Roman" w:cs="Times New Roman"/>
          <w:sz w:val="28"/>
          <w:szCs w:val="28"/>
        </w:rPr>
        <w:t>риск-ориентированном</w:t>
      </w:r>
      <w:proofErr w:type="gramEnd"/>
      <w:r w:rsidR="00F37A66">
        <w:rPr>
          <w:rFonts w:ascii="Times New Roman" w:hAnsi="Times New Roman" w:cs="Times New Roman"/>
          <w:sz w:val="28"/>
          <w:szCs w:val="28"/>
        </w:rPr>
        <w:t xml:space="preserve"> подходе, который </w:t>
      </w:r>
      <w:r w:rsidR="00840096">
        <w:rPr>
          <w:rFonts w:ascii="Times New Roman" w:hAnsi="Times New Roman" w:cs="Times New Roman"/>
          <w:sz w:val="28"/>
          <w:szCs w:val="28"/>
        </w:rPr>
        <w:t>должен</w:t>
      </w:r>
      <w:r w:rsidR="00F37A66">
        <w:rPr>
          <w:rFonts w:ascii="Times New Roman" w:hAnsi="Times New Roman" w:cs="Times New Roman"/>
          <w:sz w:val="28"/>
          <w:szCs w:val="28"/>
        </w:rPr>
        <w:t xml:space="preserve"> более качественно  и эффективно выстраивать общую систему противодействия отмыванию преступных доходов и финансированию терроризма</w:t>
      </w:r>
      <w:r w:rsidR="002D57A5">
        <w:rPr>
          <w:rFonts w:ascii="Times New Roman" w:hAnsi="Times New Roman" w:cs="Times New Roman"/>
          <w:sz w:val="28"/>
          <w:szCs w:val="28"/>
        </w:rPr>
        <w:t xml:space="preserve">. </w:t>
      </w:r>
    </w:p>
    <w:p w:rsidR="0083797A" w:rsidRDefault="00325D9F">
      <w:pPr>
        <w:rPr>
          <w:rFonts w:ascii="Times New Roman" w:hAnsi="Times New Roman" w:cs="Times New Roman"/>
          <w:sz w:val="28"/>
          <w:szCs w:val="28"/>
        </w:rPr>
      </w:pPr>
      <w:r>
        <w:rPr>
          <w:rFonts w:ascii="Times New Roman" w:hAnsi="Times New Roman" w:cs="Times New Roman"/>
          <w:sz w:val="28"/>
          <w:szCs w:val="28"/>
        </w:rPr>
        <w:t>Но в то же время, в</w:t>
      </w:r>
      <w:r w:rsidR="0083797A">
        <w:rPr>
          <w:rFonts w:ascii="Times New Roman" w:hAnsi="Times New Roman" w:cs="Times New Roman"/>
          <w:sz w:val="28"/>
          <w:szCs w:val="28"/>
        </w:rPr>
        <w:t>ыявленные риски, по которым не были приняты соответствующие меры, не исключ</w:t>
      </w:r>
      <w:r w:rsidR="007454E0">
        <w:rPr>
          <w:rFonts w:ascii="Times New Roman" w:hAnsi="Times New Roman" w:cs="Times New Roman"/>
          <w:sz w:val="28"/>
          <w:szCs w:val="28"/>
        </w:rPr>
        <w:t>ают</w:t>
      </w:r>
      <w:r w:rsidR="0083797A">
        <w:rPr>
          <w:rFonts w:ascii="Times New Roman" w:hAnsi="Times New Roman" w:cs="Times New Roman"/>
          <w:sz w:val="28"/>
          <w:szCs w:val="28"/>
        </w:rPr>
        <w:t xml:space="preserve"> негативных последствий, что </w:t>
      </w:r>
      <w:r w:rsidR="00A40B32">
        <w:rPr>
          <w:rFonts w:ascii="Times New Roman" w:hAnsi="Times New Roman" w:cs="Times New Roman"/>
          <w:sz w:val="28"/>
          <w:szCs w:val="28"/>
        </w:rPr>
        <w:t xml:space="preserve">является свидетельством низкой </w:t>
      </w:r>
      <w:r w:rsidR="0083797A">
        <w:rPr>
          <w:rFonts w:ascii="Times New Roman" w:hAnsi="Times New Roman" w:cs="Times New Roman"/>
          <w:sz w:val="28"/>
          <w:szCs w:val="28"/>
        </w:rPr>
        <w:t xml:space="preserve"> результативност</w:t>
      </w:r>
      <w:r w:rsidR="007454E0">
        <w:rPr>
          <w:rFonts w:ascii="Times New Roman" w:hAnsi="Times New Roman" w:cs="Times New Roman"/>
          <w:sz w:val="28"/>
          <w:szCs w:val="28"/>
        </w:rPr>
        <w:t>и</w:t>
      </w:r>
      <w:r w:rsidR="0083797A">
        <w:rPr>
          <w:rFonts w:ascii="Times New Roman" w:hAnsi="Times New Roman" w:cs="Times New Roman"/>
          <w:sz w:val="28"/>
          <w:szCs w:val="28"/>
        </w:rPr>
        <w:t xml:space="preserve"> работы системы</w:t>
      </w:r>
      <w:r w:rsidR="00A40B32">
        <w:rPr>
          <w:rFonts w:ascii="Times New Roman" w:hAnsi="Times New Roman" w:cs="Times New Roman"/>
          <w:sz w:val="28"/>
          <w:szCs w:val="28"/>
        </w:rPr>
        <w:t xml:space="preserve"> финансового мониторинга.</w:t>
      </w:r>
    </w:p>
    <w:p w:rsidR="008212ED" w:rsidRPr="00572B74" w:rsidRDefault="002D57A5" w:rsidP="007454E0">
      <w:pPr>
        <w:rPr>
          <w:rFonts w:ascii="Times New Roman" w:hAnsi="Times New Roman" w:cs="Times New Roman"/>
          <w:sz w:val="28"/>
          <w:szCs w:val="28"/>
        </w:rPr>
      </w:pPr>
      <w:r>
        <w:rPr>
          <w:rFonts w:ascii="Times New Roman" w:hAnsi="Times New Roman" w:cs="Times New Roman"/>
          <w:sz w:val="28"/>
          <w:szCs w:val="28"/>
        </w:rPr>
        <w:t xml:space="preserve">С момента принятия санкций </w:t>
      </w:r>
      <w:r w:rsidR="00A40B32">
        <w:rPr>
          <w:rFonts w:ascii="Times New Roman" w:hAnsi="Times New Roman" w:cs="Times New Roman"/>
          <w:sz w:val="28"/>
          <w:szCs w:val="28"/>
        </w:rPr>
        <w:t xml:space="preserve">в кредитных организациях выявлены </w:t>
      </w:r>
      <w:r w:rsidR="007454E0">
        <w:rPr>
          <w:rFonts w:ascii="Times New Roman" w:hAnsi="Times New Roman" w:cs="Times New Roman"/>
          <w:sz w:val="28"/>
          <w:szCs w:val="28"/>
        </w:rPr>
        <w:t>теневые схемы предоставления</w:t>
      </w:r>
      <w:r w:rsidR="00A40B32">
        <w:rPr>
          <w:rFonts w:ascii="Times New Roman" w:hAnsi="Times New Roman" w:cs="Times New Roman"/>
          <w:sz w:val="28"/>
          <w:szCs w:val="28"/>
        </w:rPr>
        <w:t xml:space="preserve"> финансовых услуг по </w:t>
      </w:r>
      <w:proofErr w:type="spellStart"/>
      <w:r w:rsidR="00A40B32">
        <w:rPr>
          <w:rFonts w:ascii="Times New Roman" w:hAnsi="Times New Roman" w:cs="Times New Roman"/>
          <w:sz w:val="28"/>
          <w:szCs w:val="28"/>
        </w:rPr>
        <w:t>обналичиванию</w:t>
      </w:r>
      <w:proofErr w:type="spellEnd"/>
      <w:r w:rsidR="00A40B32">
        <w:rPr>
          <w:rFonts w:ascii="Times New Roman" w:hAnsi="Times New Roman" w:cs="Times New Roman"/>
          <w:sz w:val="28"/>
          <w:szCs w:val="28"/>
        </w:rPr>
        <w:t xml:space="preserve"> и выводу денежных средств за рубеж. </w:t>
      </w:r>
      <w:r w:rsidR="001F4F45">
        <w:rPr>
          <w:rFonts w:ascii="Times New Roman" w:hAnsi="Times New Roman" w:cs="Times New Roman"/>
          <w:sz w:val="28"/>
          <w:szCs w:val="28"/>
        </w:rPr>
        <w:t>В начале 2015 г</w:t>
      </w:r>
      <w:r w:rsidR="007454E0">
        <w:rPr>
          <w:rFonts w:ascii="Times New Roman" w:hAnsi="Times New Roman" w:cs="Times New Roman"/>
          <w:sz w:val="28"/>
          <w:szCs w:val="28"/>
        </w:rPr>
        <w:t>.</w:t>
      </w:r>
      <w:r w:rsidR="001F4F45">
        <w:rPr>
          <w:rFonts w:ascii="Times New Roman" w:hAnsi="Times New Roman" w:cs="Times New Roman"/>
          <w:sz w:val="28"/>
          <w:szCs w:val="28"/>
        </w:rPr>
        <w:t xml:space="preserve"> в российской банковской системе насчитывалось 836 кредитных организаций, в 2016 г</w:t>
      </w:r>
      <w:r w:rsidR="007454E0">
        <w:rPr>
          <w:rFonts w:ascii="Times New Roman" w:hAnsi="Times New Roman" w:cs="Times New Roman"/>
          <w:sz w:val="28"/>
          <w:szCs w:val="28"/>
        </w:rPr>
        <w:t>. –</w:t>
      </w:r>
      <w:r w:rsidR="001F4F45">
        <w:rPr>
          <w:rFonts w:ascii="Times New Roman" w:hAnsi="Times New Roman" w:cs="Times New Roman"/>
          <w:sz w:val="28"/>
          <w:szCs w:val="28"/>
        </w:rPr>
        <w:t xml:space="preserve"> 733. Банком России за</w:t>
      </w:r>
      <w:r w:rsidR="007454E0">
        <w:rPr>
          <w:rFonts w:ascii="Times New Roman" w:hAnsi="Times New Roman" w:cs="Times New Roman"/>
          <w:sz w:val="28"/>
          <w:szCs w:val="28"/>
        </w:rPr>
        <w:t xml:space="preserve"> минувший год отозваны лицензии</w:t>
      </w:r>
      <w:r w:rsidR="001F4F45">
        <w:rPr>
          <w:rFonts w:ascii="Times New Roman" w:hAnsi="Times New Roman" w:cs="Times New Roman"/>
          <w:sz w:val="28"/>
          <w:szCs w:val="28"/>
        </w:rPr>
        <w:t xml:space="preserve"> у 93 кредитных организаций, из которых у 34 банков были установлены факты</w:t>
      </w:r>
      <w:r w:rsidR="00A77E60">
        <w:rPr>
          <w:rFonts w:ascii="Times New Roman" w:hAnsi="Times New Roman" w:cs="Times New Roman"/>
          <w:sz w:val="28"/>
          <w:szCs w:val="28"/>
        </w:rPr>
        <w:t xml:space="preserve"> нарушения положений Федерального Закона №115-ФЗ, </w:t>
      </w:r>
      <w:r w:rsidR="007454E0">
        <w:rPr>
          <w:rFonts w:ascii="Times New Roman" w:hAnsi="Times New Roman" w:cs="Times New Roman"/>
          <w:sz w:val="28"/>
          <w:szCs w:val="28"/>
        </w:rPr>
        <w:t xml:space="preserve">а </w:t>
      </w:r>
      <w:r w:rsidR="00A77E60">
        <w:rPr>
          <w:rFonts w:ascii="Times New Roman" w:hAnsi="Times New Roman" w:cs="Times New Roman"/>
          <w:sz w:val="28"/>
          <w:szCs w:val="28"/>
        </w:rPr>
        <w:t>у 47 – проведени</w:t>
      </w:r>
      <w:r w:rsidR="00374CEF">
        <w:rPr>
          <w:rFonts w:ascii="Times New Roman" w:hAnsi="Times New Roman" w:cs="Times New Roman"/>
          <w:sz w:val="28"/>
          <w:szCs w:val="28"/>
        </w:rPr>
        <w:t>е</w:t>
      </w:r>
      <w:r w:rsidR="00A77E60">
        <w:rPr>
          <w:rFonts w:ascii="Times New Roman" w:hAnsi="Times New Roman" w:cs="Times New Roman"/>
          <w:sz w:val="28"/>
          <w:szCs w:val="28"/>
        </w:rPr>
        <w:t xml:space="preserve"> сомнительных операций, связанных с функционированием на их площадках теневых финансовых схем. Исключительно за нарушения законодательства в сфере противодействия преступным доходам лицензии были отозваны у 9 кредитных о</w:t>
      </w:r>
      <w:r w:rsidR="00A04C33">
        <w:rPr>
          <w:rFonts w:ascii="Times New Roman" w:hAnsi="Times New Roman" w:cs="Times New Roman"/>
          <w:sz w:val="28"/>
          <w:szCs w:val="28"/>
        </w:rPr>
        <w:t>р</w:t>
      </w:r>
      <w:r w:rsidR="00A77E60">
        <w:rPr>
          <w:rFonts w:ascii="Times New Roman" w:hAnsi="Times New Roman" w:cs="Times New Roman"/>
          <w:sz w:val="28"/>
          <w:szCs w:val="28"/>
        </w:rPr>
        <w:t>ганизаций.</w:t>
      </w:r>
      <w:r w:rsidR="00325D9F" w:rsidRPr="00572B74">
        <w:rPr>
          <w:rFonts w:ascii="Times New Roman" w:hAnsi="Times New Roman" w:cs="Times New Roman"/>
          <w:sz w:val="28"/>
          <w:szCs w:val="28"/>
        </w:rPr>
        <w:t>[4]</w:t>
      </w:r>
    </w:p>
    <w:p w:rsidR="00572B74" w:rsidRDefault="003435C3" w:rsidP="007454E0">
      <w:pPr>
        <w:rPr>
          <w:rFonts w:ascii="Times New Roman" w:hAnsi="Times New Roman" w:cs="Times New Roman"/>
          <w:sz w:val="28"/>
          <w:szCs w:val="28"/>
        </w:rPr>
      </w:pPr>
      <w:r>
        <w:rPr>
          <w:rFonts w:ascii="Times New Roman" w:hAnsi="Times New Roman" w:cs="Times New Roman"/>
          <w:sz w:val="28"/>
          <w:szCs w:val="28"/>
        </w:rPr>
        <w:t xml:space="preserve">Сегодня </w:t>
      </w:r>
      <w:r w:rsidR="00811015">
        <w:rPr>
          <w:rFonts w:ascii="Times New Roman" w:hAnsi="Times New Roman" w:cs="Times New Roman"/>
          <w:sz w:val="28"/>
          <w:szCs w:val="28"/>
        </w:rPr>
        <w:t xml:space="preserve">в условиях дефицита бюджета </w:t>
      </w:r>
      <w:r>
        <w:rPr>
          <w:rFonts w:ascii="Times New Roman" w:hAnsi="Times New Roman" w:cs="Times New Roman"/>
          <w:sz w:val="28"/>
          <w:szCs w:val="28"/>
        </w:rPr>
        <w:t xml:space="preserve">выходит на первый план проблема </w:t>
      </w:r>
      <w:r w:rsidR="007454E0">
        <w:rPr>
          <w:rFonts w:ascii="Times New Roman" w:hAnsi="Times New Roman" w:cs="Times New Roman"/>
          <w:sz w:val="28"/>
          <w:szCs w:val="28"/>
        </w:rPr>
        <w:t xml:space="preserve">необходимости </w:t>
      </w:r>
      <w:r>
        <w:rPr>
          <w:rFonts w:ascii="Times New Roman" w:hAnsi="Times New Roman" w:cs="Times New Roman"/>
          <w:sz w:val="28"/>
          <w:szCs w:val="28"/>
        </w:rPr>
        <w:t>возвращения доходов от преступной деятельности</w:t>
      </w:r>
      <w:r w:rsidR="007454E0">
        <w:rPr>
          <w:rFonts w:ascii="Times New Roman" w:hAnsi="Times New Roman" w:cs="Times New Roman"/>
          <w:sz w:val="28"/>
          <w:szCs w:val="28"/>
        </w:rPr>
        <w:t xml:space="preserve">,цель </w:t>
      </w:r>
      <w:r>
        <w:rPr>
          <w:rFonts w:ascii="Times New Roman" w:hAnsi="Times New Roman" w:cs="Times New Roman"/>
          <w:sz w:val="28"/>
          <w:szCs w:val="28"/>
        </w:rPr>
        <w:t xml:space="preserve">решения которой вполне очевидна: предотвращение </w:t>
      </w:r>
      <w:proofErr w:type="spellStart"/>
      <w:r>
        <w:rPr>
          <w:rFonts w:ascii="Times New Roman" w:hAnsi="Times New Roman" w:cs="Times New Roman"/>
          <w:sz w:val="28"/>
          <w:szCs w:val="28"/>
        </w:rPr>
        <w:t>реинтеграции</w:t>
      </w:r>
      <w:proofErr w:type="spellEnd"/>
      <w:r>
        <w:rPr>
          <w:rFonts w:ascii="Times New Roman" w:hAnsi="Times New Roman" w:cs="Times New Roman"/>
          <w:sz w:val="28"/>
          <w:szCs w:val="28"/>
        </w:rPr>
        <w:t xml:space="preserve"> таких доходов в общество в качестве законных денег, а также использовани</w:t>
      </w:r>
      <w:r w:rsidR="007454E0">
        <w:rPr>
          <w:rFonts w:ascii="Times New Roman" w:hAnsi="Times New Roman" w:cs="Times New Roman"/>
          <w:sz w:val="28"/>
          <w:szCs w:val="28"/>
        </w:rPr>
        <w:t>я</w:t>
      </w:r>
      <w:r>
        <w:rPr>
          <w:rFonts w:ascii="Times New Roman" w:hAnsi="Times New Roman" w:cs="Times New Roman"/>
          <w:sz w:val="28"/>
          <w:szCs w:val="28"/>
        </w:rPr>
        <w:t xml:space="preserve"> их в качестве средства устрашения. </w:t>
      </w:r>
      <w:r w:rsidR="005D74EB">
        <w:rPr>
          <w:rFonts w:ascii="Times New Roman" w:hAnsi="Times New Roman" w:cs="Times New Roman"/>
          <w:sz w:val="28"/>
          <w:szCs w:val="28"/>
        </w:rPr>
        <w:t>Возникает потребность в программах возвращения активо</w:t>
      </w:r>
      <w:r w:rsidR="007454E0">
        <w:rPr>
          <w:rFonts w:ascii="Times New Roman" w:hAnsi="Times New Roman" w:cs="Times New Roman"/>
          <w:sz w:val="28"/>
          <w:szCs w:val="28"/>
        </w:rPr>
        <w:t>в, которые в силу своей природы</w:t>
      </w:r>
      <w:r w:rsidR="005D74EB">
        <w:rPr>
          <w:rFonts w:ascii="Times New Roman" w:hAnsi="Times New Roman" w:cs="Times New Roman"/>
          <w:sz w:val="28"/>
          <w:szCs w:val="28"/>
        </w:rPr>
        <w:t xml:space="preserve"> создают дисбаланс,  усиливающий риски  преступления перед стимулами. И в этом отношении они помогают укрепить нра</w:t>
      </w:r>
      <w:r>
        <w:rPr>
          <w:rFonts w:ascii="Times New Roman" w:hAnsi="Times New Roman" w:cs="Times New Roman"/>
          <w:sz w:val="28"/>
          <w:szCs w:val="28"/>
        </w:rPr>
        <w:t>вственны</w:t>
      </w:r>
      <w:r w:rsidR="005D74EB">
        <w:rPr>
          <w:rFonts w:ascii="Times New Roman" w:hAnsi="Times New Roman" w:cs="Times New Roman"/>
          <w:sz w:val="28"/>
          <w:szCs w:val="28"/>
        </w:rPr>
        <w:t>е</w:t>
      </w:r>
      <w:r>
        <w:rPr>
          <w:rFonts w:ascii="Times New Roman" w:hAnsi="Times New Roman" w:cs="Times New Roman"/>
          <w:sz w:val="28"/>
          <w:szCs w:val="28"/>
        </w:rPr>
        <w:t xml:space="preserve"> и соц</w:t>
      </w:r>
      <w:r w:rsidR="005D74EB">
        <w:rPr>
          <w:rFonts w:ascii="Times New Roman" w:hAnsi="Times New Roman" w:cs="Times New Roman"/>
          <w:sz w:val="28"/>
          <w:szCs w:val="28"/>
        </w:rPr>
        <w:t>иальные</w:t>
      </w:r>
      <w:r>
        <w:rPr>
          <w:rFonts w:ascii="Times New Roman" w:hAnsi="Times New Roman" w:cs="Times New Roman"/>
          <w:sz w:val="28"/>
          <w:szCs w:val="28"/>
        </w:rPr>
        <w:t xml:space="preserve"> основ</w:t>
      </w:r>
      <w:r w:rsidR="005D74EB">
        <w:rPr>
          <w:rFonts w:ascii="Times New Roman" w:hAnsi="Times New Roman" w:cs="Times New Roman"/>
          <w:sz w:val="28"/>
          <w:szCs w:val="28"/>
        </w:rPr>
        <w:t>ы</w:t>
      </w:r>
      <w:r w:rsidR="00F638BA">
        <w:rPr>
          <w:rFonts w:ascii="Times New Roman" w:hAnsi="Times New Roman" w:cs="Times New Roman"/>
          <w:sz w:val="28"/>
          <w:szCs w:val="28"/>
        </w:rPr>
        <w:t xml:space="preserve"> государства</w:t>
      </w:r>
      <w:r>
        <w:rPr>
          <w:rFonts w:ascii="Times New Roman" w:hAnsi="Times New Roman" w:cs="Times New Roman"/>
          <w:sz w:val="28"/>
          <w:szCs w:val="28"/>
        </w:rPr>
        <w:t xml:space="preserve"> – никто,</w:t>
      </w:r>
      <w:r w:rsidR="00F638BA">
        <w:rPr>
          <w:rFonts w:ascii="Times New Roman" w:hAnsi="Times New Roman" w:cs="Times New Roman"/>
          <w:sz w:val="28"/>
          <w:szCs w:val="28"/>
        </w:rPr>
        <w:t xml:space="preserve"> каким бы он ни был влиятельным и привилегированным, не должен извлекать выгоду от совершения преступления</w:t>
      </w:r>
      <w:r w:rsidR="007454E0">
        <w:rPr>
          <w:rFonts w:ascii="Times New Roman" w:hAnsi="Times New Roman" w:cs="Times New Roman"/>
          <w:sz w:val="28"/>
          <w:szCs w:val="28"/>
        </w:rPr>
        <w:t>.</w:t>
      </w:r>
      <w:r w:rsidR="00572B74" w:rsidRPr="00572B74">
        <w:rPr>
          <w:rFonts w:ascii="Times New Roman" w:hAnsi="Times New Roman" w:cs="Times New Roman"/>
          <w:sz w:val="28"/>
          <w:szCs w:val="28"/>
        </w:rPr>
        <w:t>[5</w:t>
      </w:r>
      <w:r w:rsidR="005D74EB" w:rsidRPr="00572B74">
        <w:rPr>
          <w:rFonts w:ascii="Times New Roman" w:hAnsi="Times New Roman" w:cs="Times New Roman"/>
          <w:sz w:val="28"/>
          <w:szCs w:val="28"/>
        </w:rPr>
        <w:t>]</w:t>
      </w:r>
    </w:p>
    <w:p w:rsidR="006465EA" w:rsidRDefault="00572B74" w:rsidP="007454E0">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Р</w:t>
      </w:r>
      <w:r w:rsidR="00811015" w:rsidRPr="00E83F12">
        <w:rPr>
          <w:rFonts w:ascii="Times New Roman" w:hAnsi="Times New Roman" w:cs="Times New Roman"/>
          <w:sz w:val="28"/>
          <w:szCs w:val="28"/>
        </w:rPr>
        <w:t>ечь идет о конфискации имущества, которая</w:t>
      </w:r>
      <w:r w:rsidR="00327DC5" w:rsidRPr="00117B8C">
        <w:rPr>
          <w:rFonts w:ascii="Times New Roman" w:hAnsi="Times New Roman" w:cs="Times New Roman"/>
          <w:color w:val="000000"/>
          <w:sz w:val="28"/>
          <w:szCs w:val="28"/>
          <w:shd w:val="clear" w:color="auto" w:fill="FFFFFF"/>
        </w:rPr>
        <w:t xml:space="preserve">как уголовное наказание исключена из Уголовного кодекса </w:t>
      </w:r>
      <w:r w:rsidR="00A0370A">
        <w:rPr>
          <w:rFonts w:ascii="Times New Roman" w:hAnsi="Times New Roman" w:cs="Times New Roman"/>
          <w:color w:val="000000"/>
          <w:sz w:val="28"/>
          <w:szCs w:val="28"/>
          <w:shd w:val="clear" w:color="auto" w:fill="FFFFFF"/>
        </w:rPr>
        <w:t xml:space="preserve">РФ </w:t>
      </w:r>
      <w:r w:rsidR="00836D42">
        <w:rPr>
          <w:rFonts w:ascii="Times New Roman" w:hAnsi="Times New Roman" w:cs="Times New Roman"/>
          <w:color w:val="000000"/>
          <w:sz w:val="28"/>
          <w:szCs w:val="28"/>
          <w:shd w:val="clear" w:color="auto" w:fill="FFFFFF"/>
        </w:rPr>
        <w:t xml:space="preserve">(УК РФ) </w:t>
      </w:r>
      <w:r w:rsidR="00327DC5" w:rsidRPr="00117B8C">
        <w:rPr>
          <w:rFonts w:ascii="Times New Roman" w:hAnsi="Times New Roman" w:cs="Times New Roman"/>
          <w:color w:val="000000"/>
          <w:sz w:val="28"/>
          <w:szCs w:val="28"/>
          <w:shd w:val="clear" w:color="auto" w:fill="FFFFFF"/>
        </w:rPr>
        <w:t>в 2003 г</w:t>
      </w:r>
      <w:r w:rsidR="007454E0">
        <w:rPr>
          <w:rFonts w:ascii="Times New Roman" w:hAnsi="Times New Roman" w:cs="Times New Roman"/>
          <w:color w:val="000000"/>
          <w:sz w:val="28"/>
          <w:szCs w:val="28"/>
          <w:shd w:val="clear" w:color="auto" w:fill="FFFFFF"/>
        </w:rPr>
        <w:t>.</w:t>
      </w:r>
      <w:r w:rsidR="009A0349">
        <w:rPr>
          <w:rFonts w:ascii="Times New Roman" w:hAnsi="Times New Roman" w:cs="Times New Roman"/>
          <w:color w:val="000000"/>
          <w:sz w:val="28"/>
          <w:szCs w:val="28"/>
          <w:shd w:val="clear" w:color="auto" w:fill="FFFFFF"/>
        </w:rPr>
        <w:t>, но</w:t>
      </w:r>
      <w:r w:rsidR="00327DC5" w:rsidRPr="00117B8C">
        <w:rPr>
          <w:rFonts w:ascii="Times New Roman" w:hAnsi="Times New Roman" w:cs="Times New Roman"/>
          <w:color w:val="000000"/>
          <w:sz w:val="28"/>
          <w:szCs w:val="28"/>
          <w:shd w:val="clear" w:color="auto" w:fill="FFFFFF"/>
        </w:rPr>
        <w:t>с 2006 г</w:t>
      </w:r>
      <w:proofErr w:type="gramStart"/>
      <w:r w:rsidR="007454E0">
        <w:rPr>
          <w:rFonts w:ascii="Times New Roman" w:hAnsi="Times New Roman" w:cs="Times New Roman"/>
          <w:color w:val="000000"/>
          <w:sz w:val="28"/>
          <w:szCs w:val="28"/>
          <w:shd w:val="clear" w:color="auto" w:fill="FFFFFF"/>
        </w:rPr>
        <w:t>.</w:t>
      </w:r>
      <w:r w:rsidR="00811015" w:rsidRPr="00117B8C">
        <w:rPr>
          <w:rFonts w:ascii="Times New Roman" w:hAnsi="Times New Roman" w:cs="Times New Roman"/>
          <w:color w:val="000000"/>
          <w:sz w:val="28"/>
          <w:szCs w:val="28"/>
          <w:shd w:val="clear" w:color="auto" w:fill="FFFFFF"/>
        </w:rPr>
        <w:t>в</w:t>
      </w:r>
      <w:proofErr w:type="gramEnd"/>
      <w:r w:rsidR="00811015" w:rsidRPr="00117B8C">
        <w:rPr>
          <w:rFonts w:ascii="Times New Roman" w:hAnsi="Times New Roman" w:cs="Times New Roman"/>
          <w:color w:val="000000"/>
          <w:sz w:val="28"/>
          <w:szCs w:val="28"/>
          <w:shd w:val="clear" w:color="auto" w:fill="FFFFFF"/>
        </w:rPr>
        <w:t xml:space="preserve">несена </w:t>
      </w:r>
      <w:r w:rsidR="00327DC5" w:rsidRPr="00117B8C">
        <w:rPr>
          <w:rFonts w:ascii="Times New Roman" w:hAnsi="Times New Roman" w:cs="Times New Roman"/>
          <w:color w:val="000000"/>
          <w:sz w:val="28"/>
          <w:szCs w:val="28"/>
          <w:shd w:val="clear" w:color="auto" w:fill="FFFFFF"/>
        </w:rPr>
        <w:t>ст</w:t>
      </w:r>
      <w:r w:rsidR="007454E0">
        <w:rPr>
          <w:rFonts w:ascii="Times New Roman" w:hAnsi="Times New Roman" w:cs="Times New Roman"/>
          <w:color w:val="000000"/>
          <w:sz w:val="28"/>
          <w:szCs w:val="28"/>
          <w:shd w:val="clear" w:color="auto" w:fill="FFFFFF"/>
        </w:rPr>
        <w:t>.</w:t>
      </w:r>
      <w:r w:rsidR="00327DC5" w:rsidRPr="00117B8C">
        <w:rPr>
          <w:rFonts w:ascii="Times New Roman" w:hAnsi="Times New Roman" w:cs="Times New Roman"/>
          <w:color w:val="000000"/>
          <w:sz w:val="28"/>
          <w:szCs w:val="28"/>
          <w:shd w:val="clear" w:color="auto" w:fill="FFFFFF"/>
        </w:rPr>
        <w:t xml:space="preserve"> 104.1, согласно которой подлежит конфискации имущество, полученное в </w:t>
      </w:r>
      <w:r w:rsidR="00327DC5" w:rsidRPr="00117B8C">
        <w:rPr>
          <w:rFonts w:ascii="Times New Roman" w:hAnsi="Times New Roman" w:cs="Times New Roman"/>
          <w:color w:val="000000"/>
          <w:sz w:val="28"/>
          <w:szCs w:val="28"/>
          <w:shd w:val="clear" w:color="auto" w:fill="FFFFFF"/>
        </w:rPr>
        <w:lastRenderedPageBreak/>
        <w:t xml:space="preserve">результате совершения преступления, включая  деньги и ценности, в которые такое имущество было преобразовано. Между конфискацией имущества как наказанием и действующей нормой о конфискации </w:t>
      </w:r>
      <w:r w:rsidR="00117B8C" w:rsidRPr="00117B8C">
        <w:rPr>
          <w:rFonts w:ascii="Times New Roman" w:hAnsi="Times New Roman" w:cs="Times New Roman"/>
          <w:color w:val="000000"/>
          <w:sz w:val="28"/>
          <w:szCs w:val="28"/>
          <w:shd w:val="clear" w:color="auto" w:fill="FFFFFF"/>
        </w:rPr>
        <w:t>имеется принципиальная разница. В период, когда</w:t>
      </w:r>
      <w:r w:rsidR="00327DC5" w:rsidRPr="00117B8C">
        <w:rPr>
          <w:rFonts w:ascii="Times New Roman" w:hAnsi="Times New Roman" w:cs="Times New Roman"/>
          <w:color w:val="000000"/>
          <w:sz w:val="28"/>
          <w:szCs w:val="28"/>
          <w:shd w:val="clear" w:color="auto" w:fill="FFFFFF"/>
        </w:rPr>
        <w:t xml:space="preserve"> конфискация имущества была наказанием, </w:t>
      </w:r>
      <w:r w:rsidR="007454E0">
        <w:rPr>
          <w:rFonts w:ascii="Times New Roman" w:hAnsi="Times New Roman" w:cs="Times New Roman"/>
          <w:color w:val="000000"/>
          <w:sz w:val="28"/>
          <w:szCs w:val="28"/>
          <w:shd w:val="clear" w:color="auto" w:fill="FFFFFF"/>
        </w:rPr>
        <w:t>согласно</w:t>
      </w:r>
      <w:r w:rsidR="00327DC5" w:rsidRPr="00117B8C">
        <w:rPr>
          <w:rFonts w:ascii="Times New Roman" w:hAnsi="Times New Roman" w:cs="Times New Roman"/>
          <w:color w:val="000000"/>
          <w:sz w:val="28"/>
          <w:szCs w:val="28"/>
          <w:shd w:val="clear" w:color="auto" w:fill="FFFFFF"/>
        </w:rPr>
        <w:t xml:space="preserve"> статьям,</w:t>
      </w:r>
      <w:r w:rsidR="007454E0">
        <w:rPr>
          <w:rFonts w:ascii="Times New Roman" w:hAnsi="Times New Roman" w:cs="Times New Roman"/>
          <w:color w:val="000000"/>
          <w:sz w:val="28"/>
          <w:szCs w:val="28"/>
          <w:shd w:val="clear" w:color="auto" w:fill="FFFFFF"/>
        </w:rPr>
        <w:t>по которым она применялась</w:t>
      </w:r>
      <w:r w:rsidR="005A52CD" w:rsidRPr="00117B8C">
        <w:rPr>
          <w:rFonts w:ascii="Times New Roman" w:hAnsi="Times New Roman" w:cs="Times New Roman"/>
          <w:color w:val="000000"/>
          <w:sz w:val="28"/>
          <w:szCs w:val="28"/>
          <w:shd w:val="clear" w:color="auto" w:fill="FFFFFF"/>
        </w:rPr>
        <w:t xml:space="preserve"> (например</w:t>
      </w:r>
      <w:r w:rsidR="002334E5">
        <w:rPr>
          <w:rFonts w:ascii="Times New Roman" w:hAnsi="Times New Roman" w:cs="Times New Roman"/>
          <w:color w:val="000000"/>
          <w:sz w:val="28"/>
          <w:szCs w:val="28"/>
          <w:shd w:val="clear" w:color="auto" w:fill="FFFFFF"/>
        </w:rPr>
        <w:t>,</w:t>
      </w:r>
      <w:r w:rsidR="005A52CD" w:rsidRPr="00117B8C">
        <w:rPr>
          <w:rFonts w:ascii="Times New Roman" w:hAnsi="Times New Roman" w:cs="Times New Roman"/>
          <w:color w:val="000000"/>
          <w:sz w:val="28"/>
          <w:szCs w:val="28"/>
          <w:shd w:val="clear" w:color="auto" w:fill="FFFFFF"/>
        </w:rPr>
        <w:t xml:space="preserve"> сбыт наркотиков), конфискации подлежало любое имущество, принадлежащее виновному. </w:t>
      </w:r>
      <w:r w:rsidR="0055321B" w:rsidRPr="00117B8C">
        <w:rPr>
          <w:rFonts w:ascii="Times New Roman" w:hAnsi="Times New Roman" w:cs="Times New Roman"/>
          <w:color w:val="000000"/>
          <w:sz w:val="28"/>
          <w:szCs w:val="28"/>
          <w:shd w:val="clear" w:color="auto" w:fill="FFFFFF"/>
        </w:rPr>
        <w:t xml:space="preserve">В настоящее </w:t>
      </w:r>
      <w:r>
        <w:rPr>
          <w:rFonts w:ascii="Times New Roman" w:hAnsi="Times New Roman" w:cs="Times New Roman"/>
          <w:color w:val="000000"/>
          <w:sz w:val="28"/>
          <w:szCs w:val="28"/>
          <w:shd w:val="clear" w:color="auto" w:fill="FFFFFF"/>
        </w:rPr>
        <w:t>в</w:t>
      </w:r>
      <w:r w:rsidR="0055321B" w:rsidRPr="00117B8C">
        <w:rPr>
          <w:rFonts w:ascii="Times New Roman" w:hAnsi="Times New Roman" w:cs="Times New Roman"/>
          <w:color w:val="000000"/>
          <w:sz w:val="28"/>
          <w:szCs w:val="28"/>
          <w:shd w:val="clear" w:color="auto" w:fill="FFFFFF"/>
        </w:rPr>
        <w:t>ремя конфисковано может быть только то</w:t>
      </w:r>
      <w:r w:rsidR="007454E0">
        <w:rPr>
          <w:rFonts w:ascii="Times New Roman" w:hAnsi="Times New Roman" w:cs="Times New Roman"/>
          <w:color w:val="000000"/>
          <w:sz w:val="28"/>
          <w:szCs w:val="28"/>
          <w:shd w:val="clear" w:color="auto" w:fill="FFFFFF"/>
        </w:rPr>
        <w:t xml:space="preserve"> имущество</w:t>
      </w:r>
      <w:r w:rsidR="0055321B" w:rsidRPr="00117B8C">
        <w:rPr>
          <w:rFonts w:ascii="Times New Roman" w:hAnsi="Times New Roman" w:cs="Times New Roman"/>
          <w:color w:val="000000"/>
          <w:sz w:val="28"/>
          <w:szCs w:val="28"/>
          <w:shd w:val="clear" w:color="auto" w:fill="FFFFFF"/>
        </w:rPr>
        <w:t xml:space="preserve">, в отношении </w:t>
      </w:r>
      <w:r w:rsidR="007454E0">
        <w:rPr>
          <w:rFonts w:ascii="Times New Roman" w:hAnsi="Times New Roman" w:cs="Times New Roman"/>
          <w:color w:val="000000"/>
          <w:sz w:val="28"/>
          <w:szCs w:val="28"/>
          <w:shd w:val="clear" w:color="auto" w:fill="FFFFFF"/>
        </w:rPr>
        <w:t>которого</w:t>
      </w:r>
      <w:r w:rsidR="0055321B" w:rsidRPr="00117B8C">
        <w:rPr>
          <w:rFonts w:ascii="Times New Roman" w:hAnsi="Times New Roman" w:cs="Times New Roman"/>
          <w:color w:val="000000"/>
          <w:sz w:val="28"/>
          <w:szCs w:val="28"/>
          <w:shd w:val="clear" w:color="auto" w:fill="FFFFFF"/>
        </w:rPr>
        <w:t xml:space="preserve"> доказа</w:t>
      </w:r>
      <w:r w:rsidR="0055321B">
        <w:rPr>
          <w:rFonts w:ascii="Times New Roman" w:hAnsi="Times New Roman" w:cs="Times New Roman"/>
          <w:color w:val="000000"/>
          <w:sz w:val="28"/>
          <w:szCs w:val="28"/>
          <w:shd w:val="clear" w:color="auto" w:fill="FFFFFF"/>
        </w:rPr>
        <w:t>но его преступное</w:t>
      </w:r>
      <w:r w:rsidR="006465EA">
        <w:rPr>
          <w:rFonts w:ascii="Times New Roman" w:hAnsi="Times New Roman" w:cs="Times New Roman"/>
          <w:color w:val="000000"/>
          <w:sz w:val="28"/>
          <w:szCs w:val="28"/>
          <w:shd w:val="clear" w:color="auto" w:fill="FFFFFF"/>
        </w:rPr>
        <w:t xml:space="preserve"> происхождение.</w:t>
      </w:r>
    </w:p>
    <w:p w:rsidR="005A52CD" w:rsidRDefault="005D10F5" w:rsidP="007454E0">
      <w:r w:rsidRPr="00821F01">
        <w:rPr>
          <w:rFonts w:ascii="Times New Roman" w:hAnsi="Times New Roman" w:cs="Times New Roman"/>
          <w:spacing w:val="3"/>
          <w:sz w:val="28"/>
          <w:szCs w:val="28"/>
        </w:rPr>
        <w:t xml:space="preserve">В соответствии с </w:t>
      </w:r>
      <w:r w:rsidR="005A52CD" w:rsidRPr="00821F01">
        <w:rPr>
          <w:rFonts w:ascii="Times New Roman" w:hAnsi="Times New Roman" w:cs="Times New Roman"/>
          <w:spacing w:val="3"/>
          <w:sz w:val="28"/>
          <w:szCs w:val="28"/>
        </w:rPr>
        <w:t>Постановление</w:t>
      </w:r>
      <w:r w:rsidRPr="00821F01">
        <w:rPr>
          <w:rFonts w:ascii="Times New Roman" w:hAnsi="Times New Roman" w:cs="Times New Roman"/>
          <w:spacing w:val="3"/>
          <w:sz w:val="28"/>
          <w:szCs w:val="28"/>
        </w:rPr>
        <w:t>м</w:t>
      </w:r>
      <w:r w:rsidR="005A52CD" w:rsidRPr="00821F01">
        <w:rPr>
          <w:rFonts w:ascii="Times New Roman" w:hAnsi="Times New Roman" w:cs="Times New Roman"/>
          <w:spacing w:val="3"/>
          <w:sz w:val="28"/>
          <w:szCs w:val="28"/>
        </w:rPr>
        <w:t xml:space="preserve"> Пленума Верховного </w:t>
      </w:r>
      <w:r w:rsidR="007454E0">
        <w:rPr>
          <w:rFonts w:ascii="Times New Roman" w:hAnsi="Times New Roman" w:cs="Times New Roman"/>
          <w:spacing w:val="3"/>
          <w:sz w:val="28"/>
          <w:szCs w:val="28"/>
        </w:rPr>
        <w:t>с</w:t>
      </w:r>
      <w:r w:rsidR="005A52CD" w:rsidRPr="00821F01">
        <w:rPr>
          <w:rFonts w:ascii="Times New Roman" w:hAnsi="Times New Roman" w:cs="Times New Roman"/>
          <w:spacing w:val="3"/>
          <w:sz w:val="28"/>
          <w:szCs w:val="28"/>
        </w:rPr>
        <w:t xml:space="preserve">уда Российской Федерации от 7 июля 2015 г. </w:t>
      </w:r>
      <w:r w:rsidR="007454E0">
        <w:rPr>
          <w:rFonts w:ascii="Times New Roman" w:hAnsi="Times New Roman" w:cs="Times New Roman"/>
          <w:spacing w:val="3"/>
          <w:sz w:val="28"/>
          <w:szCs w:val="28"/>
        </w:rPr>
        <w:t>№32 г. «</w:t>
      </w:r>
      <w:r w:rsidR="005A52CD" w:rsidRPr="00821F01">
        <w:rPr>
          <w:rFonts w:ascii="Times New Roman" w:hAnsi="Times New Roman" w:cs="Times New Roman"/>
          <w:spacing w:val="3"/>
          <w:sz w:val="28"/>
          <w:szCs w:val="28"/>
        </w:rPr>
        <w:t xml:space="preserve">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w:t>
      </w:r>
      <w:proofErr w:type="spellStart"/>
      <w:r w:rsidR="005A52CD" w:rsidRPr="00821F01">
        <w:rPr>
          <w:rFonts w:ascii="Times New Roman" w:hAnsi="Times New Roman" w:cs="Times New Roman"/>
          <w:spacing w:val="3"/>
          <w:sz w:val="28"/>
          <w:szCs w:val="28"/>
        </w:rPr>
        <w:t>путем</w:t>
      </w:r>
      <w:proofErr w:type="gramStart"/>
      <w:r w:rsidR="007454E0">
        <w:rPr>
          <w:rFonts w:ascii="Times New Roman" w:hAnsi="Times New Roman" w:cs="Times New Roman"/>
          <w:spacing w:val="3"/>
          <w:sz w:val="28"/>
          <w:szCs w:val="28"/>
        </w:rPr>
        <w:t>»</w:t>
      </w:r>
      <w:r w:rsidRPr="00821F01">
        <w:rPr>
          <w:rFonts w:ascii="Times New Roman" w:hAnsi="Times New Roman" w:cs="Times New Roman"/>
          <w:spacing w:val="3"/>
          <w:sz w:val="28"/>
          <w:szCs w:val="28"/>
        </w:rPr>
        <w:t>о</w:t>
      </w:r>
      <w:proofErr w:type="gramEnd"/>
      <w:r w:rsidRPr="00821F01">
        <w:rPr>
          <w:rFonts w:ascii="Times New Roman" w:hAnsi="Times New Roman" w:cs="Times New Roman"/>
          <w:spacing w:val="3"/>
          <w:sz w:val="28"/>
          <w:szCs w:val="28"/>
        </w:rPr>
        <w:t>бращается</w:t>
      </w:r>
      <w:proofErr w:type="spellEnd"/>
      <w:r w:rsidRPr="00821F01">
        <w:rPr>
          <w:rFonts w:ascii="Times New Roman" w:hAnsi="Times New Roman" w:cs="Times New Roman"/>
          <w:spacing w:val="3"/>
          <w:sz w:val="28"/>
          <w:szCs w:val="28"/>
        </w:rPr>
        <w:t xml:space="preserve"> внимание </w:t>
      </w:r>
      <w:proofErr w:type="spellStart"/>
      <w:r w:rsidRPr="00821F01">
        <w:rPr>
          <w:rFonts w:ascii="Times New Roman" w:hAnsi="Times New Roman" w:cs="Times New Roman"/>
          <w:spacing w:val="3"/>
          <w:sz w:val="28"/>
          <w:szCs w:val="28"/>
        </w:rPr>
        <w:t>судов</w:t>
      </w:r>
      <w:r w:rsidR="005A52CD" w:rsidRPr="00821F01">
        <w:rPr>
          <w:rFonts w:ascii="Times New Roman" w:hAnsi="Times New Roman" w:cs="Times New Roman"/>
          <w:bCs/>
          <w:color w:val="000000"/>
          <w:sz w:val="28"/>
          <w:szCs w:val="28"/>
          <w:shd w:val="clear" w:color="auto" w:fill="FFFFFF"/>
        </w:rPr>
        <w:t>на</w:t>
      </w:r>
      <w:proofErr w:type="spellEnd"/>
      <w:r w:rsidR="005A52CD" w:rsidRPr="00821F01">
        <w:rPr>
          <w:rFonts w:ascii="Times New Roman" w:hAnsi="Times New Roman" w:cs="Times New Roman"/>
          <w:bCs/>
          <w:color w:val="000000"/>
          <w:sz w:val="28"/>
          <w:szCs w:val="28"/>
          <w:shd w:val="clear" w:color="auto" w:fill="FFFFFF"/>
        </w:rPr>
        <w:t xml:space="preserve"> необходимость решения вопроса о конфискации имущества в отношении лиц, признанных виновными в совершении преступлений, предусмотренных</w:t>
      </w:r>
      <w:hyperlink r:id="rId7" w:anchor="block_174" w:history="1">
        <w:r w:rsidR="005A52CD" w:rsidRPr="00821F01">
          <w:rPr>
            <w:rStyle w:val="a3"/>
            <w:rFonts w:ascii="Times New Roman" w:hAnsi="Times New Roman" w:cs="Times New Roman"/>
            <w:bCs/>
            <w:color w:val="auto"/>
            <w:sz w:val="28"/>
            <w:szCs w:val="28"/>
            <w:u w:val="none"/>
          </w:rPr>
          <w:t>ст</w:t>
        </w:r>
        <w:r w:rsidR="007454E0">
          <w:rPr>
            <w:rStyle w:val="a3"/>
            <w:rFonts w:ascii="Times New Roman" w:hAnsi="Times New Roman" w:cs="Times New Roman"/>
            <w:bCs/>
            <w:color w:val="auto"/>
            <w:sz w:val="28"/>
            <w:szCs w:val="28"/>
            <w:u w:val="none"/>
          </w:rPr>
          <w:t>.</w:t>
        </w:r>
        <w:r w:rsidR="005A52CD" w:rsidRPr="00821F01">
          <w:rPr>
            <w:rStyle w:val="a3"/>
            <w:rFonts w:ascii="Times New Roman" w:hAnsi="Times New Roman" w:cs="Times New Roman"/>
            <w:bCs/>
            <w:color w:val="auto"/>
            <w:sz w:val="28"/>
            <w:szCs w:val="28"/>
            <w:u w:val="none"/>
          </w:rPr>
          <w:t xml:space="preserve"> 174</w:t>
        </w:r>
      </w:hyperlink>
      <w:r w:rsidR="005A52CD" w:rsidRPr="00821F01">
        <w:rPr>
          <w:rFonts w:ascii="Times New Roman" w:hAnsi="Times New Roman" w:cs="Times New Roman"/>
          <w:bCs/>
          <w:color w:val="000000"/>
          <w:sz w:val="28"/>
          <w:szCs w:val="28"/>
          <w:shd w:val="clear" w:color="auto" w:fill="FFFFFF"/>
        </w:rPr>
        <w:t>или</w:t>
      </w:r>
      <w:hyperlink r:id="rId8" w:anchor="block_1741" w:history="1">
        <w:r w:rsidR="005A52CD" w:rsidRPr="00821F01">
          <w:rPr>
            <w:rStyle w:val="a3"/>
            <w:rFonts w:ascii="Times New Roman" w:hAnsi="Times New Roman" w:cs="Times New Roman"/>
            <w:bCs/>
            <w:color w:val="auto"/>
            <w:sz w:val="28"/>
            <w:szCs w:val="28"/>
            <w:u w:val="none"/>
          </w:rPr>
          <w:t>ст</w:t>
        </w:r>
        <w:r w:rsidR="007454E0">
          <w:rPr>
            <w:rStyle w:val="a3"/>
            <w:rFonts w:ascii="Times New Roman" w:hAnsi="Times New Roman" w:cs="Times New Roman"/>
            <w:bCs/>
            <w:color w:val="auto"/>
            <w:sz w:val="28"/>
            <w:szCs w:val="28"/>
            <w:u w:val="none"/>
          </w:rPr>
          <w:t>.</w:t>
        </w:r>
        <w:r w:rsidR="005A52CD" w:rsidRPr="00821F01">
          <w:rPr>
            <w:rStyle w:val="a3"/>
            <w:rFonts w:ascii="Times New Roman" w:hAnsi="Times New Roman" w:cs="Times New Roman"/>
            <w:bCs/>
            <w:color w:val="auto"/>
            <w:sz w:val="28"/>
            <w:szCs w:val="28"/>
            <w:u w:val="none"/>
          </w:rPr>
          <w:t xml:space="preserve"> 174.1</w:t>
        </w:r>
      </w:hyperlink>
      <w:r w:rsidR="005A52CD" w:rsidRPr="00821F01">
        <w:rPr>
          <w:rFonts w:ascii="Times New Roman" w:hAnsi="Times New Roman" w:cs="Times New Roman"/>
          <w:bCs/>
          <w:color w:val="000000"/>
          <w:sz w:val="28"/>
          <w:szCs w:val="28"/>
          <w:shd w:val="clear" w:color="auto" w:fill="FFFFFF"/>
        </w:rPr>
        <w:t>УК РФ, в соответствии с правилами, установленными</w:t>
      </w:r>
      <w:hyperlink r:id="rId9" w:anchor="block_1041" w:history="1">
        <w:r w:rsidR="005A52CD" w:rsidRPr="00821F01">
          <w:rPr>
            <w:rStyle w:val="a3"/>
            <w:rFonts w:ascii="Times New Roman" w:hAnsi="Times New Roman" w:cs="Times New Roman"/>
            <w:bCs/>
            <w:color w:val="auto"/>
            <w:sz w:val="28"/>
            <w:szCs w:val="28"/>
            <w:u w:val="none"/>
          </w:rPr>
          <w:t>ст</w:t>
        </w:r>
        <w:r w:rsidR="007454E0">
          <w:rPr>
            <w:rStyle w:val="a3"/>
            <w:rFonts w:ascii="Times New Roman" w:hAnsi="Times New Roman" w:cs="Times New Roman"/>
            <w:bCs/>
            <w:color w:val="auto"/>
            <w:sz w:val="28"/>
            <w:szCs w:val="28"/>
            <w:u w:val="none"/>
          </w:rPr>
          <w:t>.ст.</w:t>
        </w:r>
        <w:r w:rsidR="00821F01" w:rsidRPr="00821F01">
          <w:rPr>
            <w:rStyle w:val="a3"/>
            <w:rFonts w:ascii="Times New Roman" w:hAnsi="Times New Roman" w:cs="Times New Roman"/>
            <w:bCs/>
            <w:color w:val="auto"/>
            <w:sz w:val="28"/>
            <w:szCs w:val="28"/>
            <w:u w:val="none"/>
          </w:rPr>
          <w:t xml:space="preserve"> 1</w:t>
        </w:r>
        <w:r w:rsidR="005A52CD" w:rsidRPr="00821F01">
          <w:rPr>
            <w:rStyle w:val="a3"/>
            <w:rFonts w:ascii="Times New Roman" w:hAnsi="Times New Roman" w:cs="Times New Roman"/>
            <w:bCs/>
            <w:color w:val="auto"/>
            <w:sz w:val="28"/>
            <w:szCs w:val="28"/>
            <w:u w:val="none"/>
          </w:rPr>
          <w:t>04.1</w:t>
        </w:r>
        <w:r w:rsidR="007454E0">
          <w:rPr>
            <w:rStyle w:val="a3"/>
            <w:rFonts w:ascii="Times New Roman" w:hAnsi="Times New Roman" w:cs="Times New Roman"/>
            <w:bCs/>
            <w:color w:val="auto"/>
            <w:sz w:val="28"/>
            <w:szCs w:val="28"/>
            <w:u w:val="none"/>
          </w:rPr>
          <w:t xml:space="preserve"> – </w:t>
        </w:r>
        <w:r w:rsidR="005A52CD" w:rsidRPr="00821F01">
          <w:rPr>
            <w:rStyle w:val="a3"/>
            <w:rFonts w:ascii="Times New Roman" w:hAnsi="Times New Roman" w:cs="Times New Roman"/>
            <w:bCs/>
            <w:color w:val="auto"/>
            <w:sz w:val="28"/>
            <w:szCs w:val="28"/>
            <w:u w:val="none"/>
          </w:rPr>
          <w:t>104.3</w:t>
        </w:r>
      </w:hyperlink>
      <w:r w:rsidR="005A52CD" w:rsidRPr="00821F01">
        <w:rPr>
          <w:rFonts w:ascii="Times New Roman" w:hAnsi="Times New Roman" w:cs="Times New Roman"/>
          <w:bCs/>
          <w:color w:val="000000"/>
          <w:sz w:val="28"/>
          <w:szCs w:val="28"/>
          <w:shd w:val="clear" w:color="auto" w:fill="FFFFFF"/>
        </w:rPr>
        <w:t>УКРФ</w:t>
      </w:r>
      <w:r w:rsidR="005A52CD" w:rsidRPr="00821F01">
        <w:rPr>
          <w:rFonts w:ascii="Times New Roman" w:hAnsi="Times New Roman" w:cs="Times New Roman"/>
          <w:b/>
          <w:bCs/>
          <w:color w:val="000000"/>
          <w:sz w:val="28"/>
          <w:szCs w:val="28"/>
          <w:shd w:val="clear" w:color="auto" w:fill="FFFFFF"/>
        </w:rPr>
        <w:t>.</w:t>
      </w:r>
    </w:p>
    <w:p w:rsidR="00821F01" w:rsidRPr="00E83F12" w:rsidRDefault="00821F01" w:rsidP="001B04A1">
      <w:pPr>
        <w:shd w:val="clear" w:color="auto" w:fill="FFFFFF"/>
        <w:ind w:left="11" w:right="11"/>
        <w:rPr>
          <w:rFonts w:ascii="Times New Roman" w:eastAsia="Times New Roman" w:hAnsi="Times New Roman" w:cs="Times New Roman"/>
          <w:color w:val="000000"/>
          <w:spacing w:val="3"/>
          <w:sz w:val="28"/>
          <w:szCs w:val="28"/>
          <w:lang w:eastAsia="ru-RU"/>
        </w:rPr>
      </w:pPr>
      <w:r w:rsidRPr="00E83F12">
        <w:rPr>
          <w:rFonts w:ascii="Times New Roman" w:hAnsi="Times New Roman" w:cs="Times New Roman"/>
          <w:sz w:val="28"/>
          <w:szCs w:val="28"/>
        </w:rPr>
        <w:t xml:space="preserve">Для российской системы </w:t>
      </w:r>
      <w:r w:rsidR="002543AD" w:rsidRPr="00E83F12">
        <w:rPr>
          <w:rFonts w:ascii="Times New Roman" w:hAnsi="Times New Roman" w:cs="Times New Roman"/>
          <w:sz w:val="28"/>
          <w:szCs w:val="28"/>
        </w:rPr>
        <w:t>противодействия преступным доходам количество осужденных по вышеуказанным статьям незначительно</w:t>
      </w:r>
      <w:r w:rsidR="002334E5">
        <w:rPr>
          <w:rFonts w:ascii="Times New Roman" w:hAnsi="Times New Roman" w:cs="Times New Roman"/>
          <w:sz w:val="28"/>
          <w:szCs w:val="28"/>
        </w:rPr>
        <w:t>.П</w:t>
      </w:r>
      <w:r w:rsidRPr="00E83F12">
        <w:rPr>
          <w:rFonts w:ascii="Times New Roman" w:eastAsia="Times New Roman" w:hAnsi="Times New Roman" w:cs="Times New Roman"/>
          <w:color w:val="000000"/>
          <w:spacing w:val="3"/>
          <w:sz w:val="28"/>
          <w:szCs w:val="28"/>
          <w:lang w:eastAsia="ru-RU"/>
        </w:rPr>
        <w:t>о ст</w:t>
      </w:r>
      <w:r w:rsidR="001B04A1">
        <w:rPr>
          <w:rFonts w:ascii="Times New Roman" w:eastAsia="Times New Roman" w:hAnsi="Times New Roman" w:cs="Times New Roman"/>
          <w:color w:val="000000"/>
          <w:spacing w:val="3"/>
          <w:sz w:val="28"/>
          <w:szCs w:val="28"/>
          <w:lang w:eastAsia="ru-RU"/>
        </w:rPr>
        <w:t>.</w:t>
      </w:r>
      <w:r w:rsidR="002543AD" w:rsidRPr="00E83F12">
        <w:rPr>
          <w:rFonts w:ascii="Times New Roman" w:eastAsia="Times New Roman" w:hAnsi="Times New Roman" w:cs="Times New Roman"/>
          <w:color w:val="000000"/>
          <w:spacing w:val="3"/>
          <w:sz w:val="28"/>
          <w:szCs w:val="28"/>
          <w:lang w:eastAsia="ru-RU"/>
        </w:rPr>
        <w:t>174 УК РФ (</w:t>
      </w:r>
      <w:r w:rsidR="001E337F">
        <w:rPr>
          <w:rFonts w:ascii="Times New Roman" w:eastAsia="Times New Roman" w:hAnsi="Times New Roman" w:cs="Times New Roman"/>
          <w:sz w:val="28"/>
          <w:szCs w:val="28"/>
        </w:rPr>
        <w:t>л</w:t>
      </w:r>
      <w:r w:rsidR="001B04A1">
        <w:rPr>
          <w:rFonts w:ascii="Times New Roman" w:eastAsia="Times New Roman" w:hAnsi="Times New Roman" w:cs="Times New Roman"/>
          <w:sz w:val="28"/>
          <w:szCs w:val="28"/>
        </w:rPr>
        <w:t>егализация</w:t>
      </w:r>
      <w:r w:rsidR="001E337F" w:rsidRPr="001E337F">
        <w:rPr>
          <w:rFonts w:ascii="Times New Roman" w:eastAsia="Times New Roman" w:hAnsi="Times New Roman" w:cs="Times New Roman"/>
          <w:sz w:val="28"/>
          <w:szCs w:val="28"/>
        </w:rPr>
        <w:t xml:space="preserve"> денежных средств или иного имущества, приобретенных другими лицами преступным путем</w:t>
      </w:r>
      <w:r w:rsidR="001E337F">
        <w:rPr>
          <w:rFonts w:ascii="Times New Roman" w:eastAsia="Times New Roman" w:hAnsi="Times New Roman" w:cs="Times New Roman"/>
          <w:sz w:val="28"/>
          <w:szCs w:val="28"/>
        </w:rPr>
        <w:t>)</w:t>
      </w:r>
      <w:r w:rsidRPr="00E83F12">
        <w:rPr>
          <w:rFonts w:ascii="Times New Roman" w:eastAsia="Times New Roman" w:hAnsi="Times New Roman" w:cs="Times New Roman"/>
          <w:color w:val="000000"/>
          <w:spacing w:val="3"/>
          <w:sz w:val="28"/>
          <w:szCs w:val="28"/>
          <w:lang w:eastAsia="ru-RU"/>
        </w:rPr>
        <w:t xml:space="preserve"> в </w:t>
      </w:r>
      <w:r w:rsidR="002543AD" w:rsidRPr="00E83F12">
        <w:rPr>
          <w:rFonts w:ascii="Times New Roman" w:eastAsia="Times New Roman" w:hAnsi="Times New Roman" w:cs="Times New Roman"/>
          <w:color w:val="000000"/>
          <w:spacing w:val="3"/>
          <w:sz w:val="28"/>
          <w:szCs w:val="28"/>
          <w:lang w:eastAsia="ru-RU"/>
        </w:rPr>
        <w:t>2014 г</w:t>
      </w:r>
      <w:r w:rsidR="001B04A1">
        <w:rPr>
          <w:rFonts w:ascii="Times New Roman" w:eastAsia="Times New Roman" w:hAnsi="Times New Roman" w:cs="Times New Roman"/>
          <w:color w:val="000000"/>
          <w:spacing w:val="3"/>
          <w:sz w:val="28"/>
          <w:szCs w:val="28"/>
          <w:lang w:eastAsia="ru-RU"/>
        </w:rPr>
        <w:t>. осуждено</w:t>
      </w:r>
      <w:r w:rsidR="002334E5">
        <w:rPr>
          <w:rFonts w:ascii="Times New Roman" w:eastAsia="Times New Roman" w:hAnsi="Times New Roman" w:cs="Times New Roman"/>
          <w:color w:val="000000"/>
          <w:spacing w:val="3"/>
          <w:sz w:val="28"/>
          <w:szCs w:val="28"/>
          <w:lang w:eastAsia="ru-RU"/>
        </w:rPr>
        <w:t xml:space="preserve"> 22 чел</w:t>
      </w:r>
      <w:r w:rsidR="001B04A1">
        <w:rPr>
          <w:rFonts w:ascii="Times New Roman" w:eastAsia="Times New Roman" w:hAnsi="Times New Roman" w:cs="Times New Roman"/>
          <w:color w:val="000000"/>
          <w:spacing w:val="3"/>
          <w:sz w:val="28"/>
          <w:szCs w:val="28"/>
          <w:lang w:eastAsia="ru-RU"/>
        </w:rPr>
        <w:t>.</w:t>
      </w:r>
      <w:r w:rsidR="002334E5">
        <w:rPr>
          <w:rFonts w:ascii="Times New Roman" w:eastAsia="Times New Roman" w:hAnsi="Times New Roman" w:cs="Times New Roman"/>
          <w:color w:val="000000"/>
          <w:spacing w:val="3"/>
          <w:sz w:val="28"/>
          <w:szCs w:val="28"/>
          <w:lang w:eastAsia="ru-RU"/>
        </w:rPr>
        <w:t>:</w:t>
      </w:r>
      <w:r w:rsidRPr="00E83F12">
        <w:rPr>
          <w:rFonts w:ascii="Times New Roman" w:eastAsia="Times New Roman" w:hAnsi="Times New Roman" w:cs="Times New Roman"/>
          <w:color w:val="000000"/>
          <w:spacing w:val="3"/>
          <w:sz w:val="28"/>
          <w:szCs w:val="28"/>
          <w:lang w:eastAsia="ru-RU"/>
        </w:rPr>
        <w:t xml:space="preserve"> банковские клерки, бухгалтеры коммерческих фирм, коммерсанты и т.п. </w:t>
      </w:r>
    </w:p>
    <w:p w:rsidR="00CC5C98" w:rsidRPr="001E337F" w:rsidRDefault="002543AD" w:rsidP="001B04A1">
      <w:pPr>
        <w:shd w:val="clear" w:color="auto" w:fill="FFFFFF"/>
        <w:ind w:left="11" w:right="11"/>
        <w:rPr>
          <w:rFonts w:ascii="Times New Roman" w:eastAsia="Times New Roman" w:hAnsi="Times New Roman" w:cs="Times New Roman"/>
          <w:spacing w:val="-1"/>
          <w:sz w:val="28"/>
          <w:szCs w:val="28"/>
        </w:rPr>
      </w:pPr>
      <w:r w:rsidRPr="00E83F12">
        <w:rPr>
          <w:rFonts w:ascii="Times New Roman" w:eastAsia="Times New Roman" w:hAnsi="Times New Roman" w:cs="Times New Roman"/>
          <w:color w:val="000000"/>
          <w:spacing w:val="3"/>
          <w:sz w:val="28"/>
          <w:szCs w:val="28"/>
          <w:lang w:eastAsia="ru-RU"/>
        </w:rPr>
        <w:t>По ст</w:t>
      </w:r>
      <w:r w:rsidR="001B04A1">
        <w:rPr>
          <w:rFonts w:ascii="Times New Roman" w:eastAsia="Times New Roman" w:hAnsi="Times New Roman" w:cs="Times New Roman"/>
          <w:color w:val="000000"/>
          <w:spacing w:val="3"/>
          <w:sz w:val="28"/>
          <w:szCs w:val="28"/>
          <w:lang w:eastAsia="ru-RU"/>
        </w:rPr>
        <w:t>.</w:t>
      </w:r>
      <w:r w:rsidRPr="00E83F12">
        <w:rPr>
          <w:rFonts w:ascii="Times New Roman" w:eastAsia="Times New Roman" w:hAnsi="Times New Roman" w:cs="Times New Roman"/>
          <w:color w:val="000000"/>
          <w:spacing w:val="3"/>
          <w:sz w:val="28"/>
          <w:szCs w:val="28"/>
          <w:lang w:eastAsia="ru-RU"/>
        </w:rPr>
        <w:t xml:space="preserve"> 174.1 </w:t>
      </w:r>
      <w:r w:rsidR="004927E6">
        <w:rPr>
          <w:rFonts w:ascii="Times New Roman" w:eastAsia="Times New Roman" w:hAnsi="Times New Roman" w:cs="Times New Roman"/>
          <w:color w:val="000000"/>
          <w:spacing w:val="3"/>
          <w:sz w:val="28"/>
          <w:szCs w:val="28"/>
          <w:lang w:eastAsia="ru-RU"/>
        </w:rPr>
        <w:t>УК РФ</w:t>
      </w:r>
      <w:r w:rsidR="00821F01" w:rsidRPr="001E337F">
        <w:rPr>
          <w:rFonts w:ascii="Times New Roman" w:eastAsia="Times New Roman" w:hAnsi="Times New Roman" w:cs="Times New Roman"/>
          <w:color w:val="000000"/>
          <w:spacing w:val="3"/>
          <w:sz w:val="28"/>
          <w:szCs w:val="28"/>
          <w:lang w:eastAsia="ru-RU"/>
        </w:rPr>
        <w:t>(</w:t>
      </w:r>
      <w:r w:rsidR="001E337F">
        <w:rPr>
          <w:rFonts w:ascii="Times New Roman" w:eastAsia="Times New Roman" w:hAnsi="Times New Roman" w:cs="Times New Roman"/>
          <w:sz w:val="28"/>
          <w:szCs w:val="28"/>
        </w:rPr>
        <w:t>л</w:t>
      </w:r>
      <w:r w:rsidR="001B04A1">
        <w:rPr>
          <w:rFonts w:ascii="Times New Roman" w:eastAsia="Times New Roman" w:hAnsi="Times New Roman" w:cs="Times New Roman"/>
          <w:sz w:val="28"/>
          <w:szCs w:val="28"/>
        </w:rPr>
        <w:t>егализация</w:t>
      </w:r>
      <w:r w:rsidR="001E337F" w:rsidRPr="001E337F">
        <w:rPr>
          <w:rFonts w:ascii="Times New Roman" w:eastAsia="Times New Roman" w:hAnsi="Times New Roman" w:cs="Times New Roman"/>
          <w:sz w:val="28"/>
          <w:szCs w:val="28"/>
        </w:rPr>
        <w:t xml:space="preserve"> денежных средств или иного </w:t>
      </w:r>
      <w:r w:rsidR="001E337F" w:rsidRPr="001E337F">
        <w:rPr>
          <w:rFonts w:ascii="Times New Roman" w:eastAsia="Times New Roman" w:hAnsi="Times New Roman" w:cs="Times New Roman"/>
          <w:spacing w:val="-1"/>
          <w:sz w:val="28"/>
          <w:szCs w:val="28"/>
        </w:rPr>
        <w:t>имущества, приобретенных лицом в результате совершения им преступления)</w:t>
      </w:r>
      <w:r w:rsidR="00821F01" w:rsidRPr="00E83F12">
        <w:rPr>
          <w:rFonts w:ascii="Times New Roman" w:eastAsia="Times New Roman" w:hAnsi="Times New Roman" w:cs="Times New Roman"/>
          <w:color w:val="000000"/>
          <w:spacing w:val="3"/>
          <w:sz w:val="28"/>
          <w:szCs w:val="28"/>
          <w:lang w:eastAsia="ru-RU"/>
        </w:rPr>
        <w:t xml:space="preserve"> были осуждены 19 </w:t>
      </w:r>
      <w:r w:rsidRPr="00E83F12">
        <w:rPr>
          <w:rFonts w:ascii="Times New Roman" w:eastAsia="Times New Roman" w:hAnsi="Times New Roman" w:cs="Times New Roman"/>
          <w:color w:val="000000"/>
          <w:spacing w:val="3"/>
          <w:sz w:val="28"/>
          <w:szCs w:val="28"/>
          <w:lang w:eastAsia="ru-RU"/>
        </w:rPr>
        <w:t>человек. Но</w:t>
      </w:r>
      <w:r w:rsidR="00821F01" w:rsidRPr="00E83F12">
        <w:rPr>
          <w:rFonts w:ascii="Times New Roman" w:eastAsia="Times New Roman" w:hAnsi="Times New Roman" w:cs="Times New Roman"/>
          <w:color w:val="000000"/>
          <w:spacing w:val="3"/>
          <w:sz w:val="28"/>
          <w:szCs w:val="28"/>
          <w:lang w:eastAsia="ru-RU"/>
        </w:rPr>
        <w:t xml:space="preserve"> более 170 человек </w:t>
      </w:r>
      <w:proofErr w:type="gramStart"/>
      <w:r w:rsidRPr="00E83F12">
        <w:rPr>
          <w:rFonts w:ascii="Times New Roman" w:eastAsia="Times New Roman" w:hAnsi="Times New Roman" w:cs="Times New Roman"/>
          <w:color w:val="000000"/>
          <w:spacing w:val="3"/>
          <w:sz w:val="28"/>
          <w:szCs w:val="28"/>
          <w:lang w:eastAsia="ru-RU"/>
        </w:rPr>
        <w:t>привлечены</w:t>
      </w:r>
      <w:proofErr w:type="gramEnd"/>
      <w:r w:rsidRPr="00E83F12">
        <w:rPr>
          <w:rFonts w:ascii="Times New Roman" w:eastAsia="Times New Roman" w:hAnsi="Times New Roman" w:cs="Times New Roman"/>
          <w:color w:val="000000"/>
          <w:spacing w:val="3"/>
          <w:sz w:val="28"/>
          <w:szCs w:val="28"/>
          <w:lang w:eastAsia="ru-RU"/>
        </w:rPr>
        <w:t xml:space="preserve"> по данной статье</w:t>
      </w:r>
      <w:r w:rsidR="001B04A1">
        <w:rPr>
          <w:rFonts w:ascii="Times New Roman" w:eastAsia="Times New Roman" w:hAnsi="Times New Roman" w:cs="Times New Roman"/>
          <w:color w:val="000000"/>
          <w:spacing w:val="3"/>
          <w:sz w:val="28"/>
          <w:szCs w:val="28"/>
          <w:lang w:eastAsia="ru-RU"/>
        </w:rPr>
        <w:t>как за легализацию преступных доходов</w:t>
      </w:r>
      <w:r w:rsidRPr="00E83F12">
        <w:rPr>
          <w:rFonts w:ascii="Times New Roman" w:eastAsia="Times New Roman" w:hAnsi="Times New Roman" w:cs="Times New Roman"/>
          <w:color w:val="000000"/>
          <w:spacing w:val="3"/>
          <w:sz w:val="28"/>
          <w:szCs w:val="28"/>
          <w:lang w:eastAsia="ru-RU"/>
        </w:rPr>
        <w:t xml:space="preserve">, </w:t>
      </w:r>
      <w:r w:rsidR="001B04A1">
        <w:rPr>
          <w:rFonts w:ascii="Times New Roman" w:eastAsia="Times New Roman" w:hAnsi="Times New Roman" w:cs="Times New Roman"/>
          <w:color w:val="000000"/>
          <w:spacing w:val="3"/>
          <w:sz w:val="28"/>
          <w:szCs w:val="28"/>
          <w:lang w:eastAsia="ru-RU"/>
        </w:rPr>
        <w:t>так</w:t>
      </w:r>
      <w:r w:rsidRPr="00E83F12">
        <w:rPr>
          <w:rFonts w:ascii="Times New Roman" w:eastAsia="Times New Roman" w:hAnsi="Times New Roman" w:cs="Times New Roman"/>
          <w:color w:val="000000"/>
          <w:spacing w:val="3"/>
          <w:sz w:val="28"/>
          <w:szCs w:val="28"/>
          <w:lang w:eastAsia="ru-RU"/>
        </w:rPr>
        <w:t xml:space="preserve"> и за предикатное преступление и </w:t>
      </w:r>
      <w:r w:rsidR="001B04A1">
        <w:rPr>
          <w:rFonts w:ascii="Times New Roman" w:eastAsia="Times New Roman" w:hAnsi="Times New Roman" w:cs="Times New Roman"/>
          <w:color w:val="000000"/>
          <w:spacing w:val="3"/>
          <w:sz w:val="28"/>
          <w:szCs w:val="28"/>
          <w:lang w:eastAsia="ru-RU"/>
        </w:rPr>
        <w:t>получили дополнительное наказание</w:t>
      </w:r>
      <w:r w:rsidR="00821F01" w:rsidRPr="00E83F12">
        <w:rPr>
          <w:rFonts w:ascii="Times New Roman" w:eastAsia="Times New Roman" w:hAnsi="Times New Roman" w:cs="Times New Roman"/>
          <w:color w:val="000000"/>
          <w:spacing w:val="3"/>
          <w:sz w:val="28"/>
          <w:szCs w:val="28"/>
          <w:lang w:eastAsia="ru-RU"/>
        </w:rPr>
        <w:t>.</w:t>
      </w:r>
      <w:r w:rsidR="00936617" w:rsidRPr="00E83F12">
        <w:rPr>
          <w:rFonts w:ascii="Times New Roman" w:eastAsia="Times New Roman" w:hAnsi="Times New Roman" w:cs="Times New Roman"/>
          <w:color w:val="000000"/>
          <w:spacing w:val="3"/>
          <w:sz w:val="28"/>
          <w:szCs w:val="28"/>
          <w:lang w:eastAsia="ru-RU"/>
        </w:rPr>
        <w:t xml:space="preserve"> Судами были изъяты средства только у 20 осужденных за легализацию преступных доходов. В общей сложности в казну было направлено </w:t>
      </w:r>
      <w:r w:rsidR="00487BBB">
        <w:rPr>
          <w:rFonts w:ascii="Times New Roman" w:eastAsia="Times New Roman" w:hAnsi="Times New Roman" w:cs="Times New Roman"/>
          <w:color w:val="000000"/>
          <w:spacing w:val="3"/>
          <w:sz w:val="28"/>
          <w:szCs w:val="28"/>
          <w:lang w:eastAsia="ru-RU"/>
        </w:rPr>
        <w:t>всего немногим более</w:t>
      </w:r>
      <w:r w:rsidR="001B04A1">
        <w:rPr>
          <w:rFonts w:ascii="Times New Roman" w:eastAsia="Times New Roman" w:hAnsi="Times New Roman" w:cs="Times New Roman"/>
          <w:color w:val="000000"/>
          <w:spacing w:val="3"/>
          <w:sz w:val="28"/>
          <w:szCs w:val="28"/>
          <w:lang w:eastAsia="ru-RU"/>
        </w:rPr>
        <w:t xml:space="preserve"> 17 мл</w:t>
      </w:r>
      <w:r w:rsidR="00936617" w:rsidRPr="00E83F12">
        <w:rPr>
          <w:rFonts w:ascii="Times New Roman" w:eastAsia="Times New Roman" w:hAnsi="Times New Roman" w:cs="Times New Roman"/>
          <w:color w:val="000000"/>
          <w:spacing w:val="3"/>
          <w:sz w:val="28"/>
          <w:szCs w:val="28"/>
          <w:lang w:eastAsia="ru-RU"/>
        </w:rPr>
        <w:t>н</w:t>
      </w:r>
      <w:r w:rsidR="001B04A1">
        <w:rPr>
          <w:rFonts w:ascii="Times New Roman" w:eastAsia="Times New Roman" w:hAnsi="Times New Roman" w:cs="Times New Roman"/>
          <w:color w:val="000000"/>
          <w:spacing w:val="3"/>
          <w:sz w:val="28"/>
          <w:szCs w:val="28"/>
          <w:lang w:eastAsia="ru-RU"/>
        </w:rPr>
        <w:t>.</w:t>
      </w:r>
      <w:r w:rsidR="00936617" w:rsidRPr="00E83F12">
        <w:rPr>
          <w:rFonts w:ascii="Times New Roman" w:eastAsia="Times New Roman" w:hAnsi="Times New Roman" w:cs="Times New Roman"/>
          <w:color w:val="000000"/>
          <w:spacing w:val="3"/>
          <w:sz w:val="28"/>
          <w:szCs w:val="28"/>
          <w:lang w:eastAsia="ru-RU"/>
        </w:rPr>
        <w:t xml:space="preserve"> 700 тыс</w:t>
      </w:r>
      <w:r w:rsidR="001B04A1">
        <w:rPr>
          <w:rFonts w:ascii="Times New Roman" w:eastAsia="Times New Roman" w:hAnsi="Times New Roman" w:cs="Times New Roman"/>
          <w:color w:val="000000"/>
          <w:spacing w:val="3"/>
          <w:sz w:val="28"/>
          <w:szCs w:val="28"/>
          <w:lang w:eastAsia="ru-RU"/>
        </w:rPr>
        <w:t>.</w:t>
      </w:r>
      <w:r w:rsidR="00936617" w:rsidRPr="00E83F12">
        <w:rPr>
          <w:rFonts w:ascii="Times New Roman" w:eastAsia="Times New Roman" w:hAnsi="Times New Roman" w:cs="Times New Roman"/>
          <w:color w:val="000000"/>
          <w:spacing w:val="3"/>
          <w:sz w:val="28"/>
          <w:szCs w:val="28"/>
          <w:lang w:eastAsia="ru-RU"/>
        </w:rPr>
        <w:t xml:space="preserve"> руб.</w:t>
      </w:r>
      <w:r w:rsidR="00647B48" w:rsidRPr="00647B48">
        <w:rPr>
          <w:rFonts w:ascii="Times New Roman" w:eastAsia="Times New Roman" w:hAnsi="Times New Roman" w:cs="Times New Roman"/>
          <w:color w:val="000000"/>
          <w:spacing w:val="3"/>
          <w:sz w:val="28"/>
          <w:szCs w:val="28"/>
          <w:lang w:eastAsia="ru-RU"/>
        </w:rPr>
        <w:t>[6]</w:t>
      </w:r>
    </w:p>
    <w:p w:rsidR="006070AA" w:rsidRDefault="00936617" w:rsidP="001B04A1">
      <w:pPr>
        <w:rPr>
          <w:rFonts w:ascii="Times New Roman" w:hAnsi="Times New Roman" w:cs="Times New Roman"/>
          <w:color w:val="000000"/>
          <w:sz w:val="28"/>
          <w:szCs w:val="28"/>
          <w:shd w:val="clear" w:color="auto" w:fill="FFFFFF"/>
        </w:rPr>
      </w:pPr>
      <w:r w:rsidRPr="00E83F12">
        <w:rPr>
          <w:rFonts w:ascii="Times New Roman" w:eastAsia="Times New Roman" w:hAnsi="Times New Roman" w:cs="Times New Roman"/>
          <w:color w:val="000000"/>
          <w:spacing w:val="3"/>
          <w:sz w:val="28"/>
          <w:szCs w:val="28"/>
          <w:lang w:eastAsia="ru-RU"/>
        </w:rPr>
        <w:t>Нельзя отрицать, что принятое Постановление В</w:t>
      </w:r>
      <w:r w:rsidR="00CC5C98">
        <w:rPr>
          <w:rFonts w:ascii="Times New Roman" w:eastAsia="Times New Roman" w:hAnsi="Times New Roman" w:cs="Times New Roman"/>
          <w:color w:val="000000"/>
          <w:spacing w:val="3"/>
          <w:sz w:val="28"/>
          <w:szCs w:val="28"/>
          <w:lang w:eastAsia="ru-RU"/>
        </w:rPr>
        <w:t xml:space="preserve">ерховного </w:t>
      </w:r>
      <w:r w:rsidR="001B04A1">
        <w:rPr>
          <w:rFonts w:ascii="Times New Roman" w:eastAsia="Times New Roman" w:hAnsi="Times New Roman" w:cs="Times New Roman"/>
          <w:color w:val="000000"/>
          <w:spacing w:val="3"/>
          <w:sz w:val="28"/>
          <w:szCs w:val="28"/>
          <w:lang w:eastAsia="ru-RU"/>
        </w:rPr>
        <w:t>с</w:t>
      </w:r>
      <w:r w:rsidR="00CC5C98">
        <w:rPr>
          <w:rFonts w:ascii="Times New Roman" w:eastAsia="Times New Roman" w:hAnsi="Times New Roman" w:cs="Times New Roman"/>
          <w:color w:val="000000"/>
          <w:spacing w:val="3"/>
          <w:sz w:val="28"/>
          <w:szCs w:val="28"/>
          <w:lang w:eastAsia="ru-RU"/>
        </w:rPr>
        <w:t>уда</w:t>
      </w:r>
      <w:r w:rsidR="00CD1378">
        <w:rPr>
          <w:rFonts w:ascii="Times New Roman" w:eastAsia="Times New Roman" w:hAnsi="Times New Roman" w:cs="Times New Roman"/>
          <w:color w:val="000000"/>
          <w:spacing w:val="3"/>
          <w:sz w:val="28"/>
          <w:szCs w:val="28"/>
          <w:lang w:eastAsia="ru-RU"/>
        </w:rPr>
        <w:t xml:space="preserve"> РФ несколько</w:t>
      </w:r>
      <w:r w:rsidRPr="00E83F12">
        <w:rPr>
          <w:rFonts w:ascii="Times New Roman" w:eastAsia="Times New Roman" w:hAnsi="Times New Roman" w:cs="Times New Roman"/>
          <w:color w:val="000000"/>
          <w:spacing w:val="3"/>
          <w:sz w:val="28"/>
          <w:szCs w:val="28"/>
          <w:lang w:eastAsia="ru-RU"/>
        </w:rPr>
        <w:t xml:space="preserve"> упрощает подходы к доказательствам о том, что деньги </w:t>
      </w:r>
      <w:r w:rsidR="00CD1378">
        <w:rPr>
          <w:rFonts w:ascii="Times New Roman" w:eastAsia="Times New Roman" w:hAnsi="Times New Roman" w:cs="Times New Roman"/>
          <w:color w:val="000000"/>
          <w:spacing w:val="3"/>
          <w:sz w:val="28"/>
          <w:szCs w:val="28"/>
          <w:lang w:eastAsia="ru-RU"/>
        </w:rPr>
        <w:t>являются преступно полученными.</w:t>
      </w:r>
      <w:r w:rsidR="00DF534A">
        <w:rPr>
          <w:rFonts w:ascii="Times New Roman" w:eastAsia="Times New Roman" w:hAnsi="Times New Roman" w:cs="Times New Roman"/>
          <w:color w:val="000000"/>
          <w:spacing w:val="3"/>
          <w:sz w:val="28"/>
          <w:szCs w:val="28"/>
          <w:lang w:eastAsia="ru-RU"/>
        </w:rPr>
        <w:t>Н</w:t>
      </w:r>
      <w:r w:rsidRPr="00E83F12">
        <w:rPr>
          <w:rFonts w:ascii="Times New Roman" w:eastAsia="Times New Roman" w:hAnsi="Times New Roman" w:cs="Times New Roman"/>
          <w:color w:val="000000"/>
          <w:spacing w:val="3"/>
          <w:sz w:val="28"/>
          <w:szCs w:val="28"/>
          <w:lang w:eastAsia="ru-RU"/>
        </w:rPr>
        <w:t>е обязательно, чтобы деньги или имущество фигурировали в определенном обвинительном приговоре. Например, фигурант уголовного дела</w:t>
      </w:r>
      <w:r w:rsidR="00E83F12" w:rsidRPr="00E83F12">
        <w:rPr>
          <w:rFonts w:ascii="Times New Roman" w:eastAsia="Times New Roman" w:hAnsi="Times New Roman" w:cs="Times New Roman"/>
          <w:color w:val="000000"/>
          <w:spacing w:val="3"/>
          <w:sz w:val="28"/>
          <w:szCs w:val="28"/>
          <w:lang w:eastAsia="ru-RU"/>
        </w:rPr>
        <w:t xml:space="preserve"> был ос</w:t>
      </w:r>
      <w:r w:rsidRPr="00E83F12">
        <w:rPr>
          <w:rFonts w:ascii="Times New Roman" w:eastAsia="Times New Roman" w:hAnsi="Times New Roman" w:cs="Times New Roman"/>
          <w:color w:val="000000"/>
          <w:spacing w:val="3"/>
          <w:sz w:val="28"/>
          <w:szCs w:val="28"/>
          <w:lang w:eastAsia="ru-RU"/>
        </w:rPr>
        <w:t>ужден за коррупц</w:t>
      </w:r>
      <w:r w:rsidR="00CC5C98">
        <w:rPr>
          <w:rFonts w:ascii="Times New Roman" w:eastAsia="Times New Roman" w:hAnsi="Times New Roman" w:cs="Times New Roman"/>
          <w:color w:val="000000"/>
          <w:spacing w:val="3"/>
          <w:sz w:val="28"/>
          <w:szCs w:val="28"/>
          <w:lang w:eastAsia="ru-RU"/>
        </w:rPr>
        <w:t>ию, и было доказано, что имущество</w:t>
      </w:r>
      <w:r w:rsidR="00487BBB">
        <w:rPr>
          <w:rFonts w:ascii="Times New Roman" w:eastAsia="Times New Roman" w:hAnsi="Times New Roman" w:cs="Times New Roman"/>
          <w:color w:val="000000"/>
          <w:spacing w:val="3"/>
          <w:sz w:val="28"/>
          <w:szCs w:val="28"/>
          <w:lang w:eastAsia="ru-RU"/>
        </w:rPr>
        <w:t>приобретен</w:t>
      </w:r>
      <w:r w:rsidR="00CC5C98">
        <w:rPr>
          <w:rFonts w:ascii="Times New Roman" w:eastAsia="Times New Roman" w:hAnsi="Times New Roman" w:cs="Times New Roman"/>
          <w:color w:val="000000"/>
          <w:spacing w:val="3"/>
          <w:sz w:val="28"/>
          <w:szCs w:val="28"/>
          <w:lang w:eastAsia="ru-RU"/>
        </w:rPr>
        <w:t>о</w:t>
      </w:r>
      <w:r w:rsidR="001C2F54">
        <w:rPr>
          <w:rFonts w:ascii="Times New Roman" w:eastAsia="Times New Roman" w:hAnsi="Times New Roman" w:cs="Times New Roman"/>
          <w:color w:val="000000"/>
          <w:spacing w:val="3"/>
          <w:sz w:val="28"/>
          <w:szCs w:val="28"/>
          <w:lang w:eastAsia="ru-RU"/>
        </w:rPr>
        <w:t>незаконно</w:t>
      </w:r>
      <w:r w:rsidR="00E83F12" w:rsidRPr="00E83F12">
        <w:rPr>
          <w:rFonts w:ascii="Times New Roman" w:eastAsia="Times New Roman" w:hAnsi="Times New Roman" w:cs="Times New Roman"/>
          <w:color w:val="000000"/>
          <w:spacing w:val="3"/>
          <w:sz w:val="28"/>
          <w:szCs w:val="28"/>
          <w:lang w:eastAsia="ru-RU"/>
        </w:rPr>
        <w:t>и имеются финансовые средства на банковских счетах.</w:t>
      </w:r>
      <w:r w:rsidRPr="00E83F12">
        <w:rPr>
          <w:rFonts w:ascii="Times New Roman" w:eastAsia="Times New Roman" w:hAnsi="Times New Roman" w:cs="Times New Roman"/>
          <w:color w:val="000000"/>
          <w:spacing w:val="3"/>
          <w:sz w:val="28"/>
          <w:szCs w:val="28"/>
          <w:lang w:eastAsia="ru-RU"/>
        </w:rPr>
        <w:t xml:space="preserve"> В некоторых случаях может оказать</w:t>
      </w:r>
      <w:r w:rsidR="00E83F12" w:rsidRPr="00E83F12">
        <w:rPr>
          <w:rFonts w:ascii="Times New Roman" w:eastAsia="Times New Roman" w:hAnsi="Times New Roman" w:cs="Times New Roman"/>
          <w:color w:val="000000"/>
          <w:spacing w:val="3"/>
          <w:sz w:val="28"/>
          <w:szCs w:val="28"/>
          <w:lang w:eastAsia="ru-RU"/>
        </w:rPr>
        <w:t>ся достаточн</w:t>
      </w:r>
      <w:r w:rsidR="00CD1378">
        <w:rPr>
          <w:rFonts w:ascii="Times New Roman" w:eastAsia="Times New Roman" w:hAnsi="Times New Roman" w:cs="Times New Roman"/>
          <w:color w:val="000000"/>
          <w:spacing w:val="3"/>
          <w:sz w:val="28"/>
          <w:szCs w:val="28"/>
          <w:lang w:eastAsia="ru-RU"/>
        </w:rPr>
        <w:t>о</w:t>
      </w:r>
      <w:r w:rsidR="00E83F12" w:rsidRPr="00E83F12">
        <w:rPr>
          <w:rFonts w:ascii="Times New Roman" w:eastAsia="Times New Roman" w:hAnsi="Times New Roman" w:cs="Times New Roman"/>
          <w:color w:val="000000"/>
          <w:spacing w:val="3"/>
          <w:sz w:val="28"/>
          <w:szCs w:val="28"/>
          <w:lang w:eastAsia="ru-RU"/>
        </w:rPr>
        <w:t xml:space="preserve"> того,</w:t>
      </w:r>
      <w:r w:rsidR="00CD1378">
        <w:rPr>
          <w:rFonts w:ascii="Times New Roman" w:eastAsia="Times New Roman" w:hAnsi="Times New Roman" w:cs="Times New Roman"/>
          <w:color w:val="000000"/>
          <w:spacing w:val="3"/>
          <w:sz w:val="28"/>
          <w:szCs w:val="28"/>
          <w:lang w:eastAsia="ru-RU"/>
        </w:rPr>
        <w:t xml:space="preserve"> что за фигурантами имеется след</w:t>
      </w:r>
      <w:r w:rsidRPr="00E83F12">
        <w:rPr>
          <w:rFonts w:ascii="Times New Roman" w:eastAsia="Times New Roman" w:hAnsi="Times New Roman" w:cs="Times New Roman"/>
          <w:color w:val="000000"/>
          <w:spacing w:val="3"/>
          <w:sz w:val="28"/>
          <w:szCs w:val="28"/>
          <w:lang w:eastAsia="ru-RU"/>
        </w:rPr>
        <w:t xml:space="preserve"> уголовного дела. </w:t>
      </w:r>
      <w:r w:rsidR="00503CE5">
        <w:rPr>
          <w:rFonts w:ascii="Times New Roman" w:eastAsia="Times New Roman" w:hAnsi="Times New Roman" w:cs="Times New Roman"/>
          <w:color w:val="000000"/>
          <w:spacing w:val="3"/>
          <w:sz w:val="28"/>
          <w:szCs w:val="28"/>
          <w:lang w:eastAsia="ru-RU"/>
        </w:rPr>
        <w:t>В</w:t>
      </w:r>
      <w:r w:rsidRPr="00E83F12">
        <w:rPr>
          <w:rFonts w:ascii="Times New Roman" w:eastAsia="Times New Roman" w:hAnsi="Times New Roman" w:cs="Times New Roman"/>
          <w:color w:val="000000"/>
          <w:spacing w:val="3"/>
          <w:sz w:val="28"/>
          <w:szCs w:val="28"/>
          <w:lang w:eastAsia="ru-RU"/>
        </w:rPr>
        <w:t xml:space="preserve">ыводы о преступном характере приобретения имущества могут основываться на постановлениях о закрытии уголовного дела по </w:t>
      </w:r>
      <w:proofErr w:type="spellStart"/>
      <w:r w:rsidRPr="00E83F12">
        <w:rPr>
          <w:rFonts w:ascii="Times New Roman" w:eastAsia="Times New Roman" w:hAnsi="Times New Roman" w:cs="Times New Roman"/>
          <w:color w:val="000000"/>
          <w:spacing w:val="3"/>
          <w:sz w:val="28"/>
          <w:szCs w:val="28"/>
          <w:lang w:eastAsia="ru-RU"/>
        </w:rPr>
        <w:t>не</w:t>
      </w:r>
      <w:r w:rsidR="008368E3">
        <w:rPr>
          <w:rFonts w:ascii="Times New Roman" w:eastAsia="Times New Roman" w:hAnsi="Times New Roman" w:cs="Times New Roman"/>
          <w:color w:val="000000"/>
          <w:spacing w:val="3"/>
          <w:sz w:val="28"/>
          <w:szCs w:val="28"/>
          <w:lang w:eastAsia="ru-RU"/>
        </w:rPr>
        <w:t>реабилитирующим</w:t>
      </w:r>
      <w:proofErr w:type="spellEnd"/>
      <w:r w:rsidR="008368E3">
        <w:rPr>
          <w:rFonts w:ascii="Times New Roman" w:eastAsia="Times New Roman" w:hAnsi="Times New Roman" w:cs="Times New Roman"/>
          <w:color w:val="000000"/>
          <w:spacing w:val="3"/>
          <w:sz w:val="28"/>
          <w:szCs w:val="28"/>
          <w:lang w:eastAsia="ru-RU"/>
        </w:rPr>
        <w:t xml:space="preserve"> обстоятельствам</w:t>
      </w:r>
      <w:r w:rsidR="00CD1378">
        <w:rPr>
          <w:rFonts w:ascii="Times New Roman" w:eastAsia="Times New Roman" w:hAnsi="Times New Roman" w:cs="Times New Roman"/>
          <w:color w:val="000000"/>
          <w:spacing w:val="3"/>
          <w:sz w:val="28"/>
          <w:szCs w:val="28"/>
          <w:lang w:eastAsia="ru-RU"/>
        </w:rPr>
        <w:t>, т. е.</w:t>
      </w:r>
      <w:r w:rsidRPr="00E83F12">
        <w:rPr>
          <w:rFonts w:ascii="Times New Roman" w:eastAsia="Times New Roman" w:hAnsi="Times New Roman" w:cs="Times New Roman"/>
          <w:color w:val="000000"/>
          <w:spacing w:val="3"/>
          <w:sz w:val="28"/>
          <w:szCs w:val="28"/>
          <w:lang w:eastAsia="ru-RU"/>
        </w:rPr>
        <w:t xml:space="preserve"> обвиняемого не оправдали, но по </w:t>
      </w:r>
      <w:r w:rsidR="008368E3">
        <w:rPr>
          <w:rFonts w:ascii="Times New Roman" w:eastAsia="Times New Roman" w:hAnsi="Times New Roman" w:cs="Times New Roman"/>
          <w:color w:val="000000"/>
          <w:spacing w:val="3"/>
          <w:sz w:val="28"/>
          <w:szCs w:val="28"/>
          <w:lang w:eastAsia="ru-RU"/>
        </w:rPr>
        <w:t xml:space="preserve">определенным </w:t>
      </w:r>
      <w:r w:rsidRPr="00E83F12">
        <w:rPr>
          <w:rFonts w:ascii="Times New Roman" w:eastAsia="Times New Roman" w:hAnsi="Times New Roman" w:cs="Times New Roman"/>
          <w:color w:val="000000"/>
          <w:spacing w:val="3"/>
          <w:sz w:val="28"/>
          <w:szCs w:val="28"/>
          <w:lang w:eastAsia="ru-RU"/>
        </w:rPr>
        <w:t xml:space="preserve"> причинам освободили от ответственности</w:t>
      </w:r>
      <w:r w:rsidR="00CD1378">
        <w:rPr>
          <w:rFonts w:ascii="Times New Roman" w:eastAsia="Times New Roman" w:hAnsi="Times New Roman" w:cs="Times New Roman"/>
          <w:color w:val="000000"/>
          <w:spacing w:val="3"/>
          <w:sz w:val="28"/>
          <w:szCs w:val="28"/>
          <w:lang w:eastAsia="ru-RU"/>
        </w:rPr>
        <w:t xml:space="preserve"> (</w:t>
      </w:r>
      <w:r w:rsidR="00DF534A">
        <w:rPr>
          <w:rFonts w:ascii="Times New Roman" w:eastAsia="Times New Roman" w:hAnsi="Times New Roman" w:cs="Times New Roman"/>
          <w:color w:val="000000"/>
          <w:spacing w:val="3"/>
          <w:sz w:val="28"/>
          <w:szCs w:val="28"/>
          <w:lang w:eastAsia="ru-RU"/>
        </w:rPr>
        <w:t>н</w:t>
      </w:r>
      <w:r w:rsidR="00CD1378">
        <w:rPr>
          <w:rFonts w:ascii="Times New Roman" w:eastAsia="Times New Roman" w:hAnsi="Times New Roman" w:cs="Times New Roman"/>
          <w:color w:val="000000"/>
          <w:spacing w:val="3"/>
          <w:sz w:val="28"/>
          <w:szCs w:val="28"/>
          <w:lang w:eastAsia="ru-RU"/>
        </w:rPr>
        <w:t>апример,</w:t>
      </w:r>
      <w:r w:rsidRPr="00E83F12">
        <w:rPr>
          <w:rFonts w:ascii="Times New Roman" w:eastAsia="Times New Roman" w:hAnsi="Times New Roman" w:cs="Times New Roman"/>
          <w:color w:val="000000"/>
          <w:spacing w:val="3"/>
          <w:sz w:val="28"/>
          <w:szCs w:val="28"/>
          <w:lang w:eastAsia="ru-RU"/>
        </w:rPr>
        <w:t xml:space="preserve"> истек срок давности </w:t>
      </w:r>
      <w:r w:rsidR="00712E73">
        <w:rPr>
          <w:rFonts w:ascii="Times New Roman" w:eastAsia="Times New Roman" w:hAnsi="Times New Roman" w:cs="Times New Roman"/>
          <w:color w:val="000000"/>
          <w:spacing w:val="3"/>
          <w:sz w:val="28"/>
          <w:szCs w:val="28"/>
          <w:lang w:eastAsia="ru-RU"/>
        </w:rPr>
        <w:t>и</w:t>
      </w:r>
      <w:r w:rsidRPr="00E83F12">
        <w:rPr>
          <w:rFonts w:ascii="Times New Roman" w:eastAsia="Times New Roman" w:hAnsi="Times New Roman" w:cs="Times New Roman"/>
          <w:color w:val="000000"/>
          <w:spacing w:val="3"/>
          <w:sz w:val="28"/>
          <w:szCs w:val="28"/>
          <w:lang w:eastAsia="ru-RU"/>
        </w:rPr>
        <w:t xml:space="preserve">ли </w:t>
      </w:r>
      <w:r w:rsidR="00712E73">
        <w:rPr>
          <w:rFonts w:ascii="Times New Roman" w:eastAsia="Times New Roman" w:hAnsi="Times New Roman" w:cs="Times New Roman"/>
          <w:color w:val="000000"/>
          <w:spacing w:val="3"/>
          <w:sz w:val="28"/>
          <w:szCs w:val="28"/>
          <w:lang w:eastAsia="ru-RU"/>
        </w:rPr>
        <w:t>фигурант</w:t>
      </w:r>
      <w:r w:rsidRPr="00E83F12">
        <w:rPr>
          <w:rFonts w:ascii="Times New Roman" w:eastAsia="Times New Roman" w:hAnsi="Times New Roman" w:cs="Times New Roman"/>
          <w:color w:val="000000"/>
          <w:spacing w:val="3"/>
          <w:sz w:val="28"/>
          <w:szCs w:val="28"/>
          <w:lang w:eastAsia="ru-RU"/>
        </w:rPr>
        <w:t xml:space="preserve"> попал под амнисти</w:t>
      </w:r>
      <w:r w:rsidR="00712E73">
        <w:rPr>
          <w:rFonts w:ascii="Times New Roman" w:eastAsia="Times New Roman" w:hAnsi="Times New Roman" w:cs="Times New Roman"/>
          <w:color w:val="000000"/>
          <w:spacing w:val="3"/>
          <w:sz w:val="28"/>
          <w:szCs w:val="28"/>
          <w:lang w:eastAsia="ru-RU"/>
        </w:rPr>
        <w:t>ю</w:t>
      </w:r>
      <w:r w:rsidR="00CD1378">
        <w:rPr>
          <w:rFonts w:ascii="Times New Roman" w:eastAsia="Times New Roman" w:hAnsi="Times New Roman" w:cs="Times New Roman"/>
          <w:color w:val="000000"/>
          <w:spacing w:val="3"/>
          <w:sz w:val="28"/>
          <w:szCs w:val="28"/>
          <w:lang w:eastAsia="ru-RU"/>
        </w:rPr>
        <w:t>).</w:t>
      </w:r>
      <w:r w:rsidRPr="00E83F12">
        <w:rPr>
          <w:rFonts w:ascii="Times New Roman" w:eastAsia="Times New Roman" w:hAnsi="Times New Roman" w:cs="Times New Roman"/>
          <w:color w:val="000000"/>
          <w:spacing w:val="3"/>
          <w:sz w:val="28"/>
          <w:szCs w:val="28"/>
          <w:lang w:eastAsia="ru-RU"/>
        </w:rPr>
        <w:t xml:space="preserve"> При этом материалы уголовного дела должны содержать доказательства, свидетельствующие о наличии преступления, </w:t>
      </w:r>
      <w:r w:rsidRPr="00E83F12">
        <w:rPr>
          <w:rFonts w:ascii="Times New Roman" w:eastAsia="Times New Roman" w:hAnsi="Times New Roman" w:cs="Times New Roman"/>
          <w:color w:val="000000"/>
          <w:spacing w:val="3"/>
          <w:sz w:val="28"/>
          <w:szCs w:val="28"/>
          <w:lang w:eastAsia="ru-RU"/>
        </w:rPr>
        <w:lastRenderedPageBreak/>
        <w:t>которым</w:t>
      </w:r>
      <w:r w:rsidR="00647B48" w:rsidRPr="00E83F12">
        <w:rPr>
          <w:rFonts w:ascii="Times New Roman" w:eastAsia="Times New Roman" w:hAnsi="Times New Roman" w:cs="Times New Roman"/>
          <w:color w:val="000000"/>
          <w:spacing w:val="3"/>
          <w:sz w:val="28"/>
          <w:szCs w:val="28"/>
          <w:lang w:eastAsia="ru-RU"/>
        </w:rPr>
        <w:t>следствие дало соответствующую оценку.</w:t>
      </w:r>
      <w:r w:rsidR="00CD1378">
        <w:rPr>
          <w:rFonts w:ascii="Times New Roman" w:hAnsi="Times New Roman" w:cs="Times New Roman"/>
          <w:color w:val="000000"/>
          <w:sz w:val="28"/>
          <w:szCs w:val="28"/>
          <w:shd w:val="clear" w:color="auto" w:fill="FFFFFF"/>
        </w:rPr>
        <w:t xml:space="preserve"> Процесс</w:t>
      </w:r>
      <w:r w:rsidR="00F725F1">
        <w:rPr>
          <w:rFonts w:ascii="Times New Roman" w:hAnsi="Times New Roman" w:cs="Times New Roman"/>
          <w:color w:val="000000"/>
          <w:sz w:val="28"/>
          <w:szCs w:val="28"/>
          <w:shd w:val="clear" w:color="auto" w:fill="FFFFFF"/>
        </w:rPr>
        <w:t>направления</w:t>
      </w:r>
      <w:r w:rsidR="002440EC">
        <w:rPr>
          <w:rFonts w:ascii="Times New Roman" w:hAnsi="Times New Roman" w:cs="Times New Roman"/>
          <w:color w:val="000000"/>
          <w:sz w:val="28"/>
          <w:szCs w:val="28"/>
          <w:shd w:val="clear" w:color="auto" w:fill="FFFFFF"/>
        </w:rPr>
        <w:t>, анализа, оценки</w:t>
      </w:r>
      <w:r w:rsidR="006070AA">
        <w:rPr>
          <w:rFonts w:ascii="Times New Roman" w:hAnsi="Times New Roman" w:cs="Times New Roman"/>
          <w:color w:val="000000"/>
          <w:sz w:val="28"/>
          <w:szCs w:val="28"/>
          <w:shd w:val="clear" w:color="auto" w:fill="FFFFFF"/>
        </w:rPr>
        <w:t xml:space="preserve"> информации </w:t>
      </w:r>
      <w:r w:rsidR="002440EC">
        <w:rPr>
          <w:rFonts w:ascii="Times New Roman" w:hAnsi="Times New Roman" w:cs="Times New Roman"/>
          <w:color w:val="000000"/>
          <w:sz w:val="28"/>
          <w:szCs w:val="28"/>
          <w:shd w:val="clear" w:color="auto" w:fill="FFFFFF"/>
        </w:rPr>
        <w:t xml:space="preserve">и материалов </w:t>
      </w:r>
      <w:r w:rsidR="006070AA">
        <w:rPr>
          <w:rFonts w:ascii="Times New Roman" w:hAnsi="Times New Roman" w:cs="Times New Roman"/>
          <w:color w:val="000000"/>
          <w:sz w:val="28"/>
          <w:szCs w:val="28"/>
          <w:shd w:val="clear" w:color="auto" w:fill="FFFFFF"/>
        </w:rPr>
        <w:t xml:space="preserve">от организаций в </w:t>
      </w:r>
      <w:proofErr w:type="spellStart"/>
      <w:r w:rsidR="006070AA">
        <w:rPr>
          <w:rFonts w:ascii="Times New Roman" w:hAnsi="Times New Roman" w:cs="Times New Roman"/>
          <w:color w:val="000000"/>
          <w:sz w:val="28"/>
          <w:szCs w:val="28"/>
          <w:shd w:val="clear" w:color="auto" w:fill="FFFFFF"/>
        </w:rPr>
        <w:t>Росфинмониторинг</w:t>
      </w:r>
      <w:proofErr w:type="spellEnd"/>
      <w:r w:rsidR="006070AA">
        <w:rPr>
          <w:rFonts w:ascii="Times New Roman" w:hAnsi="Times New Roman" w:cs="Times New Roman"/>
          <w:color w:val="000000"/>
          <w:sz w:val="28"/>
          <w:szCs w:val="28"/>
          <w:shd w:val="clear" w:color="auto" w:fill="FFFFFF"/>
        </w:rPr>
        <w:t xml:space="preserve">, затем в правоохранительные органы и судебную систему должен заканчиваться </w:t>
      </w:r>
      <w:r w:rsidR="0032624A">
        <w:rPr>
          <w:rFonts w:ascii="Times New Roman" w:hAnsi="Times New Roman" w:cs="Times New Roman"/>
          <w:color w:val="000000"/>
          <w:sz w:val="28"/>
          <w:szCs w:val="28"/>
          <w:shd w:val="clear" w:color="auto" w:fill="FFFFFF"/>
        </w:rPr>
        <w:t xml:space="preserve">не только сроками наказания, но и </w:t>
      </w:r>
      <w:r w:rsidR="006070AA">
        <w:rPr>
          <w:rFonts w:ascii="Times New Roman" w:hAnsi="Times New Roman" w:cs="Times New Roman"/>
          <w:color w:val="000000"/>
          <w:sz w:val="28"/>
          <w:szCs w:val="28"/>
          <w:shd w:val="clear" w:color="auto" w:fill="FFFFFF"/>
        </w:rPr>
        <w:t>конфискацией преступных доходов</w:t>
      </w:r>
      <w:r w:rsidR="006D5F24">
        <w:rPr>
          <w:rFonts w:ascii="Times New Roman" w:hAnsi="Times New Roman" w:cs="Times New Roman"/>
          <w:color w:val="000000"/>
          <w:sz w:val="28"/>
          <w:szCs w:val="28"/>
          <w:shd w:val="clear" w:color="auto" w:fill="FFFFFF"/>
        </w:rPr>
        <w:t xml:space="preserve"> (рис. 2)</w:t>
      </w:r>
      <w:r w:rsidR="006070AA">
        <w:rPr>
          <w:rFonts w:ascii="Times New Roman" w:hAnsi="Times New Roman" w:cs="Times New Roman"/>
          <w:color w:val="000000"/>
          <w:sz w:val="28"/>
          <w:szCs w:val="28"/>
          <w:shd w:val="clear" w:color="auto" w:fill="FFFFFF"/>
        </w:rPr>
        <w:t>.</w:t>
      </w:r>
    </w:p>
    <w:p w:rsidR="006070AA" w:rsidRDefault="008A06C2" w:rsidP="00CC5C98">
      <w:pPr>
        <w:ind w:firstLine="0"/>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pict>
          <v:group id="_x0000_s1057" style="position:absolute;left:0;text-align:left;margin-left:.15pt;margin-top:13pt;width:449.2pt;height:115.6pt;z-index:251721728" coordorigin="1704,2682" coordsize="8984,2312">
            <v:rect id="_x0000_s1039" style="position:absolute;left:1704;top:3237;width:1616;height:1189" fillcolor="white [3201]" strokecolor="#b2a1c7 [1943]" strokeweight="1pt">
              <v:fill color2="#ccc0d9 [1303]" focusposition="1" focussize="" focus="100%" type="gradient"/>
              <v:shadow on="t" type="perspective" color="#3f3151 [1607]" opacity=".5" offset="1pt" offset2="-3pt"/>
              <v:textbox style="mso-next-textbox:#_x0000_s1039">
                <w:txbxContent>
                  <w:p w:rsidR="00BA28EA" w:rsidRPr="00BA28EA" w:rsidRDefault="00BA28EA" w:rsidP="004B5674">
                    <w:pPr>
                      <w:ind w:firstLine="0"/>
                      <w:rPr>
                        <w:sz w:val="2"/>
                        <w:szCs w:val="2"/>
                      </w:rPr>
                    </w:pPr>
                  </w:p>
                  <w:p w:rsidR="00171451" w:rsidRDefault="00171451" w:rsidP="004B5674">
                    <w:pPr>
                      <w:ind w:firstLine="0"/>
                    </w:pPr>
                    <w:r>
                      <w:t>Информация организаций</w:t>
                    </w:r>
                  </w:p>
                </w:txbxContent>
              </v:textbox>
            </v:rect>
            <v:rect id="_x0000_s1040" style="position:absolute;left:3663;top:3017;width:1621;height:1673" fillcolor="white [3201]" strokecolor="#b2a1c7 [1943]" strokeweight="1pt">
              <v:fill color2="#ccc0d9 [1303]" focusposition="1" focussize="" focus="100%" type="gradient"/>
              <v:shadow on="t" type="perspective" color="#3f3151 [1607]" opacity=".5" offset="1pt" offset2="-3pt"/>
              <v:textbox style="mso-next-textbox:#_x0000_s1040">
                <w:txbxContent>
                  <w:p w:rsidR="00171451" w:rsidRDefault="00171451" w:rsidP="002440EC">
                    <w:pPr>
                      <w:ind w:firstLine="0"/>
                    </w:pPr>
                    <w:r>
                      <w:t>Росфинмони</w:t>
                    </w:r>
                    <w:r w:rsidR="00121D5D">
                      <w:t xml:space="preserve">- </w:t>
                    </w:r>
                    <w:r>
                      <w:t>торинг: анализ, оценка информации</w:t>
                    </w:r>
                  </w:p>
                </w:txbxContent>
              </v:textbox>
            </v:rect>
            <v:rect id="_x0000_s1041" style="position:absolute;left:5624;top:2682;width:1805;height:2312" fillcolor="white [3201]" strokecolor="#b2a1c7 [1943]" strokeweight="1pt">
              <v:fill color2="#ccc0d9 [1303]" focusposition="1" focussize="" focus="100%" type="gradient"/>
              <v:shadow on="t" type="perspective" color="#3f3151 [1607]" opacity=".5" offset="1pt" offset2="-3pt"/>
              <v:textbox style="mso-next-textbox:#_x0000_s1041">
                <w:txbxContent>
                  <w:p w:rsidR="00171451" w:rsidRPr="004B5674" w:rsidRDefault="00171451" w:rsidP="004B5674">
                    <w:pPr>
                      <w:ind w:firstLine="0"/>
                      <w:jc w:val="left"/>
                    </w:pPr>
                    <w:r w:rsidRPr="004B5674">
                      <w:t>Правоохрани</w:t>
                    </w:r>
                    <w:r w:rsidR="00CD1378" w:rsidRPr="004B5674">
                      <w:t>-</w:t>
                    </w:r>
                    <w:r w:rsidRPr="004B5674">
                      <w:t>тельные органы: расследование</w:t>
                    </w:r>
                    <w:r w:rsidR="008F5007" w:rsidRPr="004B5674">
                      <w:t xml:space="preserve"> материалов</w:t>
                    </w:r>
                    <w:r w:rsidRPr="004B5674">
                      <w:t>о легализации</w:t>
                    </w:r>
                    <w:r w:rsidR="004B5674" w:rsidRPr="004B5674">
                      <w:t xml:space="preserve"> преступных доходов</w:t>
                    </w:r>
                  </w:p>
                </w:txbxContent>
              </v:textbox>
            </v:rect>
            <v:rect id="_x0000_s1042" style="position:absolute;left:7769;top:3157;width:1347;height:1335" fillcolor="white [3201]" strokecolor="#b2a1c7 [1943]" strokeweight="1pt">
              <v:fill color2="#ccc0d9 [1303]" focusposition="1" focussize="" focus="100%" type="gradient"/>
              <v:shadow on="t" type="perspective" color="#3f3151 [1607]" opacity=".5" offset="1pt" offset2="-3pt"/>
              <v:textbox style="mso-next-textbox:#_x0000_s1042">
                <w:txbxContent>
                  <w:p w:rsidR="00171451" w:rsidRDefault="00171451" w:rsidP="004B5674">
                    <w:pPr>
                      <w:ind w:firstLine="0"/>
                    </w:pPr>
                    <w:r>
                      <w:t xml:space="preserve">Суды: </w:t>
                    </w:r>
                    <w:r w:rsidR="00BA28EA">
                      <w:t>вынесение судебных</w:t>
                    </w:r>
                    <w:r>
                      <w:t xml:space="preserve"> решений</w:t>
                    </w:r>
                  </w:p>
                </w:txbxContent>
              </v:textbox>
            </v:rect>
            <v:rect id="_x0000_s1043" style="position:absolute;left:9116;top:2879;width:1572;height:1983" fillcolor="white [3201]" strokecolor="#b2a1c7 [1943]" strokeweight="1pt">
              <v:fill color2="#ccc0d9 [1303]" focusposition="1" focussize="" focus="100%" type="gradient"/>
              <v:shadow on="t" type="perspective" color="#3f3151 [1607]" opacity=".5" offset="1pt" offset2="-3pt"/>
              <v:textbox style="mso-next-textbox:#_x0000_s1043">
                <w:txbxContent>
                  <w:p w:rsidR="00171451" w:rsidRDefault="00171451" w:rsidP="00CD1378">
                    <w:pPr>
                      <w:ind w:firstLine="0"/>
                    </w:pPr>
                    <w:r>
                      <w:t>Приговор: срок наказания,конфискацияпреступныхдоходов</w:t>
                    </w:r>
                  </w:p>
                </w:txbxContent>
              </v:textbox>
            </v:rect>
            <v:shape id="_x0000_s1045" type="#_x0000_t13" style="position:absolute;left:3323;top:3634;width:340;height:429" fillcolor="#daeef3 [664]" strokecolor="#548dd4 [1951]" strokeweight="1pt">
              <v:shadow color="#868686"/>
            </v:shape>
            <v:shape id="_x0000_s1047" type="#_x0000_t13" style="position:absolute;left:5284;top:3634;width:340;height:429" fillcolor="#daeef3 [664]" strokecolor="#548dd4 [1951]" strokeweight="1pt"/>
            <v:shape id="_x0000_s1048" type="#_x0000_t13" style="position:absolute;left:7429;top:3634;width:340;height:429" fillcolor="#daeef3 [664]" strokecolor="#548dd4 [1951]" strokeweight="1pt"/>
          </v:group>
        </w:pict>
      </w:r>
    </w:p>
    <w:p w:rsidR="006070AA" w:rsidRDefault="006070AA" w:rsidP="00CC5C98">
      <w:pPr>
        <w:ind w:firstLine="0"/>
        <w:rPr>
          <w:rFonts w:ascii="Times New Roman" w:hAnsi="Times New Roman" w:cs="Times New Roman"/>
          <w:color w:val="000000"/>
          <w:sz w:val="28"/>
          <w:szCs w:val="28"/>
          <w:shd w:val="clear" w:color="auto" w:fill="FFFFFF"/>
        </w:rPr>
      </w:pPr>
    </w:p>
    <w:p w:rsidR="006070AA" w:rsidRDefault="006070AA" w:rsidP="006070AA">
      <w:pPr>
        <w:tabs>
          <w:tab w:val="left" w:pos="1715"/>
        </w:tabs>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
    <w:p w:rsidR="006070AA" w:rsidRDefault="006070AA" w:rsidP="006070AA">
      <w:pPr>
        <w:tabs>
          <w:tab w:val="left" w:pos="4219"/>
          <w:tab w:val="left" w:pos="5632"/>
        </w:tabs>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p>
    <w:p w:rsidR="006070AA" w:rsidRDefault="006070AA" w:rsidP="006070AA">
      <w:pPr>
        <w:tabs>
          <w:tab w:val="left" w:pos="7842"/>
        </w:tabs>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
    <w:p w:rsidR="006070AA" w:rsidRDefault="006070AA" w:rsidP="00CC5C98">
      <w:pPr>
        <w:ind w:firstLine="0"/>
        <w:rPr>
          <w:rFonts w:ascii="Times New Roman" w:hAnsi="Times New Roman" w:cs="Times New Roman"/>
          <w:color w:val="000000"/>
          <w:sz w:val="28"/>
          <w:szCs w:val="28"/>
          <w:shd w:val="clear" w:color="auto" w:fill="FFFFFF"/>
        </w:rPr>
      </w:pPr>
    </w:p>
    <w:p w:rsidR="00647B48" w:rsidRPr="009D62AF" w:rsidRDefault="00647B48" w:rsidP="00CC5C98">
      <w:pPr>
        <w:ind w:firstLine="0"/>
        <w:rPr>
          <w:rStyle w:val="apple-converted-space"/>
          <w:rFonts w:ascii="Times New Roman" w:hAnsi="Times New Roman" w:cs="Times New Roman"/>
          <w:sz w:val="28"/>
          <w:szCs w:val="28"/>
        </w:rPr>
      </w:pPr>
      <w:r w:rsidRPr="00117B8C">
        <w:rPr>
          <w:rStyle w:val="apple-converted-space"/>
          <w:rFonts w:ascii="Times New Roman" w:hAnsi="Times New Roman" w:cs="Times New Roman"/>
          <w:color w:val="000000"/>
          <w:sz w:val="28"/>
          <w:szCs w:val="28"/>
          <w:shd w:val="clear" w:color="auto" w:fill="FFFFFF"/>
        </w:rPr>
        <w:t> </w:t>
      </w:r>
    </w:p>
    <w:p w:rsidR="009E41A2" w:rsidRDefault="009E41A2" w:rsidP="00BA28EA">
      <w:pPr>
        <w:ind w:left="708" w:firstLine="0"/>
        <w:rPr>
          <w:rFonts w:ascii="Times New Roman" w:hAnsi="Times New Roman" w:cs="Times New Roman"/>
          <w:sz w:val="28"/>
          <w:szCs w:val="28"/>
        </w:rPr>
      </w:pPr>
    </w:p>
    <w:p w:rsidR="008A06C2" w:rsidRDefault="008A06C2" w:rsidP="00BA28EA">
      <w:pPr>
        <w:ind w:left="708" w:firstLine="0"/>
        <w:rPr>
          <w:rFonts w:ascii="Times New Roman" w:hAnsi="Times New Roman" w:cs="Times New Roman"/>
          <w:sz w:val="28"/>
          <w:szCs w:val="28"/>
        </w:rPr>
      </w:pPr>
    </w:p>
    <w:p w:rsidR="006E51E2" w:rsidRPr="009E41A2" w:rsidRDefault="009E41A2" w:rsidP="009E41A2">
      <w:pPr>
        <w:ind w:firstLine="0"/>
        <w:jc w:val="center"/>
        <w:rPr>
          <w:rFonts w:ascii="Times New Roman" w:hAnsi="Times New Roman" w:cs="Times New Roman"/>
          <w:i/>
          <w:sz w:val="28"/>
          <w:szCs w:val="28"/>
        </w:rPr>
      </w:pPr>
      <w:r w:rsidRPr="009E41A2">
        <w:rPr>
          <w:rFonts w:ascii="Times New Roman" w:hAnsi="Times New Roman" w:cs="Times New Roman"/>
          <w:i/>
          <w:sz w:val="28"/>
          <w:szCs w:val="28"/>
        </w:rPr>
        <w:t>Рис. 2. Прохождение информации от организации до судебной системы</w:t>
      </w:r>
    </w:p>
    <w:p w:rsidR="009E41A2" w:rsidRPr="009E41A2" w:rsidRDefault="009E41A2" w:rsidP="009E41A2">
      <w:pPr>
        <w:ind w:firstLine="0"/>
        <w:jc w:val="center"/>
        <w:rPr>
          <w:rFonts w:ascii="Times New Roman" w:hAnsi="Times New Roman" w:cs="Times New Roman"/>
          <w:i/>
          <w:sz w:val="28"/>
          <w:szCs w:val="28"/>
        </w:rPr>
      </w:pPr>
    </w:p>
    <w:p w:rsidR="003737EF" w:rsidRPr="00647B48" w:rsidRDefault="00E256D6" w:rsidP="00485A64">
      <w:pPr>
        <w:ind w:firstLine="709"/>
        <w:rPr>
          <w:rFonts w:ascii="Times New Roman" w:hAnsi="Times New Roman" w:cs="Times New Roman"/>
          <w:sz w:val="28"/>
          <w:szCs w:val="28"/>
        </w:rPr>
      </w:pPr>
      <w:r>
        <w:rPr>
          <w:rFonts w:ascii="Times New Roman" w:hAnsi="Times New Roman" w:cs="Times New Roman"/>
          <w:sz w:val="28"/>
          <w:szCs w:val="28"/>
        </w:rPr>
        <w:t xml:space="preserve">В системе финансового мониторинга </w:t>
      </w:r>
      <w:r w:rsidR="00485A64">
        <w:rPr>
          <w:rFonts w:ascii="Times New Roman" w:hAnsi="Times New Roman" w:cs="Times New Roman"/>
          <w:sz w:val="28"/>
          <w:szCs w:val="28"/>
        </w:rPr>
        <w:t xml:space="preserve">уделяется </w:t>
      </w:r>
      <w:r>
        <w:rPr>
          <w:rFonts w:ascii="Times New Roman" w:hAnsi="Times New Roman" w:cs="Times New Roman"/>
          <w:sz w:val="28"/>
          <w:szCs w:val="28"/>
        </w:rPr>
        <w:t xml:space="preserve">недостаточно внимания </w:t>
      </w:r>
      <w:r w:rsidR="009A0349">
        <w:rPr>
          <w:rFonts w:ascii="Times New Roman" w:hAnsi="Times New Roman" w:cs="Times New Roman"/>
          <w:sz w:val="28"/>
          <w:szCs w:val="28"/>
        </w:rPr>
        <w:t xml:space="preserve">мерам, препятствующим </w:t>
      </w:r>
      <w:r>
        <w:rPr>
          <w:rFonts w:ascii="Times New Roman" w:hAnsi="Times New Roman" w:cs="Times New Roman"/>
          <w:sz w:val="28"/>
          <w:szCs w:val="28"/>
        </w:rPr>
        <w:t>б</w:t>
      </w:r>
      <w:r w:rsidR="00647B48" w:rsidRPr="00532726">
        <w:rPr>
          <w:rFonts w:ascii="Times New Roman" w:hAnsi="Times New Roman" w:cs="Times New Roman"/>
          <w:sz w:val="28"/>
          <w:szCs w:val="28"/>
        </w:rPr>
        <w:t>егств</w:t>
      </w:r>
      <w:r>
        <w:rPr>
          <w:rFonts w:ascii="Times New Roman" w:hAnsi="Times New Roman" w:cs="Times New Roman"/>
          <w:sz w:val="28"/>
          <w:szCs w:val="28"/>
        </w:rPr>
        <w:t>у</w:t>
      </w:r>
      <w:r w:rsidR="00647B48" w:rsidRPr="00532726">
        <w:rPr>
          <w:rFonts w:ascii="Times New Roman" w:hAnsi="Times New Roman" w:cs="Times New Roman"/>
          <w:sz w:val="28"/>
          <w:szCs w:val="28"/>
        </w:rPr>
        <w:t xml:space="preserve"> капитала</w:t>
      </w:r>
      <w:r w:rsidR="00CD1378">
        <w:rPr>
          <w:rFonts w:ascii="Times New Roman" w:hAnsi="Times New Roman" w:cs="Times New Roman"/>
          <w:sz w:val="28"/>
          <w:szCs w:val="28"/>
        </w:rPr>
        <w:t>, которое используется</w:t>
      </w:r>
      <w:r w:rsidR="00647B48" w:rsidRPr="00532726">
        <w:rPr>
          <w:rFonts w:ascii="Times New Roman" w:hAnsi="Times New Roman" w:cs="Times New Roman"/>
          <w:sz w:val="28"/>
          <w:szCs w:val="28"/>
        </w:rPr>
        <w:t xml:space="preserve"> для сокрытия преступного источника происхождения средств </w:t>
      </w:r>
      <w:r>
        <w:rPr>
          <w:rFonts w:ascii="Times New Roman" w:hAnsi="Times New Roman" w:cs="Times New Roman"/>
          <w:sz w:val="28"/>
          <w:szCs w:val="28"/>
        </w:rPr>
        <w:t xml:space="preserve">и </w:t>
      </w:r>
      <w:r w:rsidR="00CD1378">
        <w:rPr>
          <w:rFonts w:ascii="Times New Roman" w:hAnsi="Times New Roman" w:cs="Times New Roman"/>
          <w:sz w:val="28"/>
          <w:szCs w:val="28"/>
        </w:rPr>
        <w:t>в</w:t>
      </w:r>
      <w:r w:rsidR="00647B48" w:rsidRPr="00532726">
        <w:rPr>
          <w:rFonts w:ascii="Times New Roman" w:hAnsi="Times New Roman" w:cs="Times New Roman"/>
          <w:sz w:val="28"/>
          <w:szCs w:val="28"/>
        </w:rPr>
        <w:t xml:space="preserve"> большинстве случаев связан</w:t>
      </w:r>
      <w:r>
        <w:rPr>
          <w:rFonts w:ascii="Times New Roman" w:hAnsi="Times New Roman" w:cs="Times New Roman"/>
          <w:sz w:val="28"/>
          <w:szCs w:val="28"/>
        </w:rPr>
        <w:t>о</w:t>
      </w:r>
      <w:r w:rsidR="00647B48" w:rsidRPr="00532726">
        <w:rPr>
          <w:rFonts w:ascii="Times New Roman" w:hAnsi="Times New Roman" w:cs="Times New Roman"/>
          <w:sz w:val="28"/>
          <w:szCs w:val="28"/>
        </w:rPr>
        <w:t xml:space="preserve"> с легализацией преступных дох</w:t>
      </w:r>
      <w:r w:rsidR="00647B48">
        <w:rPr>
          <w:rFonts w:ascii="Times New Roman" w:hAnsi="Times New Roman" w:cs="Times New Roman"/>
          <w:sz w:val="28"/>
          <w:szCs w:val="28"/>
        </w:rPr>
        <w:t>одов.</w:t>
      </w:r>
    </w:p>
    <w:p w:rsidR="003737EF" w:rsidRDefault="00B9013B" w:rsidP="00485A64">
      <w:pPr>
        <w:ind w:firstLine="709"/>
        <w:rPr>
          <w:rFonts w:ascii="Times New Roman" w:hAnsi="Times New Roman" w:cs="Times New Roman"/>
          <w:sz w:val="28"/>
          <w:szCs w:val="28"/>
        </w:rPr>
      </w:pPr>
      <w:r>
        <w:rPr>
          <w:rFonts w:ascii="Times New Roman" w:hAnsi="Times New Roman" w:cs="Times New Roman"/>
          <w:sz w:val="28"/>
          <w:szCs w:val="28"/>
        </w:rPr>
        <w:t>Т</w:t>
      </w:r>
      <w:r w:rsidR="007E730E">
        <w:rPr>
          <w:rFonts w:ascii="Times New Roman" w:hAnsi="Times New Roman" w:cs="Times New Roman"/>
          <w:sz w:val="28"/>
          <w:szCs w:val="28"/>
        </w:rPr>
        <w:t>олько в 2010</w:t>
      </w:r>
      <w:r w:rsidR="00485A64">
        <w:rPr>
          <w:rFonts w:ascii="Times New Roman" w:hAnsi="Times New Roman" w:cs="Times New Roman"/>
          <w:sz w:val="28"/>
          <w:szCs w:val="28"/>
        </w:rPr>
        <w:t xml:space="preserve"> – </w:t>
      </w:r>
      <w:r w:rsidR="007E730E">
        <w:rPr>
          <w:rFonts w:ascii="Times New Roman" w:hAnsi="Times New Roman" w:cs="Times New Roman"/>
          <w:sz w:val="28"/>
          <w:szCs w:val="28"/>
        </w:rPr>
        <w:t>2012 г</w:t>
      </w:r>
      <w:r w:rsidR="00485A64">
        <w:rPr>
          <w:rFonts w:ascii="Times New Roman" w:hAnsi="Times New Roman" w:cs="Times New Roman"/>
          <w:sz w:val="28"/>
          <w:szCs w:val="28"/>
        </w:rPr>
        <w:t>г.</w:t>
      </w:r>
      <w:r w:rsidR="007E730E">
        <w:rPr>
          <w:rFonts w:ascii="Times New Roman" w:hAnsi="Times New Roman" w:cs="Times New Roman"/>
          <w:sz w:val="28"/>
          <w:szCs w:val="28"/>
        </w:rPr>
        <w:t xml:space="preserve"> из России незаконно вывозилось более чем по 140 млрд. долл</w:t>
      </w:r>
      <w:r w:rsidR="00485A64">
        <w:rPr>
          <w:rFonts w:ascii="Times New Roman" w:hAnsi="Times New Roman" w:cs="Times New Roman"/>
          <w:sz w:val="28"/>
          <w:szCs w:val="28"/>
        </w:rPr>
        <w:t>.</w:t>
      </w:r>
      <w:r w:rsidR="007E730E">
        <w:rPr>
          <w:rFonts w:ascii="Times New Roman" w:hAnsi="Times New Roman" w:cs="Times New Roman"/>
          <w:sz w:val="28"/>
          <w:szCs w:val="28"/>
        </w:rPr>
        <w:t xml:space="preserve"> в год</w:t>
      </w:r>
      <w:r w:rsidR="000E58BF">
        <w:rPr>
          <w:rFonts w:ascii="Times New Roman" w:hAnsi="Times New Roman" w:cs="Times New Roman"/>
          <w:sz w:val="28"/>
          <w:szCs w:val="28"/>
        </w:rPr>
        <w:t xml:space="preserve"> (8,8% ВВП)</w:t>
      </w:r>
      <w:r w:rsidR="007E730E">
        <w:rPr>
          <w:rFonts w:ascii="Times New Roman" w:hAnsi="Times New Roman" w:cs="Times New Roman"/>
          <w:sz w:val="28"/>
          <w:szCs w:val="28"/>
        </w:rPr>
        <w:t xml:space="preserve">, капиталы вывозили не только олигархи, но и мелкие бизнесмены. </w:t>
      </w:r>
      <w:proofErr w:type="gramStart"/>
      <w:r w:rsidR="003737EF">
        <w:rPr>
          <w:rFonts w:ascii="Times New Roman" w:hAnsi="Times New Roman" w:cs="Times New Roman"/>
          <w:sz w:val="28"/>
          <w:szCs w:val="28"/>
        </w:rPr>
        <w:t xml:space="preserve">По оценкам экспертов компании </w:t>
      </w:r>
      <w:r w:rsidR="003737EF">
        <w:rPr>
          <w:rFonts w:ascii="Times New Roman" w:hAnsi="Times New Roman" w:cs="Times New Roman"/>
          <w:sz w:val="28"/>
          <w:szCs w:val="28"/>
          <w:lang w:val="en-US"/>
        </w:rPr>
        <w:t>GlobalFinancialIntegrity</w:t>
      </w:r>
      <w:r w:rsidR="003737EF" w:rsidRPr="003737EF">
        <w:rPr>
          <w:rFonts w:ascii="Times New Roman" w:hAnsi="Times New Roman" w:cs="Times New Roman"/>
          <w:sz w:val="28"/>
          <w:szCs w:val="28"/>
        </w:rPr>
        <w:t xml:space="preserve"> (</w:t>
      </w:r>
      <w:r w:rsidR="003737EF">
        <w:rPr>
          <w:rFonts w:ascii="Times New Roman" w:hAnsi="Times New Roman" w:cs="Times New Roman"/>
          <w:sz w:val="28"/>
          <w:szCs w:val="28"/>
          <w:lang w:val="en-US"/>
        </w:rPr>
        <w:t>GFI</w:t>
      </w:r>
      <w:r w:rsidR="003737EF" w:rsidRPr="003737EF">
        <w:rPr>
          <w:rFonts w:ascii="Times New Roman" w:hAnsi="Times New Roman" w:cs="Times New Roman"/>
          <w:sz w:val="28"/>
          <w:szCs w:val="28"/>
        </w:rPr>
        <w:t xml:space="preserve">) </w:t>
      </w:r>
      <w:r w:rsidR="003737EF">
        <w:rPr>
          <w:rFonts w:ascii="Times New Roman" w:hAnsi="Times New Roman" w:cs="Times New Roman"/>
          <w:sz w:val="28"/>
          <w:szCs w:val="28"/>
        </w:rPr>
        <w:t>о</w:t>
      </w:r>
      <w:r w:rsidR="007E730E">
        <w:rPr>
          <w:rFonts w:ascii="Times New Roman" w:hAnsi="Times New Roman" w:cs="Times New Roman"/>
          <w:sz w:val="28"/>
          <w:szCs w:val="28"/>
        </w:rPr>
        <w:t>бщий объем средств, выведенных в 1994</w:t>
      </w:r>
      <w:r w:rsidR="00485A64">
        <w:rPr>
          <w:rFonts w:ascii="Times New Roman" w:hAnsi="Times New Roman" w:cs="Times New Roman"/>
          <w:sz w:val="28"/>
          <w:szCs w:val="28"/>
        </w:rPr>
        <w:t xml:space="preserve"> – </w:t>
      </w:r>
      <w:r w:rsidR="007E730E">
        <w:rPr>
          <w:rFonts w:ascii="Times New Roman" w:hAnsi="Times New Roman" w:cs="Times New Roman"/>
          <w:sz w:val="28"/>
          <w:szCs w:val="28"/>
        </w:rPr>
        <w:t>2012 г</w:t>
      </w:r>
      <w:r w:rsidR="00485A64">
        <w:rPr>
          <w:rFonts w:ascii="Times New Roman" w:hAnsi="Times New Roman" w:cs="Times New Roman"/>
          <w:sz w:val="28"/>
          <w:szCs w:val="28"/>
        </w:rPr>
        <w:t>г.</w:t>
      </w:r>
      <w:r w:rsidR="007E730E">
        <w:rPr>
          <w:rFonts w:ascii="Times New Roman" w:hAnsi="Times New Roman" w:cs="Times New Roman"/>
          <w:sz w:val="28"/>
          <w:szCs w:val="28"/>
        </w:rPr>
        <w:t xml:space="preserve"> из России в обход </w:t>
      </w:r>
      <w:r w:rsidR="003737EF">
        <w:rPr>
          <w:rFonts w:ascii="Times New Roman" w:hAnsi="Times New Roman" w:cs="Times New Roman"/>
          <w:sz w:val="28"/>
          <w:szCs w:val="28"/>
        </w:rPr>
        <w:t xml:space="preserve">законодательных норм составил </w:t>
      </w:r>
      <w:r w:rsidR="007E730E">
        <w:rPr>
          <w:rFonts w:ascii="Times New Roman" w:hAnsi="Times New Roman" w:cs="Times New Roman"/>
          <w:sz w:val="28"/>
          <w:szCs w:val="28"/>
        </w:rPr>
        <w:t xml:space="preserve">более </w:t>
      </w:r>
      <w:r w:rsidR="00130A78" w:rsidRPr="00130A78">
        <w:rPr>
          <w:rFonts w:ascii="Times New Roman" w:hAnsi="Times New Roman" w:cs="Times New Roman"/>
          <w:sz w:val="28"/>
          <w:szCs w:val="28"/>
        </w:rPr>
        <w:t>$</w:t>
      </w:r>
      <w:r w:rsidR="00130A78">
        <w:rPr>
          <w:rFonts w:ascii="Times New Roman" w:hAnsi="Times New Roman" w:cs="Times New Roman"/>
          <w:sz w:val="28"/>
          <w:szCs w:val="28"/>
        </w:rPr>
        <w:t>1,341 трлн. Более 90</w:t>
      </w:r>
      <w:r w:rsidR="00485A64">
        <w:rPr>
          <w:rFonts w:ascii="Times New Roman" w:hAnsi="Times New Roman" w:cs="Times New Roman"/>
          <w:sz w:val="28"/>
          <w:szCs w:val="28"/>
        </w:rPr>
        <w:t>%</w:t>
      </w:r>
      <w:r w:rsidR="00130A78">
        <w:rPr>
          <w:rFonts w:ascii="Times New Roman" w:hAnsi="Times New Roman" w:cs="Times New Roman"/>
          <w:sz w:val="28"/>
          <w:szCs w:val="28"/>
        </w:rPr>
        <w:t xml:space="preserve"> оттока капитала обеспечивало использование практики </w:t>
      </w:r>
      <w:proofErr w:type="spellStart"/>
      <w:r w:rsidR="00130A78">
        <w:rPr>
          <w:rFonts w:ascii="Times New Roman" w:hAnsi="Times New Roman" w:cs="Times New Roman"/>
          <w:sz w:val="28"/>
          <w:szCs w:val="28"/>
          <w:lang w:val="en-US"/>
        </w:rPr>
        <w:t>trademisinvoicing</w:t>
      </w:r>
      <w:proofErr w:type="spellEnd"/>
      <w:r w:rsidR="00130A78">
        <w:rPr>
          <w:rFonts w:ascii="Times New Roman" w:hAnsi="Times New Roman" w:cs="Times New Roman"/>
          <w:sz w:val="28"/>
          <w:szCs w:val="28"/>
        </w:rPr>
        <w:t>, при котор</w:t>
      </w:r>
      <w:r w:rsidR="00485A64">
        <w:rPr>
          <w:rFonts w:ascii="Times New Roman" w:hAnsi="Times New Roman" w:cs="Times New Roman"/>
          <w:sz w:val="28"/>
          <w:szCs w:val="28"/>
        </w:rPr>
        <w:t>ой</w:t>
      </w:r>
      <w:r w:rsidR="00130A78">
        <w:rPr>
          <w:rFonts w:ascii="Times New Roman" w:hAnsi="Times New Roman" w:cs="Times New Roman"/>
          <w:sz w:val="28"/>
          <w:szCs w:val="28"/>
        </w:rPr>
        <w:t xml:space="preserve"> из страны вывозилось больше товар</w:t>
      </w:r>
      <w:r w:rsidR="00485A64">
        <w:rPr>
          <w:rFonts w:ascii="Times New Roman" w:hAnsi="Times New Roman" w:cs="Times New Roman"/>
          <w:sz w:val="28"/>
          <w:szCs w:val="28"/>
        </w:rPr>
        <w:t>а</w:t>
      </w:r>
      <w:r w:rsidR="00130A78">
        <w:rPr>
          <w:rFonts w:ascii="Times New Roman" w:hAnsi="Times New Roman" w:cs="Times New Roman"/>
          <w:sz w:val="28"/>
          <w:szCs w:val="28"/>
        </w:rPr>
        <w:t>, чем указывалось в официальных документах, а полученные превышения выручки оставались на з</w:t>
      </w:r>
      <w:r w:rsidR="00485A64">
        <w:rPr>
          <w:rFonts w:ascii="Times New Roman" w:hAnsi="Times New Roman" w:cs="Times New Roman"/>
          <w:sz w:val="28"/>
          <w:szCs w:val="28"/>
        </w:rPr>
        <w:t>арубежных счетах.</w:t>
      </w:r>
      <w:proofErr w:type="gramEnd"/>
      <w:r w:rsidR="00485A64">
        <w:rPr>
          <w:rFonts w:ascii="Times New Roman" w:hAnsi="Times New Roman" w:cs="Times New Roman"/>
          <w:sz w:val="28"/>
          <w:szCs w:val="28"/>
        </w:rPr>
        <w:t xml:space="preserve"> В этот период,</w:t>
      </w:r>
      <w:r w:rsidR="00130A78">
        <w:rPr>
          <w:rFonts w:ascii="Times New Roman" w:hAnsi="Times New Roman" w:cs="Times New Roman"/>
          <w:sz w:val="28"/>
          <w:szCs w:val="28"/>
        </w:rPr>
        <w:t xml:space="preserve"> в среднем</w:t>
      </w:r>
      <w:r w:rsidR="00485A64">
        <w:rPr>
          <w:rFonts w:ascii="Times New Roman" w:hAnsi="Times New Roman" w:cs="Times New Roman"/>
          <w:sz w:val="28"/>
          <w:szCs w:val="28"/>
        </w:rPr>
        <w:t>,</w:t>
      </w:r>
      <w:r w:rsidR="00130A78">
        <w:rPr>
          <w:rFonts w:ascii="Times New Roman" w:hAnsi="Times New Roman" w:cs="Times New Roman"/>
          <w:sz w:val="28"/>
          <w:szCs w:val="28"/>
        </w:rPr>
        <w:t xml:space="preserve"> за год незаконно выводилось по </w:t>
      </w:r>
      <w:r w:rsidR="00130A78" w:rsidRPr="00130A78">
        <w:rPr>
          <w:rFonts w:ascii="Times New Roman" w:hAnsi="Times New Roman" w:cs="Times New Roman"/>
          <w:sz w:val="28"/>
          <w:szCs w:val="28"/>
        </w:rPr>
        <w:t>$</w:t>
      </w:r>
      <w:r w:rsidR="007401B3">
        <w:rPr>
          <w:rFonts w:ascii="Times New Roman" w:hAnsi="Times New Roman" w:cs="Times New Roman"/>
          <w:sz w:val="28"/>
          <w:szCs w:val="28"/>
        </w:rPr>
        <w:t>70,5 млрд., но в последние годы суммы вывода значительно увеличились. В частности</w:t>
      </w:r>
      <w:r w:rsidR="00485A64">
        <w:rPr>
          <w:rFonts w:ascii="Times New Roman" w:hAnsi="Times New Roman" w:cs="Times New Roman"/>
          <w:sz w:val="28"/>
          <w:szCs w:val="28"/>
        </w:rPr>
        <w:t>,</w:t>
      </w:r>
      <w:r w:rsidR="007401B3">
        <w:rPr>
          <w:rFonts w:ascii="Times New Roman" w:hAnsi="Times New Roman" w:cs="Times New Roman"/>
          <w:sz w:val="28"/>
          <w:szCs w:val="28"/>
        </w:rPr>
        <w:t xml:space="preserve"> в 2011 г</w:t>
      </w:r>
      <w:r w:rsidR="00485A64">
        <w:rPr>
          <w:rFonts w:ascii="Times New Roman" w:hAnsi="Times New Roman" w:cs="Times New Roman"/>
          <w:sz w:val="28"/>
          <w:szCs w:val="28"/>
        </w:rPr>
        <w:t>.</w:t>
      </w:r>
      <w:r w:rsidR="007401B3">
        <w:rPr>
          <w:rFonts w:ascii="Times New Roman" w:hAnsi="Times New Roman" w:cs="Times New Roman"/>
          <w:sz w:val="28"/>
          <w:szCs w:val="28"/>
        </w:rPr>
        <w:t xml:space="preserve"> совокупный объем незаконно выведенных из России сре</w:t>
      </w:r>
      <w:proofErr w:type="gramStart"/>
      <w:r w:rsidR="007401B3">
        <w:rPr>
          <w:rFonts w:ascii="Times New Roman" w:hAnsi="Times New Roman" w:cs="Times New Roman"/>
          <w:sz w:val="28"/>
          <w:szCs w:val="28"/>
        </w:rPr>
        <w:t>дств пр</w:t>
      </w:r>
      <w:proofErr w:type="gramEnd"/>
      <w:r w:rsidR="007401B3">
        <w:rPr>
          <w:rFonts w:ascii="Times New Roman" w:hAnsi="Times New Roman" w:cs="Times New Roman"/>
          <w:sz w:val="28"/>
          <w:szCs w:val="28"/>
        </w:rPr>
        <w:t xml:space="preserve">евысил </w:t>
      </w:r>
      <w:r w:rsidR="007401B3" w:rsidRPr="007401B3">
        <w:rPr>
          <w:rFonts w:ascii="Times New Roman" w:hAnsi="Times New Roman" w:cs="Times New Roman"/>
          <w:sz w:val="28"/>
          <w:szCs w:val="28"/>
        </w:rPr>
        <w:t>$</w:t>
      </w:r>
      <w:r w:rsidR="007401B3">
        <w:rPr>
          <w:rFonts w:ascii="Times New Roman" w:hAnsi="Times New Roman" w:cs="Times New Roman"/>
          <w:sz w:val="28"/>
          <w:szCs w:val="28"/>
        </w:rPr>
        <w:t>174 млрд., что составило 9,9</w:t>
      </w:r>
      <w:r w:rsidR="00D078D8">
        <w:rPr>
          <w:rFonts w:ascii="Times New Roman" w:hAnsi="Times New Roman" w:cs="Times New Roman"/>
          <w:sz w:val="28"/>
          <w:szCs w:val="28"/>
        </w:rPr>
        <w:t>%</w:t>
      </w:r>
      <w:r w:rsidR="007401B3">
        <w:rPr>
          <w:rFonts w:ascii="Times New Roman" w:hAnsi="Times New Roman" w:cs="Times New Roman"/>
          <w:sz w:val="28"/>
          <w:szCs w:val="28"/>
        </w:rPr>
        <w:t xml:space="preserve"> ВВП страны. </w:t>
      </w:r>
      <w:r w:rsidR="009B2B0D" w:rsidRPr="009B2B0D">
        <w:rPr>
          <w:rFonts w:ascii="Times New Roman" w:hAnsi="Times New Roman" w:cs="Times New Roman"/>
          <w:sz w:val="28"/>
          <w:szCs w:val="28"/>
        </w:rPr>
        <w:t>[7]</w:t>
      </w:r>
    </w:p>
    <w:p w:rsidR="005A7D92" w:rsidRPr="00D078D8" w:rsidRDefault="00D078D8" w:rsidP="00485A64">
      <w:pPr>
        <w:pStyle w:val="a4"/>
        <w:spacing w:before="0" w:beforeAutospacing="0" w:after="0" w:afterAutospacing="0" w:line="220" w:lineRule="atLeast"/>
        <w:ind w:firstLine="709"/>
        <w:jc w:val="both"/>
        <w:rPr>
          <w:sz w:val="28"/>
          <w:szCs w:val="28"/>
        </w:rPr>
      </w:pPr>
      <w:r>
        <w:rPr>
          <w:sz w:val="28"/>
          <w:szCs w:val="28"/>
        </w:rPr>
        <w:t>Не улучшилась ситуация и в</w:t>
      </w:r>
      <w:r w:rsidR="008E2C1D">
        <w:rPr>
          <w:sz w:val="28"/>
          <w:szCs w:val="28"/>
        </w:rPr>
        <w:t xml:space="preserve"> последующем: </w:t>
      </w:r>
      <w:r>
        <w:rPr>
          <w:sz w:val="28"/>
          <w:szCs w:val="28"/>
        </w:rPr>
        <w:t>по</w:t>
      </w:r>
      <w:r w:rsidR="00B9013B">
        <w:rPr>
          <w:sz w:val="28"/>
          <w:szCs w:val="28"/>
        </w:rPr>
        <w:t xml:space="preserve"> материалам Счетной палаты</w:t>
      </w:r>
      <w:r w:rsidR="00751BD1">
        <w:rPr>
          <w:sz w:val="28"/>
          <w:szCs w:val="28"/>
        </w:rPr>
        <w:t xml:space="preserve"> России</w:t>
      </w:r>
      <w:r w:rsidR="008E2C1D">
        <w:rPr>
          <w:sz w:val="28"/>
          <w:szCs w:val="28"/>
        </w:rPr>
        <w:t>в 2013</w:t>
      </w:r>
      <w:r>
        <w:rPr>
          <w:sz w:val="28"/>
          <w:szCs w:val="28"/>
        </w:rPr>
        <w:t xml:space="preserve"> – </w:t>
      </w:r>
      <w:r w:rsidR="008E2C1D">
        <w:rPr>
          <w:sz w:val="28"/>
          <w:szCs w:val="28"/>
        </w:rPr>
        <w:t>2015 г</w:t>
      </w:r>
      <w:r>
        <w:rPr>
          <w:sz w:val="28"/>
          <w:szCs w:val="28"/>
        </w:rPr>
        <w:t>г.</w:t>
      </w:r>
      <w:r w:rsidR="008E2C1D" w:rsidRPr="008E2C1D">
        <w:rPr>
          <w:color w:val="333333"/>
          <w:sz w:val="28"/>
          <w:szCs w:val="28"/>
        </w:rPr>
        <w:t>посредством фиктивных экспортно-импортных операций из России незаконно выведено 1,2 трлн</w:t>
      </w:r>
      <w:r w:rsidR="0043587C">
        <w:rPr>
          <w:color w:val="333333"/>
          <w:sz w:val="28"/>
          <w:szCs w:val="28"/>
        </w:rPr>
        <w:t>.</w:t>
      </w:r>
      <w:r w:rsidR="00751BD1">
        <w:rPr>
          <w:color w:val="333333"/>
          <w:sz w:val="28"/>
          <w:szCs w:val="28"/>
        </w:rPr>
        <w:t>р</w:t>
      </w:r>
      <w:r w:rsidR="008E2C1D" w:rsidRPr="008E2C1D">
        <w:rPr>
          <w:color w:val="333333"/>
          <w:sz w:val="28"/>
          <w:szCs w:val="28"/>
        </w:rPr>
        <w:t>уб</w:t>
      </w:r>
      <w:r w:rsidR="008E5698">
        <w:rPr>
          <w:color w:val="333333"/>
          <w:sz w:val="28"/>
          <w:szCs w:val="28"/>
        </w:rPr>
        <w:t xml:space="preserve">. Неэффективна в этом направлении </w:t>
      </w:r>
      <w:r w:rsidR="00FF40CB">
        <w:rPr>
          <w:color w:val="333333"/>
          <w:sz w:val="28"/>
          <w:szCs w:val="28"/>
        </w:rPr>
        <w:t xml:space="preserve">была </w:t>
      </w:r>
      <w:r w:rsidR="00B9013B">
        <w:rPr>
          <w:color w:val="333333"/>
          <w:sz w:val="28"/>
          <w:szCs w:val="28"/>
        </w:rPr>
        <w:t>работа вс</w:t>
      </w:r>
      <w:r w:rsidR="008E5698">
        <w:rPr>
          <w:color w:val="333333"/>
          <w:sz w:val="28"/>
          <w:szCs w:val="28"/>
        </w:rPr>
        <w:t>ей системы финансового мониторинга, включая правоохранительные органы</w:t>
      </w:r>
      <w:proofErr w:type="gramStart"/>
      <w:r w:rsidR="00FF40CB">
        <w:rPr>
          <w:color w:val="333333"/>
          <w:sz w:val="28"/>
          <w:szCs w:val="28"/>
        </w:rPr>
        <w:t>.В</w:t>
      </w:r>
      <w:proofErr w:type="gramEnd"/>
      <w:r w:rsidR="00FF40CB">
        <w:rPr>
          <w:color w:val="333333"/>
          <w:sz w:val="28"/>
          <w:szCs w:val="28"/>
        </w:rPr>
        <w:t xml:space="preserve"> частности</w:t>
      </w:r>
      <w:r w:rsidR="00DF534A">
        <w:rPr>
          <w:color w:val="333333"/>
          <w:sz w:val="28"/>
          <w:szCs w:val="28"/>
        </w:rPr>
        <w:t xml:space="preserve">Федеральная </w:t>
      </w:r>
      <w:r>
        <w:rPr>
          <w:color w:val="333333"/>
          <w:sz w:val="28"/>
          <w:szCs w:val="28"/>
        </w:rPr>
        <w:t>т</w:t>
      </w:r>
      <w:r w:rsidR="008E5698" w:rsidRPr="008E5698">
        <w:rPr>
          <w:color w:val="333333"/>
          <w:sz w:val="28"/>
          <w:szCs w:val="28"/>
        </w:rPr>
        <w:t xml:space="preserve">аможенная служба (ФТС) за минувшие три года возбудила и передала в </w:t>
      </w:r>
      <w:proofErr w:type="spellStart"/>
      <w:r w:rsidR="008E5698" w:rsidRPr="008E5698">
        <w:rPr>
          <w:color w:val="333333"/>
          <w:sz w:val="28"/>
          <w:szCs w:val="28"/>
        </w:rPr>
        <w:t>Росфиннадзор</w:t>
      </w:r>
      <w:proofErr w:type="spellEnd"/>
      <w:r w:rsidR="008E5698">
        <w:rPr>
          <w:color w:val="333333"/>
          <w:sz w:val="28"/>
          <w:szCs w:val="28"/>
        </w:rPr>
        <w:t xml:space="preserve">(в то время действующий) </w:t>
      </w:r>
      <w:r w:rsidR="008E5698" w:rsidRPr="008E5698">
        <w:rPr>
          <w:color w:val="333333"/>
          <w:sz w:val="28"/>
          <w:szCs w:val="28"/>
        </w:rPr>
        <w:t xml:space="preserve">17 374 дела о </w:t>
      </w:r>
      <w:proofErr w:type="gramStart"/>
      <w:r w:rsidR="008E5698" w:rsidRPr="008E5698">
        <w:rPr>
          <w:color w:val="333333"/>
          <w:sz w:val="28"/>
          <w:szCs w:val="28"/>
        </w:rPr>
        <w:t>правонарушениях</w:t>
      </w:r>
      <w:proofErr w:type="gramEnd"/>
      <w:r w:rsidR="008E5698" w:rsidRPr="008E5698">
        <w:rPr>
          <w:color w:val="333333"/>
          <w:sz w:val="28"/>
          <w:szCs w:val="28"/>
        </w:rPr>
        <w:t xml:space="preserve"> в сфере валютного контроля и регулирования, </w:t>
      </w:r>
      <w:r w:rsidR="008E5698">
        <w:rPr>
          <w:color w:val="333333"/>
          <w:sz w:val="28"/>
          <w:szCs w:val="28"/>
        </w:rPr>
        <w:t>которы</w:t>
      </w:r>
      <w:r w:rsidR="00FF40CB">
        <w:rPr>
          <w:color w:val="333333"/>
          <w:sz w:val="28"/>
          <w:szCs w:val="28"/>
        </w:rPr>
        <w:t>м</w:t>
      </w:r>
      <w:r w:rsidR="008E5698" w:rsidRPr="008E5698">
        <w:rPr>
          <w:color w:val="333333"/>
          <w:sz w:val="28"/>
          <w:szCs w:val="28"/>
        </w:rPr>
        <w:t xml:space="preserve"> на нарушителей </w:t>
      </w:r>
      <w:r w:rsidR="00FF40CB">
        <w:rPr>
          <w:color w:val="333333"/>
          <w:sz w:val="28"/>
          <w:szCs w:val="28"/>
        </w:rPr>
        <w:t xml:space="preserve">было наложено </w:t>
      </w:r>
      <w:r w:rsidR="008E5698" w:rsidRPr="008E5698">
        <w:rPr>
          <w:color w:val="333333"/>
          <w:sz w:val="28"/>
          <w:szCs w:val="28"/>
        </w:rPr>
        <w:t>663,4 млрд</w:t>
      </w:r>
      <w:r w:rsidR="008E5698">
        <w:rPr>
          <w:color w:val="333333"/>
          <w:sz w:val="28"/>
          <w:szCs w:val="28"/>
        </w:rPr>
        <w:t>.</w:t>
      </w:r>
      <w:r w:rsidR="008E5698" w:rsidRPr="008E5698">
        <w:rPr>
          <w:color w:val="333333"/>
          <w:sz w:val="28"/>
          <w:szCs w:val="28"/>
        </w:rPr>
        <w:t xml:space="preserve"> руб</w:t>
      </w:r>
      <w:r>
        <w:rPr>
          <w:color w:val="333333"/>
          <w:sz w:val="28"/>
          <w:szCs w:val="28"/>
        </w:rPr>
        <w:t xml:space="preserve">. штрафов. В бюджет же </w:t>
      </w:r>
      <w:r w:rsidR="00E333AA">
        <w:rPr>
          <w:color w:val="333333"/>
          <w:sz w:val="28"/>
          <w:szCs w:val="28"/>
        </w:rPr>
        <w:t xml:space="preserve">поступило </w:t>
      </w:r>
      <w:r w:rsidR="008E5698" w:rsidRPr="008E5698">
        <w:rPr>
          <w:color w:val="333333"/>
          <w:sz w:val="28"/>
          <w:szCs w:val="28"/>
        </w:rPr>
        <w:t>всего 3 м</w:t>
      </w:r>
      <w:r>
        <w:rPr>
          <w:color w:val="333333"/>
          <w:sz w:val="28"/>
          <w:szCs w:val="28"/>
        </w:rPr>
        <w:t>лн.</w:t>
      </w:r>
      <w:r w:rsidR="00751BD1">
        <w:rPr>
          <w:color w:val="333333"/>
          <w:sz w:val="28"/>
          <w:szCs w:val="28"/>
        </w:rPr>
        <w:t xml:space="preserve"> руб</w:t>
      </w:r>
      <w:r>
        <w:rPr>
          <w:color w:val="333333"/>
          <w:sz w:val="28"/>
          <w:szCs w:val="28"/>
        </w:rPr>
        <w:t>.</w:t>
      </w:r>
      <w:r w:rsidR="008E5698" w:rsidRPr="008E5698">
        <w:rPr>
          <w:color w:val="333333"/>
          <w:sz w:val="28"/>
          <w:szCs w:val="28"/>
        </w:rPr>
        <w:t>, или 0,0005</w:t>
      </w:r>
      <w:r>
        <w:rPr>
          <w:color w:val="333333"/>
          <w:sz w:val="28"/>
          <w:szCs w:val="28"/>
        </w:rPr>
        <w:t>%</w:t>
      </w:r>
      <w:r w:rsidR="008E5698">
        <w:rPr>
          <w:color w:val="333333"/>
          <w:sz w:val="28"/>
          <w:szCs w:val="28"/>
        </w:rPr>
        <w:t xml:space="preserve"> от </w:t>
      </w:r>
      <w:r>
        <w:rPr>
          <w:color w:val="333333"/>
          <w:sz w:val="28"/>
          <w:szCs w:val="28"/>
        </w:rPr>
        <w:t xml:space="preserve"> суммы выявленных нарушений,п</w:t>
      </w:r>
      <w:r w:rsidR="008E5698" w:rsidRPr="008E5698">
        <w:rPr>
          <w:color w:val="333333"/>
          <w:sz w:val="28"/>
          <w:szCs w:val="28"/>
        </w:rPr>
        <w:t>ри этом часть взысканных по суду средств была возвращена обратно компаниям.</w:t>
      </w:r>
    </w:p>
    <w:p w:rsidR="004B0293" w:rsidRPr="00E03EF2" w:rsidRDefault="00FF40CB" w:rsidP="00485A64">
      <w:pPr>
        <w:pStyle w:val="a4"/>
        <w:spacing w:before="0" w:beforeAutospacing="0" w:after="0" w:afterAutospacing="0" w:line="220" w:lineRule="atLeast"/>
        <w:ind w:firstLine="709"/>
        <w:jc w:val="both"/>
        <w:rPr>
          <w:color w:val="333333"/>
          <w:sz w:val="28"/>
          <w:szCs w:val="28"/>
        </w:rPr>
      </w:pPr>
      <w:r w:rsidRPr="00647B48">
        <w:rPr>
          <w:color w:val="333333"/>
          <w:sz w:val="28"/>
          <w:szCs w:val="28"/>
        </w:rPr>
        <w:lastRenderedPageBreak/>
        <w:t xml:space="preserve">Кроме этого, </w:t>
      </w:r>
      <w:r w:rsidR="00D078D8">
        <w:rPr>
          <w:color w:val="333333"/>
          <w:sz w:val="28"/>
          <w:szCs w:val="28"/>
        </w:rPr>
        <w:t>увеличиваетсяколичество дел о право</w:t>
      </w:r>
      <w:r w:rsidR="007401B3" w:rsidRPr="00647B48">
        <w:rPr>
          <w:color w:val="333333"/>
          <w:sz w:val="28"/>
          <w:szCs w:val="28"/>
        </w:rPr>
        <w:t>нарушени</w:t>
      </w:r>
      <w:r w:rsidR="00D078D8">
        <w:rPr>
          <w:color w:val="333333"/>
          <w:sz w:val="28"/>
          <w:szCs w:val="28"/>
        </w:rPr>
        <w:t>и</w:t>
      </w:r>
      <w:r w:rsidR="007401B3" w:rsidRPr="00647B48">
        <w:rPr>
          <w:color w:val="333333"/>
          <w:sz w:val="28"/>
          <w:szCs w:val="28"/>
        </w:rPr>
        <w:t xml:space="preserve"> с истекши</w:t>
      </w:r>
      <w:r w:rsidR="005A7D92" w:rsidRPr="00647B48">
        <w:rPr>
          <w:color w:val="333333"/>
          <w:sz w:val="28"/>
          <w:szCs w:val="28"/>
        </w:rPr>
        <w:t>м сроком давности привлечения к ответственности</w:t>
      </w:r>
      <w:r w:rsidR="007401B3" w:rsidRPr="00647B48">
        <w:rPr>
          <w:color w:val="333333"/>
          <w:sz w:val="28"/>
          <w:szCs w:val="28"/>
        </w:rPr>
        <w:t xml:space="preserve"> – </w:t>
      </w:r>
      <w:r w:rsidRPr="00647B48">
        <w:rPr>
          <w:color w:val="333333"/>
          <w:sz w:val="28"/>
          <w:szCs w:val="28"/>
        </w:rPr>
        <w:t>в</w:t>
      </w:r>
      <w:r w:rsidR="005A7D92" w:rsidRPr="00647B48">
        <w:rPr>
          <w:color w:val="333333"/>
          <w:sz w:val="28"/>
          <w:szCs w:val="28"/>
        </w:rPr>
        <w:t xml:space="preserve"> 2013 г</w:t>
      </w:r>
      <w:r w:rsidR="00D078D8">
        <w:rPr>
          <w:color w:val="333333"/>
          <w:sz w:val="28"/>
          <w:szCs w:val="28"/>
        </w:rPr>
        <w:t>.</w:t>
      </w:r>
      <w:r w:rsidR="005A7D92" w:rsidRPr="00647B48">
        <w:rPr>
          <w:color w:val="333333"/>
          <w:sz w:val="28"/>
          <w:szCs w:val="28"/>
        </w:rPr>
        <w:t xml:space="preserve"> таких случаев было 7,4</w:t>
      </w:r>
      <w:r w:rsidR="00D078D8">
        <w:rPr>
          <w:color w:val="333333"/>
          <w:sz w:val="28"/>
          <w:szCs w:val="28"/>
        </w:rPr>
        <w:t>%</w:t>
      </w:r>
      <w:r w:rsidR="005A7D92" w:rsidRPr="00647B48">
        <w:rPr>
          <w:color w:val="333333"/>
          <w:sz w:val="28"/>
          <w:szCs w:val="28"/>
        </w:rPr>
        <w:t xml:space="preserve">, а в 2015 г. </w:t>
      </w:r>
      <w:r w:rsidR="004B0293" w:rsidRPr="00647B48">
        <w:rPr>
          <w:color w:val="333333"/>
          <w:sz w:val="28"/>
          <w:szCs w:val="28"/>
        </w:rPr>
        <w:t>у</w:t>
      </w:r>
      <w:r w:rsidR="007401B3" w:rsidRPr="00647B48">
        <w:rPr>
          <w:color w:val="333333"/>
          <w:sz w:val="28"/>
          <w:szCs w:val="28"/>
        </w:rPr>
        <w:t xml:space="preserve">же </w:t>
      </w:r>
      <w:r w:rsidR="008E5698" w:rsidRPr="00647B48">
        <w:rPr>
          <w:color w:val="333333"/>
          <w:sz w:val="28"/>
          <w:szCs w:val="28"/>
        </w:rPr>
        <w:t xml:space="preserve">около одной </w:t>
      </w:r>
      <w:r w:rsidR="007401B3" w:rsidRPr="00647B48">
        <w:rPr>
          <w:color w:val="333333"/>
          <w:sz w:val="28"/>
          <w:szCs w:val="28"/>
        </w:rPr>
        <w:t>треть</w:t>
      </w:r>
      <w:r w:rsidR="008E5698" w:rsidRPr="00647B48">
        <w:rPr>
          <w:color w:val="333333"/>
          <w:sz w:val="28"/>
          <w:szCs w:val="28"/>
        </w:rPr>
        <w:t>ей.</w:t>
      </w:r>
      <w:r w:rsidR="007401B3" w:rsidRPr="00647B48">
        <w:rPr>
          <w:color w:val="333333"/>
          <w:sz w:val="28"/>
          <w:szCs w:val="28"/>
        </w:rPr>
        <w:t xml:space="preserve"> При этом  последовательно сокращается число проверок соблюдения валютного законодательства</w:t>
      </w:r>
      <w:r w:rsidR="008E5698" w:rsidRPr="00647B48">
        <w:rPr>
          <w:color w:val="333333"/>
          <w:sz w:val="28"/>
          <w:szCs w:val="28"/>
        </w:rPr>
        <w:t>:</w:t>
      </w:r>
      <w:r w:rsidR="009A0349">
        <w:rPr>
          <w:color w:val="333333"/>
          <w:sz w:val="28"/>
          <w:szCs w:val="28"/>
        </w:rPr>
        <w:t>с 6</w:t>
      </w:r>
      <w:r w:rsidR="00D078D8">
        <w:rPr>
          <w:color w:val="333333"/>
          <w:sz w:val="28"/>
          <w:szCs w:val="28"/>
        </w:rPr>
        <w:t>%</w:t>
      </w:r>
      <w:r w:rsidR="009A0349" w:rsidRPr="00647B48">
        <w:rPr>
          <w:color w:val="333333"/>
          <w:sz w:val="28"/>
          <w:szCs w:val="28"/>
        </w:rPr>
        <w:t xml:space="preserve">от </w:t>
      </w:r>
      <w:r w:rsidR="009A0349">
        <w:rPr>
          <w:color w:val="333333"/>
          <w:sz w:val="28"/>
          <w:szCs w:val="28"/>
        </w:rPr>
        <w:t xml:space="preserve">всех внешнеэкономических сделок </w:t>
      </w:r>
      <w:r w:rsidR="007401B3" w:rsidRPr="00647B48">
        <w:rPr>
          <w:color w:val="333333"/>
          <w:sz w:val="28"/>
          <w:szCs w:val="28"/>
        </w:rPr>
        <w:t xml:space="preserve">в </w:t>
      </w:r>
      <w:r w:rsidR="008E5698" w:rsidRPr="00647B48">
        <w:rPr>
          <w:color w:val="333333"/>
          <w:sz w:val="28"/>
          <w:szCs w:val="28"/>
        </w:rPr>
        <w:t>2013</w:t>
      </w:r>
      <w:r w:rsidR="007401B3" w:rsidRPr="00647B48">
        <w:rPr>
          <w:color w:val="333333"/>
          <w:sz w:val="28"/>
          <w:szCs w:val="28"/>
        </w:rPr>
        <w:t xml:space="preserve"> г</w:t>
      </w:r>
      <w:r w:rsidR="00D078D8">
        <w:rPr>
          <w:color w:val="333333"/>
          <w:sz w:val="28"/>
          <w:szCs w:val="28"/>
        </w:rPr>
        <w:t>. до 4,1%</w:t>
      </w:r>
      <w:r w:rsidR="007401B3" w:rsidRPr="00647B48">
        <w:rPr>
          <w:color w:val="333333"/>
          <w:sz w:val="28"/>
          <w:szCs w:val="28"/>
        </w:rPr>
        <w:t>в 2015 г</w:t>
      </w:r>
      <w:r w:rsidR="00D078D8">
        <w:rPr>
          <w:color w:val="333333"/>
          <w:sz w:val="28"/>
          <w:szCs w:val="28"/>
        </w:rPr>
        <w:t xml:space="preserve">. </w:t>
      </w:r>
      <w:r w:rsidR="007401B3" w:rsidRPr="00647B48">
        <w:rPr>
          <w:color w:val="333333"/>
          <w:sz w:val="28"/>
          <w:szCs w:val="28"/>
        </w:rPr>
        <w:t xml:space="preserve">Осуждены за незаконный вывод капитала в 2013 </w:t>
      </w:r>
      <w:r w:rsidR="00D078D8">
        <w:rPr>
          <w:color w:val="333333"/>
          <w:sz w:val="28"/>
          <w:szCs w:val="28"/>
        </w:rPr>
        <w:t xml:space="preserve">– </w:t>
      </w:r>
      <w:r w:rsidR="009626EA">
        <w:rPr>
          <w:color w:val="333333"/>
          <w:sz w:val="28"/>
          <w:szCs w:val="28"/>
        </w:rPr>
        <w:t>2014 г</w:t>
      </w:r>
      <w:r w:rsidR="00D078D8">
        <w:rPr>
          <w:color w:val="333333"/>
          <w:sz w:val="28"/>
          <w:szCs w:val="28"/>
        </w:rPr>
        <w:t>г.</w:t>
      </w:r>
      <w:r w:rsidR="009626EA">
        <w:rPr>
          <w:color w:val="333333"/>
          <w:sz w:val="28"/>
          <w:szCs w:val="28"/>
        </w:rPr>
        <w:t xml:space="preserve"> шесть фигурантов уголовных дел</w:t>
      </w:r>
      <w:r w:rsidR="007401B3" w:rsidRPr="00647B48">
        <w:rPr>
          <w:color w:val="333333"/>
          <w:sz w:val="28"/>
          <w:szCs w:val="28"/>
        </w:rPr>
        <w:t>,  в 2015 г</w:t>
      </w:r>
      <w:r w:rsidR="00D078D8">
        <w:rPr>
          <w:color w:val="333333"/>
          <w:sz w:val="28"/>
          <w:szCs w:val="28"/>
        </w:rPr>
        <w:t>.</w:t>
      </w:r>
      <w:r w:rsidR="007401B3" w:rsidRPr="00647B48">
        <w:rPr>
          <w:color w:val="333333"/>
          <w:sz w:val="28"/>
          <w:szCs w:val="28"/>
        </w:rPr>
        <w:t xml:space="preserve"> – восемь, при этом пятеро освобождены по амнистии</w:t>
      </w:r>
      <w:r w:rsidR="00E03EF2">
        <w:rPr>
          <w:color w:val="333333"/>
          <w:sz w:val="28"/>
          <w:szCs w:val="28"/>
        </w:rPr>
        <w:t>.</w:t>
      </w:r>
      <w:r w:rsidR="00E03EF2" w:rsidRPr="00E03EF2">
        <w:rPr>
          <w:color w:val="333333"/>
          <w:sz w:val="28"/>
          <w:szCs w:val="28"/>
        </w:rPr>
        <w:t>[8]</w:t>
      </w:r>
    </w:p>
    <w:p w:rsidR="004B0293" w:rsidRPr="00C516C0" w:rsidRDefault="004B0293" w:rsidP="00485A64">
      <w:pPr>
        <w:pStyle w:val="a4"/>
        <w:spacing w:before="0" w:beforeAutospacing="0" w:after="0" w:afterAutospacing="0" w:line="220" w:lineRule="atLeast"/>
        <w:ind w:firstLine="709"/>
        <w:jc w:val="both"/>
        <w:rPr>
          <w:color w:val="333333"/>
          <w:sz w:val="28"/>
          <w:szCs w:val="28"/>
        </w:rPr>
      </w:pPr>
      <w:r w:rsidRPr="006A53AF">
        <w:rPr>
          <w:color w:val="333333"/>
          <w:sz w:val="28"/>
          <w:szCs w:val="28"/>
        </w:rPr>
        <w:t>Значительные суммы выводятся за границу по фиктивным контрактам черезфирмы-однодневки, после чего эти фирмы прекращают деятельность либо перерегистрируются. Незначительный уставный капитал для</w:t>
      </w:r>
      <w:r w:rsidR="00B009B3">
        <w:rPr>
          <w:color w:val="333333"/>
          <w:sz w:val="28"/>
          <w:szCs w:val="28"/>
        </w:rPr>
        <w:t>организации</w:t>
      </w:r>
      <w:r w:rsidR="00FF40CB">
        <w:rPr>
          <w:color w:val="333333"/>
          <w:sz w:val="28"/>
          <w:szCs w:val="28"/>
        </w:rPr>
        <w:t>(</w:t>
      </w:r>
      <w:r w:rsidR="006A53AF">
        <w:rPr>
          <w:color w:val="333333"/>
          <w:sz w:val="28"/>
          <w:szCs w:val="28"/>
        </w:rPr>
        <w:t>10</w:t>
      </w:r>
      <w:r w:rsidR="004372B5" w:rsidRPr="004372B5">
        <w:rPr>
          <w:color w:val="333333"/>
          <w:sz w:val="28"/>
          <w:szCs w:val="28"/>
        </w:rPr>
        <w:t xml:space="preserve"> тыс</w:t>
      </w:r>
      <w:r w:rsidR="006A53AF">
        <w:rPr>
          <w:color w:val="333333"/>
          <w:sz w:val="28"/>
          <w:szCs w:val="28"/>
        </w:rPr>
        <w:t>.</w:t>
      </w:r>
      <w:r w:rsidR="004372B5" w:rsidRPr="004372B5">
        <w:rPr>
          <w:color w:val="333333"/>
          <w:sz w:val="28"/>
          <w:szCs w:val="28"/>
        </w:rPr>
        <w:t xml:space="preserve"> руб</w:t>
      </w:r>
      <w:r w:rsidR="006A53AF">
        <w:rPr>
          <w:color w:val="333333"/>
          <w:sz w:val="28"/>
          <w:szCs w:val="28"/>
        </w:rPr>
        <w:t>.)</w:t>
      </w:r>
      <w:r w:rsidRPr="004372B5">
        <w:rPr>
          <w:color w:val="333333"/>
          <w:sz w:val="28"/>
          <w:szCs w:val="28"/>
        </w:rPr>
        <w:t xml:space="preserve"> позволяет одному физическому лицу регистрировать практически неограниченное число компани</w:t>
      </w:r>
      <w:r w:rsidR="006A53AF">
        <w:rPr>
          <w:color w:val="333333"/>
          <w:sz w:val="28"/>
          <w:szCs w:val="28"/>
        </w:rPr>
        <w:t xml:space="preserve">й в разных регионах, при этом </w:t>
      </w:r>
      <w:r w:rsidRPr="004372B5">
        <w:rPr>
          <w:color w:val="333333"/>
          <w:sz w:val="28"/>
          <w:szCs w:val="28"/>
        </w:rPr>
        <w:t xml:space="preserve">ответственность </w:t>
      </w:r>
      <w:r w:rsidR="00F92B15">
        <w:rPr>
          <w:color w:val="333333"/>
          <w:sz w:val="28"/>
          <w:szCs w:val="28"/>
        </w:rPr>
        <w:t xml:space="preserve">наступает </w:t>
      </w:r>
      <w:r w:rsidRPr="004372B5">
        <w:rPr>
          <w:color w:val="333333"/>
          <w:sz w:val="28"/>
          <w:szCs w:val="28"/>
        </w:rPr>
        <w:t xml:space="preserve">только в размере уставного </w:t>
      </w:r>
      <w:proofErr w:type="spellStart"/>
      <w:r w:rsidRPr="004372B5">
        <w:rPr>
          <w:color w:val="333333"/>
          <w:sz w:val="28"/>
          <w:szCs w:val="28"/>
        </w:rPr>
        <w:t>капитала</w:t>
      </w:r>
      <w:proofErr w:type="gramStart"/>
      <w:r w:rsidR="004372B5" w:rsidRPr="004372B5">
        <w:rPr>
          <w:color w:val="333333"/>
          <w:sz w:val="28"/>
          <w:szCs w:val="28"/>
        </w:rPr>
        <w:t>.В</w:t>
      </w:r>
      <w:proofErr w:type="spellEnd"/>
      <w:proofErr w:type="gramEnd"/>
      <w:r w:rsidR="004372B5" w:rsidRPr="004372B5">
        <w:rPr>
          <w:color w:val="333333"/>
          <w:sz w:val="28"/>
          <w:szCs w:val="28"/>
        </w:rPr>
        <w:t xml:space="preserve"> материалах Счетной </w:t>
      </w:r>
      <w:r w:rsidR="006A53AF">
        <w:rPr>
          <w:color w:val="333333"/>
          <w:sz w:val="28"/>
          <w:szCs w:val="28"/>
        </w:rPr>
        <w:t>п</w:t>
      </w:r>
      <w:r w:rsidR="004372B5" w:rsidRPr="004372B5">
        <w:rPr>
          <w:color w:val="333333"/>
          <w:sz w:val="28"/>
          <w:szCs w:val="28"/>
        </w:rPr>
        <w:t xml:space="preserve">алаты </w:t>
      </w:r>
      <w:r w:rsidR="009626EA">
        <w:rPr>
          <w:color w:val="333333"/>
          <w:sz w:val="28"/>
          <w:szCs w:val="28"/>
        </w:rPr>
        <w:t xml:space="preserve">РФ </w:t>
      </w:r>
      <w:r w:rsidR="004372B5" w:rsidRPr="004372B5">
        <w:rPr>
          <w:color w:val="333333"/>
          <w:sz w:val="28"/>
          <w:szCs w:val="28"/>
        </w:rPr>
        <w:t>приводится</w:t>
      </w:r>
      <w:r w:rsidRPr="004372B5">
        <w:rPr>
          <w:color w:val="333333"/>
          <w:sz w:val="28"/>
          <w:szCs w:val="28"/>
        </w:rPr>
        <w:t xml:space="preserve"> пример одного предпринимателя, учредившего 1243 фирмы, через которые за три года было незаконно выведено из страны </w:t>
      </w:r>
      <w:r w:rsidR="004372B5" w:rsidRPr="004372B5">
        <w:rPr>
          <w:color w:val="333333"/>
          <w:sz w:val="28"/>
          <w:szCs w:val="28"/>
        </w:rPr>
        <w:t xml:space="preserve">около </w:t>
      </w:r>
      <w:r w:rsidR="006A53AF">
        <w:rPr>
          <w:color w:val="333333"/>
          <w:sz w:val="28"/>
          <w:szCs w:val="28"/>
        </w:rPr>
        <w:t>500</w:t>
      </w:r>
      <w:r w:rsidR="004372B5" w:rsidRPr="004372B5">
        <w:rPr>
          <w:color w:val="333333"/>
          <w:sz w:val="28"/>
          <w:szCs w:val="28"/>
        </w:rPr>
        <w:t xml:space="preserve"> мл</w:t>
      </w:r>
      <w:r w:rsidR="00B9013B">
        <w:rPr>
          <w:color w:val="333333"/>
          <w:sz w:val="28"/>
          <w:szCs w:val="28"/>
        </w:rPr>
        <w:t>н</w:t>
      </w:r>
      <w:r w:rsidR="003230A1">
        <w:rPr>
          <w:color w:val="333333"/>
          <w:sz w:val="28"/>
          <w:szCs w:val="28"/>
        </w:rPr>
        <w:t>.</w:t>
      </w:r>
      <w:r w:rsidR="004372B5" w:rsidRPr="004372B5">
        <w:rPr>
          <w:color w:val="333333"/>
          <w:sz w:val="28"/>
          <w:szCs w:val="28"/>
        </w:rPr>
        <w:t xml:space="preserve"> руб</w:t>
      </w:r>
      <w:r w:rsidRPr="004372B5">
        <w:rPr>
          <w:color w:val="333333"/>
          <w:sz w:val="28"/>
          <w:szCs w:val="28"/>
        </w:rPr>
        <w:t>.</w:t>
      </w:r>
    </w:p>
    <w:p w:rsidR="004372B5" w:rsidRDefault="004372B5" w:rsidP="00485A64">
      <w:pPr>
        <w:pStyle w:val="a4"/>
        <w:spacing w:before="0" w:beforeAutospacing="0" w:after="0" w:afterAutospacing="0" w:line="220" w:lineRule="atLeast"/>
        <w:ind w:firstLine="709"/>
        <w:jc w:val="both"/>
        <w:rPr>
          <w:color w:val="333333"/>
          <w:sz w:val="28"/>
          <w:szCs w:val="28"/>
        </w:rPr>
      </w:pPr>
      <w:r w:rsidRPr="004372B5">
        <w:rPr>
          <w:color w:val="333333"/>
          <w:sz w:val="28"/>
          <w:szCs w:val="28"/>
        </w:rPr>
        <w:t>В то же время</w:t>
      </w:r>
      <w:r w:rsidR="003230A1">
        <w:rPr>
          <w:color w:val="333333"/>
          <w:sz w:val="28"/>
          <w:szCs w:val="28"/>
        </w:rPr>
        <w:t>,</w:t>
      </w:r>
      <w:r w:rsidRPr="004372B5">
        <w:rPr>
          <w:color w:val="333333"/>
          <w:sz w:val="28"/>
          <w:szCs w:val="28"/>
        </w:rPr>
        <w:t xml:space="preserve"> по данным Центрального банка России </w:t>
      </w:r>
      <w:r w:rsidR="00503CE5">
        <w:rPr>
          <w:color w:val="333333"/>
          <w:sz w:val="28"/>
          <w:szCs w:val="28"/>
        </w:rPr>
        <w:t>(ЦБ РФ)</w:t>
      </w:r>
      <w:proofErr w:type="gramStart"/>
      <w:r w:rsidR="003230A1">
        <w:rPr>
          <w:color w:val="333333"/>
          <w:sz w:val="28"/>
          <w:szCs w:val="28"/>
        </w:rPr>
        <w:t>,</w:t>
      </w:r>
      <w:r w:rsidRPr="004372B5">
        <w:rPr>
          <w:color w:val="333333"/>
          <w:sz w:val="28"/>
          <w:szCs w:val="28"/>
        </w:rPr>
        <w:t>с</w:t>
      </w:r>
      <w:proofErr w:type="gramEnd"/>
      <w:r w:rsidRPr="004372B5">
        <w:rPr>
          <w:color w:val="333333"/>
          <w:sz w:val="28"/>
          <w:szCs w:val="28"/>
        </w:rPr>
        <w:t xml:space="preserve">пад торговли из-за падения нефтяных цен и финансовые санкции, ограничившие </w:t>
      </w:r>
      <w:r w:rsidR="003230A1" w:rsidRPr="004372B5">
        <w:rPr>
          <w:color w:val="333333"/>
          <w:sz w:val="28"/>
          <w:szCs w:val="28"/>
        </w:rPr>
        <w:t xml:space="preserve">потоки </w:t>
      </w:r>
      <w:r w:rsidRPr="004372B5">
        <w:rPr>
          <w:color w:val="333333"/>
          <w:sz w:val="28"/>
          <w:szCs w:val="28"/>
        </w:rPr>
        <w:t>капитал</w:t>
      </w:r>
      <w:r w:rsidR="003230A1">
        <w:rPr>
          <w:color w:val="333333"/>
          <w:sz w:val="28"/>
          <w:szCs w:val="28"/>
        </w:rPr>
        <w:t>а, привели к сокращению</w:t>
      </w:r>
      <w:r w:rsidRPr="004372B5">
        <w:rPr>
          <w:color w:val="333333"/>
          <w:sz w:val="28"/>
          <w:szCs w:val="28"/>
        </w:rPr>
        <w:t xml:space="preserve"> теневого оттока: с $26,5 млрд</w:t>
      </w:r>
      <w:r w:rsidR="008368E3">
        <w:rPr>
          <w:color w:val="333333"/>
          <w:sz w:val="28"/>
          <w:szCs w:val="28"/>
        </w:rPr>
        <w:t>.</w:t>
      </w:r>
      <w:r w:rsidRPr="004372B5">
        <w:rPr>
          <w:color w:val="333333"/>
          <w:sz w:val="28"/>
          <w:szCs w:val="28"/>
        </w:rPr>
        <w:t xml:space="preserve"> в 2013 г</w:t>
      </w:r>
      <w:r w:rsidR="003230A1">
        <w:rPr>
          <w:color w:val="333333"/>
          <w:sz w:val="28"/>
          <w:szCs w:val="28"/>
        </w:rPr>
        <w:t>.</w:t>
      </w:r>
      <w:r w:rsidRPr="004372B5">
        <w:rPr>
          <w:color w:val="333333"/>
          <w:sz w:val="28"/>
          <w:szCs w:val="28"/>
        </w:rPr>
        <w:t xml:space="preserve"> до $1,5 млрд</w:t>
      </w:r>
      <w:r w:rsidR="008368E3">
        <w:rPr>
          <w:color w:val="333333"/>
          <w:sz w:val="28"/>
          <w:szCs w:val="28"/>
        </w:rPr>
        <w:t>.</w:t>
      </w:r>
      <w:r w:rsidRPr="004372B5">
        <w:rPr>
          <w:color w:val="333333"/>
          <w:sz w:val="28"/>
          <w:szCs w:val="28"/>
        </w:rPr>
        <w:t xml:space="preserve"> в 2015 г</w:t>
      </w:r>
      <w:r w:rsidR="003230A1">
        <w:rPr>
          <w:color w:val="333333"/>
          <w:sz w:val="28"/>
          <w:szCs w:val="28"/>
        </w:rPr>
        <w:t>. Но в</w:t>
      </w:r>
      <w:r w:rsidRPr="004372B5">
        <w:rPr>
          <w:color w:val="333333"/>
          <w:sz w:val="28"/>
          <w:szCs w:val="28"/>
        </w:rPr>
        <w:t xml:space="preserve"> пересчете по среднегодовым курсам рубля к доллару суммарный выво</w:t>
      </w:r>
      <w:r w:rsidR="00196F75">
        <w:rPr>
          <w:color w:val="333333"/>
          <w:sz w:val="28"/>
          <w:szCs w:val="28"/>
        </w:rPr>
        <w:t>д средств за три года составил</w:t>
      </w:r>
      <w:r w:rsidRPr="004372B5">
        <w:rPr>
          <w:color w:val="333333"/>
          <w:sz w:val="28"/>
          <w:szCs w:val="28"/>
        </w:rPr>
        <w:t xml:space="preserve"> 1,4 трлн</w:t>
      </w:r>
      <w:r w:rsidR="008368E3">
        <w:rPr>
          <w:color w:val="333333"/>
          <w:sz w:val="28"/>
          <w:szCs w:val="28"/>
        </w:rPr>
        <w:t>.</w:t>
      </w:r>
      <w:r w:rsidRPr="004372B5">
        <w:rPr>
          <w:color w:val="333333"/>
          <w:sz w:val="28"/>
          <w:szCs w:val="28"/>
        </w:rPr>
        <w:t xml:space="preserve"> руб. К сомнительным операциям ЦБ</w:t>
      </w:r>
      <w:r w:rsidR="00503CE5">
        <w:rPr>
          <w:color w:val="333333"/>
          <w:sz w:val="28"/>
          <w:szCs w:val="28"/>
        </w:rPr>
        <w:t xml:space="preserve"> РФ </w:t>
      </w:r>
      <w:r w:rsidRPr="004372B5">
        <w:rPr>
          <w:color w:val="333333"/>
          <w:sz w:val="28"/>
          <w:szCs w:val="28"/>
        </w:rPr>
        <w:t xml:space="preserve"> относит не только подозрительные внешнеторговые сделки, но и похожие на фиктивные сделки с ценными бумагами, кредитами и переводом средств на собственные счета.</w:t>
      </w:r>
      <w:r w:rsidR="009B2B0D">
        <w:rPr>
          <w:color w:val="333333"/>
          <w:sz w:val="28"/>
          <w:szCs w:val="28"/>
        </w:rPr>
        <w:t>[8</w:t>
      </w:r>
      <w:r w:rsidR="00C516C0" w:rsidRPr="00C516C0">
        <w:rPr>
          <w:color w:val="333333"/>
          <w:sz w:val="28"/>
          <w:szCs w:val="28"/>
        </w:rPr>
        <w:t>]</w:t>
      </w:r>
    </w:p>
    <w:p w:rsidR="007858DF" w:rsidRDefault="007858DF" w:rsidP="00485A64">
      <w:pPr>
        <w:pStyle w:val="a4"/>
        <w:spacing w:before="0" w:beforeAutospacing="0" w:after="0" w:afterAutospacing="0" w:line="220" w:lineRule="atLeast"/>
        <w:ind w:firstLine="709"/>
        <w:jc w:val="both"/>
        <w:rPr>
          <w:color w:val="333333"/>
          <w:sz w:val="28"/>
          <w:szCs w:val="28"/>
        </w:rPr>
      </w:pPr>
      <w:r>
        <w:rPr>
          <w:color w:val="333333"/>
          <w:sz w:val="28"/>
          <w:szCs w:val="28"/>
        </w:rPr>
        <w:t xml:space="preserve">Таким образом, </w:t>
      </w:r>
      <w:r w:rsidR="003230A1">
        <w:rPr>
          <w:color w:val="333333"/>
          <w:sz w:val="28"/>
          <w:szCs w:val="28"/>
        </w:rPr>
        <w:t>современная система финансового</w:t>
      </w:r>
      <w:r>
        <w:rPr>
          <w:color w:val="333333"/>
          <w:sz w:val="28"/>
          <w:szCs w:val="28"/>
        </w:rPr>
        <w:t xml:space="preserve"> мониторинга </w:t>
      </w:r>
      <w:proofErr w:type="gramStart"/>
      <w:r>
        <w:rPr>
          <w:color w:val="333333"/>
          <w:sz w:val="28"/>
          <w:szCs w:val="28"/>
        </w:rPr>
        <w:t>неэффективна</w:t>
      </w:r>
      <w:proofErr w:type="gramEnd"/>
      <w:r>
        <w:rPr>
          <w:color w:val="333333"/>
          <w:sz w:val="28"/>
          <w:szCs w:val="28"/>
        </w:rPr>
        <w:t xml:space="preserve"> прежде всего с точки зрения </w:t>
      </w:r>
      <w:r w:rsidR="00C01FBA">
        <w:rPr>
          <w:color w:val="333333"/>
          <w:sz w:val="28"/>
          <w:szCs w:val="28"/>
        </w:rPr>
        <w:t>непринят</w:t>
      </w:r>
      <w:r w:rsidR="003230A1">
        <w:rPr>
          <w:color w:val="333333"/>
          <w:sz w:val="28"/>
          <w:szCs w:val="28"/>
        </w:rPr>
        <w:t>ия мер к финансовым потерям от</w:t>
      </w:r>
      <w:r w:rsidR="00C01FBA">
        <w:rPr>
          <w:color w:val="333333"/>
          <w:sz w:val="28"/>
          <w:szCs w:val="28"/>
        </w:rPr>
        <w:t xml:space="preserve"> бегства капитала, </w:t>
      </w:r>
      <w:r>
        <w:rPr>
          <w:color w:val="333333"/>
          <w:sz w:val="28"/>
          <w:szCs w:val="28"/>
        </w:rPr>
        <w:t>привлечения к уголовной ответственности лиц, участвующих в отмывании преступных денег, конфискации незаконно  полученных финансовых средств.</w:t>
      </w:r>
    </w:p>
    <w:p w:rsidR="00325ACA" w:rsidRDefault="00A06660" w:rsidP="00485A64">
      <w:pPr>
        <w:pStyle w:val="a4"/>
        <w:spacing w:before="0" w:beforeAutospacing="0" w:after="0" w:afterAutospacing="0" w:line="220" w:lineRule="atLeast"/>
        <w:ind w:firstLine="709"/>
        <w:jc w:val="both"/>
        <w:rPr>
          <w:rFonts w:ascii="Arial" w:hAnsi="Arial" w:cs="Arial"/>
          <w:color w:val="333333"/>
          <w:sz w:val="14"/>
          <w:szCs w:val="14"/>
        </w:rPr>
      </w:pPr>
      <w:r>
        <w:rPr>
          <w:color w:val="333333"/>
          <w:sz w:val="28"/>
          <w:szCs w:val="28"/>
        </w:rPr>
        <w:t>В 2018 г</w:t>
      </w:r>
      <w:r w:rsidR="003230A1">
        <w:rPr>
          <w:color w:val="333333"/>
          <w:sz w:val="28"/>
          <w:szCs w:val="28"/>
        </w:rPr>
        <w:t>.</w:t>
      </w:r>
      <w:r>
        <w:rPr>
          <w:color w:val="333333"/>
          <w:sz w:val="28"/>
          <w:szCs w:val="28"/>
          <w:lang w:val="en-US"/>
        </w:rPr>
        <w:t>FATF</w:t>
      </w:r>
      <w:r w:rsidR="000E58BF">
        <w:rPr>
          <w:color w:val="333333"/>
          <w:sz w:val="28"/>
          <w:szCs w:val="28"/>
        </w:rPr>
        <w:t xml:space="preserve"> </w:t>
      </w:r>
      <w:r>
        <w:rPr>
          <w:color w:val="333333"/>
          <w:sz w:val="28"/>
          <w:szCs w:val="28"/>
        </w:rPr>
        <w:t>планируется проведение инспекции</w:t>
      </w:r>
      <w:r w:rsidR="003230A1">
        <w:rPr>
          <w:color w:val="333333"/>
          <w:sz w:val="28"/>
          <w:szCs w:val="28"/>
        </w:rPr>
        <w:t xml:space="preserve"> России. Основным направлением </w:t>
      </w:r>
      <w:r>
        <w:rPr>
          <w:color w:val="333333"/>
          <w:sz w:val="28"/>
          <w:szCs w:val="28"/>
        </w:rPr>
        <w:t xml:space="preserve">проверки будет не </w:t>
      </w:r>
      <w:r w:rsidR="001C2F54">
        <w:rPr>
          <w:color w:val="333333"/>
          <w:sz w:val="28"/>
          <w:szCs w:val="28"/>
        </w:rPr>
        <w:t>установленное</w:t>
      </w:r>
      <w:r w:rsidR="000E58BF">
        <w:rPr>
          <w:color w:val="333333"/>
          <w:sz w:val="28"/>
          <w:szCs w:val="28"/>
        </w:rPr>
        <w:t xml:space="preserve"> </w:t>
      </w:r>
      <w:r>
        <w:rPr>
          <w:color w:val="333333"/>
          <w:sz w:val="28"/>
          <w:szCs w:val="28"/>
        </w:rPr>
        <w:t xml:space="preserve">соответствие законодательства стандартам </w:t>
      </w:r>
      <w:r>
        <w:rPr>
          <w:color w:val="333333"/>
          <w:sz w:val="28"/>
          <w:szCs w:val="28"/>
          <w:lang w:val="en-US"/>
        </w:rPr>
        <w:t>FATF</w:t>
      </w:r>
      <w:r>
        <w:rPr>
          <w:color w:val="333333"/>
          <w:sz w:val="28"/>
          <w:szCs w:val="28"/>
        </w:rPr>
        <w:t>, а эффективность работы всей системы противодействия отмыванию денег и финансированию терроризма</w:t>
      </w:r>
      <w:r w:rsidR="006C3618">
        <w:rPr>
          <w:color w:val="333333"/>
          <w:sz w:val="28"/>
          <w:szCs w:val="28"/>
        </w:rPr>
        <w:t xml:space="preserve">. В соответствии с методикой проверок оценивается </w:t>
      </w:r>
      <w:r w:rsidR="006C3618" w:rsidRPr="006C3618">
        <w:rPr>
          <w:color w:val="333333"/>
          <w:sz w:val="28"/>
          <w:szCs w:val="28"/>
        </w:rPr>
        <w:t>количество обвинительных приговоров</w:t>
      </w:r>
      <w:r w:rsidR="006C3618">
        <w:rPr>
          <w:color w:val="333333"/>
          <w:sz w:val="28"/>
          <w:szCs w:val="28"/>
        </w:rPr>
        <w:t>,</w:t>
      </w:r>
      <w:r w:rsidR="000E58BF">
        <w:rPr>
          <w:color w:val="333333"/>
          <w:sz w:val="28"/>
          <w:szCs w:val="28"/>
        </w:rPr>
        <w:t xml:space="preserve"> </w:t>
      </w:r>
      <w:r w:rsidR="006C3618">
        <w:rPr>
          <w:color w:val="333333"/>
          <w:sz w:val="28"/>
          <w:szCs w:val="28"/>
        </w:rPr>
        <w:t xml:space="preserve">применение судами </w:t>
      </w:r>
      <w:r w:rsidR="001B3639">
        <w:rPr>
          <w:color w:val="333333"/>
          <w:sz w:val="28"/>
          <w:szCs w:val="28"/>
        </w:rPr>
        <w:t>конфискации</w:t>
      </w:r>
      <w:r w:rsidR="000E58BF">
        <w:rPr>
          <w:color w:val="333333"/>
          <w:sz w:val="28"/>
          <w:szCs w:val="28"/>
        </w:rPr>
        <w:t xml:space="preserve"> </w:t>
      </w:r>
      <w:r w:rsidR="006C3618">
        <w:rPr>
          <w:color w:val="333333"/>
          <w:sz w:val="28"/>
          <w:szCs w:val="28"/>
        </w:rPr>
        <w:t xml:space="preserve">по соответствующим статьям </w:t>
      </w:r>
      <w:r w:rsidR="006C3618" w:rsidRPr="001B3639">
        <w:rPr>
          <w:color w:val="333333"/>
          <w:sz w:val="28"/>
          <w:szCs w:val="28"/>
        </w:rPr>
        <w:t>УК РФ</w:t>
      </w:r>
      <w:r w:rsidR="001B3639" w:rsidRPr="001B3639">
        <w:rPr>
          <w:rFonts w:ascii="Arial" w:hAnsi="Arial" w:cs="Arial"/>
          <w:color w:val="333333"/>
          <w:sz w:val="28"/>
          <w:szCs w:val="28"/>
        </w:rPr>
        <w:t>,</w:t>
      </w:r>
      <w:r w:rsidR="000E58BF">
        <w:rPr>
          <w:rFonts w:ascii="Arial" w:hAnsi="Arial" w:cs="Arial"/>
          <w:color w:val="333333"/>
          <w:sz w:val="28"/>
          <w:szCs w:val="28"/>
        </w:rPr>
        <w:t xml:space="preserve"> </w:t>
      </w:r>
      <w:r w:rsidR="006C3618" w:rsidRPr="001B3639">
        <w:rPr>
          <w:color w:val="333333"/>
          <w:sz w:val="28"/>
          <w:szCs w:val="28"/>
        </w:rPr>
        <w:t xml:space="preserve">обмен </w:t>
      </w:r>
      <w:r w:rsidR="001B3639">
        <w:rPr>
          <w:color w:val="333333"/>
          <w:sz w:val="28"/>
          <w:szCs w:val="28"/>
        </w:rPr>
        <w:t>информацией с правоохранительными органами,</w:t>
      </w:r>
      <w:r w:rsidR="006C3618" w:rsidRPr="001B3639">
        <w:rPr>
          <w:color w:val="333333"/>
          <w:sz w:val="28"/>
          <w:szCs w:val="28"/>
        </w:rPr>
        <w:t xml:space="preserve"> координация действий с </w:t>
      </w:r>
      <w:r w:rsidR="001B3639">
        <w:rPr>
          <w:color w:val="333333"/>
          <w:sz w:val="28"/>
          <w:szCs w:val="28"/>
        </w:rPr>
        <w:t xml:space="preserve">подразделениями </w:t>
      </w:r>
      <w:r w:rsidR="006C3618" w:rsidRPr="001B3639">
        <w:rPr>
          <w:color w:val="333333"/>
          <w:sz w:val="28"/>
          <w:szCs w:val="28"/>
        </w:rPr>
        <w:t>финансовы</w:t>
      </w:r>
      <w:r w:rsidR="001B3639">
        <w:rPr>
          <w:color w:val="333333"/>
          <w:sz w:val="28"/>
          <w:szCs w:val="28"/>
        </w:rPr>
        <w:t>х</w:t>
      </w:r>
      <w:r w:rsidR="006C3618" w:rsidRPr="001B3639">
        <w:rPr>
          <w:color w:val="333333"/>
          <w:sz w:val="28"/>
          <w:szCs w:val="28"/>
        </w:rPr>
        <w:t xml:space="preserve"> развед</w:t>
      </w:r>
      <w:r w:rsidR="001B3639">
        <w:rPr>
          <w:color w:val="333333"/>
          <w:sz w:val="28"/>
          <w:szCs w:val="28"/>
        </w:rPr>
        <w:t>ок</w:t>
      </w:r>
      <w:r w:rsidR="006C3618" w:rsidRPr="001B3639">
        <w:rPr>
          <w:color w:val="333333"/>
          <w:sz w:val="28"/>
          <w:szCs w:val="28"/>
        </w:rPr>
        <w:t xml:space="preserve"> других стран</w:t>
      </w:r>
      <w:r w:rsidR="001B3639">
        <w:rPr>
          <w:color w:val="333333"/>
          <w:sz w:val="28"/>
          <w:szCs w:val="28"/>
        </w:rPr>
        <w:t xml:space="preserve">, наличие информации о бенефициарах компаний, результативность </w:t>
      </w:r>
      <w:r w:rsidR="001B3639" w:rsidRPr="001B3639">
        <w:rPr>
          <w:color w:val="333333"/>
          <w:sz w:val="28"/>
          <w:szCs w:val="28"/>
        </w:rPr>
        <w:t xml:space="preserve">применения банками мер по </w:t>
      </w:r>
      <w:r w:rsidR="001B3639">
        <w:rPr>
          <w:color w:val="333333"/>
          <w:sz w:val="28"/>
          <w:szCs w:val="28"/>
        </w:rPr>
        <w:t>противодействию преступным доходам и т.д.</w:t>
      </w:r>
    </w:p>
    <w:p w:rsidR="00D57A81" w:rsidRDefault="001B3639" w:rsidP="00485A64">
      <w:pPr>
        <w:pStyle w:val="a4"/>
        <w:spacing w:before="0" w:beforeAutospacing="0" w:after="0" w:afterAutospacing="0" w:line="220" w:lineRule="atLeast"/>
        <w:ind w:firstLine="709"/>
        <w:jc w:val="both"/>
        <w:rPr>
          <w:color w:val="333333"/>
          <w:sz w:val="28"/>
          <w:szCs w:val="28"/>
        </w:rPr>
      </w:pPr>
      <w:r>
        <w:rPr>
          <w:color w:val="333333"/>
          <w:sz w:val="28"/>
          <w:szCs w:val="28"/>
        </w:rPr>
        <w:t>По результатам инспекции присваиваются рейтинги</w:t>
      </w:r>
      <w:r w:rsidR="00815C8F">
        <w:rPr>
          <w:color w:val="333333"/>
          <w:sz w:val="28"/>
          <w:szCs w:val="28"/>
        </w:rPr>
        <w:t>эффективности работы всей систем</w:t>
      </w:r>
      <w:r w:rsidR="003230A1">
        <w:rPr>
          <w:color w:val="333333"/>
          <w:sz w:val="28"/>
          <w:szCs w:val="28"/>
        </w:rPr>
        <w:t>е</w:t>
      </w:r>
      <w:r w:rsidR="00815C8F">
        <w:rPr>
          <w:color w:val="333333"/>
          <w:sz w:val="28"/>
          <w:szCs w:val="28"/>
        </w:rPr>
        <w:t xml:space="preserve"> противодействия легализации преступных доходов с последующим требованием улучшений</w:t>
      </w:r>
      <w:r w:rsidR="006C4170">
        <w:rPr>
          <w:color w:val="333333"/>
          <w:sz w:val="28"/>
          <w:szCs w:val="28"/>
        </w:rPr>
        <w:t xml:space="preserve"> [</w:t>
      </w:r>
      <w:r w:rsidR="006C4170" w:rsidRPr="006C4170">
        <w:rPr>
          <w:color w:val="333333"/>
          <w:sz w:val="28"/>
          <w:szCs w:val="28"/>
        </w:rPr>
        <w:t>9</w:t>
      </w:r>
      <w:r w:rsidR="006C4170">
        <w:rPr>
          <w:color w:val="333333"/>
          <w:sz w:val="28"/>
          <w:szCs w:val="28"/>
        </w:rPr>
        <w:t>]</w:t>
      </w:r>
      <w:r w:rsidR="00815C8F">
        <w:rPr>
          <w:color w:val="333333"/>
          <w:sz w:val="28"/>
          <w:szCs w:val="28"/>
        </w:rPr>
        <w:t xml:space="preserve">. Нельзя не отметить, что с учетом международной обстановки и ухудшения отношений России и США в </w:t>
      </w:r>
      <w:r w:rsidR="009626EA">
        <w:rPr>
          <w:color w:val="333333"/>
          <w:sz w:val="28"/>
          <w:szCs w:val="28"/>
        </w:rPr>
        <w:t xml:space="preserve">предстоящей </w:t>
      </w:r>
      <w:r w:rsidR="00815C8F">
        <w:rPr>
          <w:color w:val="333333"/>
          <w:sz w:val="28"/>
          <w:szCs w:val="28"/>
        </w:rPr>
        <w:t xml:space="preserve">инспекции </w:t>
      </w:r>
      <w:r w:rsidR="00815C8F">
        <w:rPr>
          <w:color w:val="333333"/>
          <w:sz w:val="28"/>
          <w:szCs w:val="28"/>
          <w:lang w:val="en-US"/>
        </w:rPr>
        <w:t>FATF</w:t>
      </w:r>
      <w:r w:rsidR="00815C8F">
        <w:rPr>
          <w:color w:val="333333"/>
          <w:sz w:val="28"/>
          <w:szCs w:val="28"/>
        </w:rPr>
        <w:t xml:space="preserve"> может превалировать политическая </w:t>
      </w:r>
      <w:r w:rsidR="00815C8F">
        <w:rPr>
          <w:color w:val="333333"/>
          <w:sz w:val="28"/>
          <w:szCs w:val="28"/>
        </w:rPr>
        <w:lastRenderedPageBreak/>
        <w:t xml:space="preserve">составляющая, которая </w:t>
      </w:r>
      <w:r w:rsidR="006C4170">
        <w:rPr>
          <w:color w:val="333333"/>
          <w:sz w:val="28"/>
          <w:szCs w:val="28"/>
        </w:rPr>
        <w:t xml:space="preserve">отрицательно </w:t>
      </w:r>
      <w:r w:rsidR="00815C8F">
        <w:rPr>
          <w:color w:val="333333"/>
          <w:sz w:val="28"/>
          <w:szCs w:val="28"/>
        </w:rPr>
        <w:t>повлияет на конечные результаты проверки</w:t>
      </w:r>
      <w:proofErr w:type="gramStart"/>
      <w:r w:rsidR="00815C8F">
        <w:rPr>
          <w:color w:val="333333"/>
          <w:sz w:val="28"/>
          <w:szCs w:val="28"/>
        </w:rPr>
        <w:t>.</w:t>
      </w:r>
      <w:r w:rsidR="00D57A81">
        <w:rPr>
          <w:color w:val="333333"/>
          <w:sz w:val="28"/>
          <w:szCs w:val="28"/>
        </w:rPr>
        <w:t>П</w:t>
      </w:r>
      <w:proofErr w:type="gramEnd"/>
      <w:r w:rsidR="00D57A81">
        <w:rPr>
          <w:color w:val="333333"/>
          <w:sz w:val="28"/>
          <w:szCs w:val="28"/>
        </w:rPr>
        <w:t xml:space="preserve">оэтому в </w:t>
      </w:r>
      <w:r w:rsidR="003230A1">
        <w:rPr>
          <w:color w:val="333333"/>
          <w:sz w:val="28"/>
          <w:szCs w:val="28"/>
        </w:rPr>
        <w:t>на</w:t>
      </w:r>
      <w:r w:rsidR="00D57A81">
        <w:rPr>
          <w:color w:val="333333"/>
          <w:sz w:val="28"/>
          <w:szCs w:val="28"/>
        </w:rPr>
        <w:t xml:space="preserve">стоящий период </w:t>
      </w:r>
      <w:r w:rsidR="00325ACA">
        <w:rPr>
          <w:color w:val="333333"/>
          <w:sz w:val="28"/>
          <w:szCs w:val="28"/>
        </w:rPr>
        <w:t xml:space="preserve">необходимо подготовить и реализовать предложения, направленные на эффективность функционирования всей системы финансового мониторинга: </w:t>
      </w:r>
      <w:r w:rsidR="006C4170">
        <w:rPr>
          <w:color w:val="333333"/>
          <w:sz w:val="28"/>
          <w:szCs w:val="28"/>
        </w:rPr>
        <w:t xml:space="preserve">выявить и минимизировать имеющиеся риски отмывания денег, </w:t>
      </w:r>
      <w:r w:rsidR="00325ACA">
        <w:rPr>
          <w:color w:val="333333"/>
          <w:sz w:val="28"/>
          <w:szCs w:val="28"/>
        </w:rPr>
        <w:t>разработать механизм конфискации доходов от преступной деятельности</w:t>
      </w:r>
      <w:r w:rsidR="00FF6AE8">
        <w:rPr>
          <w:color w:val="333333"/>
          <w:sz w:val="28"/>
          <w:szCs w:val="28"/>
        </w:rPr>
        <w:t>;</w:t>
      </w:r>
      <w:r w:rsidR="00325ACA">
        <w:rPr>
          <w:color w:val="333333"/>
          <w:sz w:val="28"/>
          <w:szCs w:val="28"/>
        </w:rPr>
        <w:t xml:space="preserve"> установ</w:t>
      </w:r>
      <w:r w:rsidR="00F92B15">
        <w:rPr>
          <w:color w:val="333333"/>
          <w:sz w:val="28"/>
          <w:szCs w:val="28"/>
        </w:rPr>
        <w:t>ить</w:t>
      </w:r>
      <w:r w:rsidR="00325ACA">
        <w:rPr>
          <w:color w:val="333333"/>
          <w:sz w:val="28"/>
          <w:szCs w:val="28"/>
        </w:rPr>
        <w:t xml:space="preserve"> уголовн</w:t>
      </w:r>
      <w:r w:rsidR="00F92B15">
        <w:rPr>
          <w:color w:val="333333"/>
          <w:sz w:val="28"/>
          <w:szCs w:val="28"/>
        </w:rPr>
        <w:t>ую</w:t>
      </w:r>
      <w:r w:rsidR="00325ACA">
        <w:rPr>
          <w:color w:val="333333"/>
          <w:sz w:val="28"/>
          <w:szCs w:val="28"/>
        </w:rPr>
        <w:t xml:space="preserve"> ответственност</w:t>
      </w:r>
      <w:r w:rsidR="00FF6AE8">
        <w:rPr>
          <w:color w:val="333333"/>
          <w:sz w:val="28"/>
          <w:szCs w:val="28"/>
        </w:rPr>
        <w:t>ь</w:t>
      </w:r>
      <w:r w:rsidR="00325ACA">
        <w:rPr>
          <w:color w:val="333333"/>
          <w:sz w:val="28"/>
          <w:szCs w:val="28"/>
        </w:rPr>
        <w:t xml:space="preserve"> для юридических лиц</w:t>
      </w:r>
      <w:r w:rsidR="00FF6AE8">
        <w:rPr>
          <w:color w:val="333333"/>
          <w:sz w:val="28"/>
          <w:szCs w:val="28"/>
        </w:rPr>
        <w:t xml:space="preserve">, а также </w:t>
      </w:r>
      <w:r w:rsidR="00F92B15">
        <w:rPr>
          <w:color w:val="333333"/>
          <w:sz w:val="28"/>
          <w:szCs w:val="28"/>
        </w:rPr>
        <w:t>для топ-менеджеров финансовых уч</w:t>
      </w:r>
      <w:r w:rsidR="00325ACA">
        <w:rPr>
          <w:color w:val="333333"/>
          <w:sz w:val="28"/>
          <w:szCs w:val="28"/>
        </w:rPr>
        <w:t>реждений</w:t>
      </w:r>
      <w:proofErr w:type="gramStart"/>
      <w:r w:rsidR="00FF6AE8">
        <w:rPr>
          <w:color w:val="333333"/>
          <w:sz w:val="28"/>
          <w:szCs w:val="28"/>
        </w:rPr>
        <w:t>;</w:t>
      </w:r>
      <w:r w:rsidR="0013490C">
        <w:rPr>
          <w:color w:val="333333"/>
          <w:sz w:val="28"/>
          <w:szCs w:val="28"/>
        </w:rPr>
        <w:t>р</w:t>
      </w:r>
      <w:proofErr w:type="gramEnd"/>
      <w:r w:rsidR="0013490C">
        <w:rPr>
          <w:color w:val="333333"/>
          <w:sz w:val="28"/>
          <w:szCs w:val="28"/>
        </w:rPr>
        <w:t xml:space="preserve">азработать и </w:t>
      </w:r>
      <w:r w:rsidR="00F92B15">
        <w:rPr>
          <w:color w:val="333333"/>
          <w:sz w:val="28"/>
          <w:szCs w:val="28"/>
        </w:rPr>
        <w:t>утвердить меры, противодействующие бегству капитала из России.</w:t>
      </w:r>
    </w:p>
    <w:p w:rsidR="009C06F3" w:rsidRDefault="009C06F3" w:rsidP="00FF6AE8">
      <w:pPr>
        <w:pStyle w:val="a4"/>
        <w:spacing w:before="0" w:beforeAutospacing="0" w:after="0" w:afterAutospacing="0" w:line="220" w:lineRule="atLeast"/>
        <w:jc w:val="center"/>
        <w:rPr>
          <w:b/>
          <w:i/>
          <w:color w:val="333333"/>
          <w:sz w:val="28"/>
          <w:szCs w:val="28"/>
        </w:rPr>
      </w:pPr>
    </w:p>
    <w:p w:rsidR="00C516C0" w:rsidRPr="001D215E" w:rsidRDefault="002108D3" w:rsidP="00FF6AE8">
      <w:pPr>
        <w:pStyle w:val="a4"/>
        <w:spacing w:before="0" w:beforeAutospacing="0" w:after="0" w:afterAutospacing="0" w:line="220" w:lineRule="atLeast"/>
        <w:jc w:val="center"/>
        <w:rPr>
          <w:b/>
          <w:i/>
          <w:color w:val="333333"/>
          <w:sz w:val="28"/>
          <w:szCs w:val="28"/>
        </w:rPr>
      </w:pPr>
      <w:r w:rsidRPr="001D215E">
        <w:rPr>
          <w:b/>
          <w:i/>
          <w:color w:val="333333"/>
          <w:sz w:val="28"/>
          <w:szCs w:val="28"/>
        </w:rPr>
        <w:t>Литература и источники:</w:t>
      </w:r>
    </w:p>
    <w:p w:rsidR="00FE32D5" w:rsidRPr="006247CF" w:rsidRDefault="00FE32D5" w:rsidP="0083398D">
      <w:pPr>
        <w:ind w:firstLine="0"/>
        <w:rPr>
          <w:rFonts w:ascii="Times New Roman" w:hAnsi="Times New Roman" w:cs="Times New Roman"/>
          <w:sz w:val="28"/>
          <w:szCs w:val="28"/>
        </w:rPr>
      </w:pPr>
    </w:p>
    <w:p w:rsidR="006247CF" w:rsidRPr="001D215E" w:rsidRDefault="006247CF" w:rsidP="00FF6AE8">
      <w:pPr>
        <w:ind w:firstLine="709"/>
        <w:rPr>
          <w:rFonts w:ascii="Times New Roman" w:hAnsi="Times New Roman" w:cs="Times New Roman"/>
          <w:i/>
          <w:sz w:val="28"/>
          <w:szCs w:val="28"/>
        </w:rPr>
      </w:pPr>
      <w:r w:rsidRPr="001D215E">
        <w:rPr>
          <w:rFonts w:ascii="Times New Roman" w:hAnsi="Times New Roman" w:cs="Times New Roman"/>
          <w:i/>
          <w:sz w:val="28"/>
          <w:szCs w:val="28"/>
        </w:rPr>
        <w:t>1.</w:t>
      </w:r>
      <w:r w:rsidR="00FE32D5" w:rsidRPr="001D215E">
        <w:rPr>
          <w:rFonts w:ascii="Times New Roman" w:hAnsi="Times New Roman" w:cs="Times New Roman"/>
          <w:i/>
          <w:sz w:val="28"/>
          <w:szCs w:val="28"/>
        </w:rPr>
        <w:t>Волкова</w:t>
      </w:r>
      <w:r w:rsidR="00FF6AE8" w:rsidRPr="001D215E">
        <w:rPr>
          <w:rFonts w:ascii="Times New Roman" w:hAnsi="Times New Roman" w:cs="Times New Roman"/>
          <w:i/>
          <w:sz w:val="28"/>
          <w:szCs w:val="28"/>
        </w:rPr>
        <w:t xml:space="preserve">,О. </w:t>
      </w:r>
      <w:r w:rsidRPr="001D215E">
        <w:rPr>
          <w:rFonts w:ascii="Times New Roman" w:hAnsi="Times New Roman" w:cs="Times New Roman"/>
          <w:i/>
          <w:sz w:val="28"/>
          <w:szCs w:val="28"/>
        </w:rPr>
        <w:t xml:space="preserve">Экономисты подсчитали потери России от Западных санкций. </w:t>
      </w:r>
      <w:r w:rsidR="002108D3" w:rsidRPr="001D215E">
        <w:rPr>
          <w:rFonts w:ascii="Times New Roman" w:hAnsi="Times New Roman" w:cs="Times New Roman"/>
          <w:i/>
          <w:sz w:val="28"/>
          <w:szCs w:val="28"/>
        </w:rPr>
        <w:t>[Электронный ресурс</w:t>
      </w:r>
      <w:proofErr w:type="gramStart"/>
      <w:r w:rsidR="002108D3" w:rsidRPr="001D215E">
        <w:rPr>
          <w:rFonts w:ascii="Times New Roman" w:hAnsi="Times New Roman" w:cs="Times New Roman"/>
          <w:i/>
          <w:sz w:val="28"/>
          <w:szCs w:val="28"/>
        </w:rPr>
        <w:t>]</w:t>
      </w:r>
      <w:r w:rsidR="00FF6AE8" w:rsidRPr="001D215E">
        <w:rPr>
          <w:rFonts w:ascii="Times New Roman" w:hAnsi="Times New Roman" w:cs="Times New Roman"/>
          <w:i/>
          <w:sz w:val="28"/>
          <w:szCs w:val="28"/>
        </w:rPr>
        <w:t xml:space="preserve"> –.– </w:t>
      </w:r>
      <w:proofErr w:type="gramEnd"/>
      <w:r w:rsidR="00FF6AE8" w:rsidRPr="001D215E">
        <w:rPr>
          <w:rFonts w:ascii="Times New Roman" w:hAnsi="Times New Roman" w:cs="Times New Roman"/>
          <w:i/>
          <w:sz w:val="28"/>
          <w:szCs w:val="28"/>
        </w:rPr>
        <w:t>Р</w:t>
      </w:r>
      <w:r w:rsidR="002108D3" w:rsidRPr="001D215E">
        <w:rPr>
          <w:rFonts w:ascii="Times New Roman" w:hAnsi="Times New Roman" w:cs="Times New Roman"/>
          <w:i/>
          <w:sz w:val="28"/>
          <w:szCs w:val="28"/>
        </w:rPr>
        <w:t xml:space="preserve">ежим доступа: </w:t>
      </w:r>
      <w:hyperlink r:id="rId10" w:history="1">
        <w:r w:rsidRPr="001D215E">
          <w:rPr>
            <w:rStyle w:val="a3"/>
            <w:rFonts w:ascii="Times New Roman" w:hAnsi="Times New Roman" w:cs="Times New Roman"/>
            <w:i/>
            <w:color w:val="000000" w:themeColor="text1"/>
            <w:sz w:val="28"/>
            <w:szCs w:val="28"/>
            <w:u w:val="none"/>
          </w:rPr>
          <w:t>http://www.rbc.ru/economics/11/05/2016/57322fb99a794753913fc68b</w:t>
        </w:r>
      </w:hyperlink>
    </w:p>
    <w:p w:rsidR="00503CE5" w:rsidRPr="001D215E" w:rsidRDefault="00466C7B" w:rsidP="00FF6AE8">
      <w:pPr>
        <w:ind w:firstLine="709"/>
        <w:rPr>
          <w:rFonts w:ascii="Times New Roman" w:hAnsi="Times New Roman" w:cs="Times New Roman"/>
          <w:i/>
          <w:sz w:val="28"/>
          <w:szCs w:val="28"/>
        </w:rPr>
      </w:pPr>
      <w:r w:rsidRPr="001D215E">
        <w:rPr>
          <w:rFonts w:ascii="Times New Roman" w:hAnsi="Times New Roman" w:cs="Times New Roman"/>
          <w:i/>
          <w:sz w:val="28"/>
          <w:szCs w:val="28"/>
        </w:rPr>
        <w:t>2.</w:t>
      </w:r>
      <w:r w:rsidR="00A345D5" w:rsidRPr="001D215E">
        <w:rPr>
          <w:rFonts w:ascii="Times New Roman" w:hAnsi="Times New Roman" w:cs="Times New Roman"/>
          <w:i/>
          <w:sz w:val="28"/>
          <w:szCs w:val="28"/>
        </w:rPr>
        <w:t xml:space="preserve"> З</w:t>
      </w:r>
      <w:r w:rsidRPr="001D215E">
        <w:rPr>
          <w:rFonts w:ascii="Times New Roman" w:hAnsi="Times New Roman" w:cs="Times New Roman"/>
          <w:i/>
          <w:sz w:val="28"/>
          <w:szCs w:val="28"/>
        </w:rPr>
        <w:t xml:space="preserve">аседание Правительства РФ </w:t>
      </w:r>
      <w:r w:rsidR="00503CE5" w:rsidRPr="001D215E">
        <w:rPr>
          <w:rFonts w:ascii="Times New Roman" w:hAnsi="Times New Roman" w:cs="Times New Roman"/>
          <w:i/>
          <w:sz w:val="28"/>
          <w:szCs w:val="28"/>
        </w:rPr>
        <w:t xml:space="preserve">13 октября 2016 г., </w:t>
      </w:r>
      <w:r w:rsidR="00FF6AE8" w:rsidRPr="001D215E">
        <w:rPr>
          <w:rFonts w:ascii="Times New Roman" w:hAnsi="Times New Roman" w:cs="Times New Roman"/>
          <w:i/>
          <w:sz w:val="28"/>
          <w:szCs w:val="28"/>
        </w:rPr>
        <w:t>проект закона</w:t>
      </w:r>
      <w:proofErr w:type="gramStart"/>
      <w:r w:rsidR="00A345D5" w:rsidRPr="001D215E">
        <w:rPr>
          <w:rFonts w:ascii="Times New Roman" w:hAnsi="Times New Roman" w:cs="Times New Roman"/>
          <w:i/>
          <w:sz w:val="28"/>
          <w:szCs w:val="28"/>
        </w:rPr>
        <w:t>«</w:t>
      </w:r>
      <w:r w:rsidRPr="001D215E">
        <w:rPr>
          <w:rFonts w:ascii="Times New Roman" w:hAnsi="Times New Roman" w:cs="Times New Roman"/>
          <w:i/>
          <w:sz w:val="28"/>
          <w:szCs w:val="28"/>
        </w:rPr>
        <w:t>О</w:t>
      </w:r>
      <w:proofErr w:type="gramEnd"/>
      <w:r w:rsidRPr="001D215E">
        <w:rPr>
          <w:rFonts w:ascii="Times New Roman" w:hAnsi="Times New Roman" w:cs="Times New Roman"/>
          <w:i/>
          <w:sz w:val="28"/>
          <w:szCs w:val="28"/>
        </w:rPr>
        <w:t xml:space="preserve"> федеральном бюджете на 2017 г</w:t>
      </w:r>
      <w:r w:rsidR="00FF6AE8" w:rsidRPr="001D215E">
        <w:rPr>
          <w:rFonts w:ascii="Times New Roman" w:hAnsi="Times New Roman" w:cs="Times New Roman"/>
          <w:i/>
          <w:sz w:val="28"/>
          <w:szCs w:val="28"/>
        </w:rPr>
        <w:t>.</w:t>
      </w:r>
      <w:r w:rsidRPr="001D215E">
        <w:rPr>
          <w:rFonts w:ascii="Times New Roman" w:hAnsi="Times New Roman" w:cs="Times New Roman"/>
          <w:i/>
          <w:sz w:val="28"/>
          <w:szCs w:val="28"/>
        </w:rPr>
        <w:t xml:space="preserve"> и на плановый период 2018 и 2019 г</w:t>
      </w:r>
      <w:r w:rsidR="00FF6AE8" w:rsidRPr="001D215E">
        <w:rPr>
          <w:rFonts w:ascii="Times New Roman" w:hAnsi="Times New Roman" w:cs="Times New Roman"/>
          <w:i/>
          <w:sz w:val="28"/>
          <w:szCs w:val="28"/>
        </w:rPr>
        <w:t>г.</w:t>
      </w:r>
      <w:r w:rsidRPr="001D215E">
        <w:rPr>
          <w:rFonts w:ascii="Times New Roman" w:hAnsi="Times New Roman" w:cs="Times New Roman"/>
          <w:i/>
          <w:sz w:val="28"/>
          <w:szCs w:val="28"/>
        </w:rPr>
        <w:t>»</w:t>
      </w:r>
      <w:r w:rsidR="00A345D5" w:rsidRPr="001D215E">
        <w:rPr>
          <w:rFonts w:ascii="Times New Roman" w:hAnsi="Times New Roman" w:cs="Times New Roman"/>
          <w:i/>
          <w:sz w:val="28"/>
          <w:szCs w:val="28"/>
        </w:rPr>
        <w:t>[Электронный ресурс]</w:t>
      </w:r>
      <w:r w:rsidR="00FF6AE8" w:rsidRPr="001D215E">
        <w:rPr>
          <w:rFonts w:ascii="Times New Roman" w:hAnsi="Times New Roman" w:cs="Times New Roman"/>
          <w:i/>
          <w:sz w:val="28"/>
          <w:szCs w:val="28"/>
        </w:rPr>
        <w:t xml:space="preserve"> –.– Режим доступа:</w:t>
      </w:r>
      <w:r w:rsidR="00A345D5" w:rsidRPr="001D215E">
        <w:rPr>
          <w:rFonts w:ascii="Times New Roman" w:hAnsi="Times New Roman" w:cs="Times New Roman"/>
          <w:i/>
          <w:sz w:val="28"/>
          <w:szCs w:val="28"/>
        </w:rPr>
        <w:t xml:space="preserve"> http://www.interfax.ru/business/534603</w:t>
      </w:r>
    </w:p>
    <w:p w:rsidR="00751BD1" w:rsidRPr="001D215E" w:rsidRDefault="0083797A" w:rsidP="00FF6AE8">
      <w:pPr>
        <w:ind w:firstLine="709"/>
        <w:rPr>
          <w:rFonts w:ascii="Times New Roman" w:hAnsi="Times New Roman" w:cs="Times New Roman"/>
          <w:i/>
          <w:sz w:val="28"/>
          <w:szCs w:val="28"/>
        </w:rPr>
      </w:pPr>
      <w:r w:rsidRPr="001D215E">
        <w:rPr>
          <w:rFonts w:ascii="Times New Roman" w:hAnsi="Times New Roman" w:cs="Times New Roman"/>
          <w:i/>
          <w:sz w:val="28"/>
          <w:szCs w:val="28"/>
        </w:rPr>
        <w:t>3</w:t>
      </w:r>
      <w:r w:rsidR="00751BD1" w:rsidRPr="001D215E">
        <w:rPr>
          <w:rFonts w:ascii="Times New Roman" w:hAnsi="Times New Roman" w:cs="Times New Roman"/>
          <w:i/>
          <w:sz w:val="28"/>
          <w:szCs w:val="28"/>
        </w:rPr>
        <w:t>. Рекомендации ФАТФ. Международные стандарты по противодействию отмыванию денег, финансированию терроризма и финансированию распространения оружия массового уничтожения /</w:t>
      </w:r>
      <w:r w:rsidR="00FF6AE8" w:rsidRPr="001D215E">
        <w:rPr>
          <w:rFonts w:ascii="Times New Roman" w:hAnsi="Times New Roman" w:cs="Times New Roman"/>
          <w:i/>
          <w:sz w:val="28"/>
          <w:szCs w:val="28"/>
        </w:rPr>
        <w:t xml:space="preserve"> п</w:t>
      </w:r>
      <w:r w:rsidR="00751BD1" w:rsidRPr="001D215E">
        <w:rPr>
          <w:rFonts w:ascii="Times New Roman" w:hAnsi="Times New Roman" w:cs="Times New Roman"/>
          <w:i/>
          <w:sz w:val="28"/>
          <w:szCs w:val="28"/>
        </w:rPr>
        <w:t>ер</w:t>
      </w:r>
      <w:proofErr w:type="gramStart"/>
      <w:r w:rsidR="00751BD1" w:rsidRPr="001D215E">
        <w:rPr>
          <w:rFonts w:ascii="Times New Roman" w:hAnsi="Times New Roman" w:cs="Times New Roman"/>
          <w:i/>
          <w:sz w:val="28"/>
          <w:szCs w:val="28"/>
        </w:rPr>
        <w:t>.с</w:t>
      </w:r>
      <w:proofErr w:type="gramEnd"/>
      <w:r w:rsidR="00751BD1" w:rsidRPr="001D215E">
        <w:rPr>
          <w:rFonts w:ascii="Times New Roman" w:hAnsi="Times New Roman" w:cs="Times New Roman"/>
          <w:i/>
          <w:sz w:val="28"/>
          <w:szCs w:val="28"/>
        </w:rPr>
        <w:t xml:space="preserve"> англ.</w:t>
      </w:r>
      <w:r w:rsidR="00FF6AE8" w:rsidRPr="001D215E">
        <w:rPr>
          <w:rFonts w:ascii="Times New Roman" w:hAnsi="Times New Roman" w:cs="Times New Roman"/>
          <w:i/>
          <w:sz w:val="28"/>
          <w:szCs w:val="28"/>
        </w:rPr>
        <w:t xml:space="preserve"> – </w:t>
      </w:r>
      <w:r w:rsidR="00751BD1" w:rsidRPr="001D215E">
        <w:rPr>
          <w:rFonts w:ascii="Times New Roman" w:hAnsi="Times New Roman" w:cs="Times New Roman"/>
          <w:i/>
          <w:sz w:val="28"/>
          <w:szCs w:val="28"/>
        </w:rPr>
        <w:t xml:space="preserve">М.: Вече, 2012. </w:t>
      </w:r>
      <w:r w:rsidR="00FF6AE8" w:rsidRPr="001D215E">
        <w:rPr>
          <w:rFonts w:ascii="Times New Roman" w:hAnsi="Times New Roman" w:cs="Times New Roman"/>
          <w:i/>
          <w:sz w:val="28"/>
          <w:szCs w:val="28"/>
        </w:rPr>
        <w:t xml:space="preserve">– </w:t>
      </w:r>
      <w:r w:rsidR="00751BD1" w:rsidRPr="001D215E">
        <w:rPr>
          <w:rFonts w:ascii="Times New Roman" w:hAnsi="Times New Roman" w:cs="Times New Roman"/>
          <w:i/>
          <w:sz w:val="28"/>
          <w:szCs w:val="28"/>
        </w:rPr>
        <w:t>С.8</w:t>
      </w:r>
      <w:r w:rsidR="00FF6AE8" w:rsidRPr="001D215E">
        <w:rPr>
          <w:rFonts w:ascii="Times New Roman" w:hAnsi="Times New Roman" w:cs="Times New Roman"/>
          <w:i/>
          <w:sz w:val="28"/>
          <w:szCs w:val="28"/>
        </w:rPr>
        <w:t>.</w:t>
      </w:r>
    </w:p>
    <w:p w:rsidR="00572B74" w:rsidRPr="001D215E" w:rsidRDefault="00572B74" w:rsidP="00FF6AE8">
      <w:pPr>
        <w:ind w:firstLine="709"/>
        <w:rPr>
          <w:rFonts w:ascii="Times New Roman" w:hAnsi="Times New Roman" w:cs="Times New Roman"/>
          <w:i/>
          <w:color w:val="000000" w:themeColor="text1"/>
          <w:sz w:val="28"/>
          <w:szCs w:val="28"/>
        </w:rPr>
      </w:pPr>
      <w:r w:rsidRPr="001D215E">
        <w:rPr>
          <w:rFonts w:ascii="Times New Roman" w:hAnsi="Times New Roman" w:cs="Times New Roman"/>
          <w:i/>
          <w:sz w:val="28"/>
          <w:szCs w:val="28"/>
        </w:rPr>
        <w:t xml:space="preserve">4. Публичный отчет </w:t>
      </w:r>
      <w:proofErr w:type="spellStart"/>
      <w:r w:rsidRPr="001D215E">
        <w:rPr>
          <w:rFonts w:ascii="Times New Roman" w:hAnsi="Times New Roman" w:cs="Times New Roman"/>
          <w:i/>
          <w:sz w:val="28"/>
          <w:szCs w:val="28"/>
        </w:rPr>
        <w:t>Росфинмониторинга</w:t>
      </w:r>
      <w:proofErr w:type="spellEnd"/>
      <w:r w:rsidRPr="001D215E">
        <w:rPr>
          <w:rFonts w:ascii="Times New Roman" w:hAnsi="Times New Roman" w:cs="Times New Roman"/>
          <w:i/>
          <w:sz w:val="28"/>
          <w:szCs w:val="28"/>
        </w:rPr>
        <w:t xml:space="preserve"> за 2015 г.</w:t>
      </w:r>
      <w:r w:rsidR="00FF6AE8" w:rsidRPr="001D215E">
        <w:rPr>
          <w:rFonts w:ascii="Times New Roman" w:hAnsi="Times New Roman" w:cs="Times New Roman"/>
          <w:i/>
          <w:sz w:val="28"/>
          <w:szCs w:val="28"/>
        </w:rPr>
        <w:t xml:space="preserve"> [Электронный ресурс].– </w:t>
      </w:r>
      <w:r w:rsidRPr="001D215E">
        <w:rPr>
          <w:rFonts w:ascii="Times New Roman" w:hAnsi="Times New Roman" w:cs="Times New Roman"/>
          <w:i/>
          <w:sz w:val="28"/>
          <w:szCs w:val="28"/>
        </w:rPr>
        <w:t>С.9</w:t>
      </w:r>
      <w:r w:rsidR="00FF6AE8" w:rsidRPr="001D215E">
        <w:rPr>
          <w:rFonts w:ascii="Times New Roman" w:hAnsi="Times New Roman" w:cs="Times New Roman"/>
          <w:i/>
          <w:sz w:val="28"/>
          <w:szCs w:val="28"/>
        </w:rPr>
        <w:t xml:space="preserve"> –.– Р</w:t>
      </w:r>
      <w:r w:rsidR="002108D3" w:rsidRPr="001D215E">
        <w:rPr>
          <w:rFonts w:ascii="Times New Roman" w:hAnsi="Times New Roman" w:cs="Times New Roman"/>
          <w:i/>
          <w:sz w:val="28"/>
          <w:szCs w:val="28"/>
        </w:rPr>
        <w:t xml:space="preserve">ежим доступа: </w:t>
      </w:r>
      <w:hyperlink r:id="rId11" w:history="1">
        <w:r w:rsidRPr="001D215E">
          <w:rPr>
            <w:rStyle w:val="a3"/>
            <w:rFonts w:ascii="Times New Roman" w:hAnsi="Times New Roman" w:cs="Times New Roman"/>
            <w:i/>
            <w:color w:val="000000" w:themeColor="text1"/>
            <w:sz w:val="28"/>
            <w:szCs w:val="28"/>
            <w:u w:val="none"/>
          </w:rPr>
          <w:t>http://www.fedsfm.ru/content/files/activity/annualreports/otchet_verstka_3.pdf</w:t>
        </w:r>
      </w:hyperlink>
    </w:p>
    <w:p w:rsidR="00572B74" w:rsidRPr="001D215E" w:rsidRDefault="00572B74" w:rsidP="00FF6AE8">
      <w:pPr>
        <w:ind w:firstLine="709"/>
        <w:rPr>
          <w:rFonts w:ascii="Times New Roman" w:hAnsi="Times New Roman" w:cs="Times New Roman"/>
          <w:i/>
          <w:sz w:val="28"/>
          <w:szCs w:val="28"/>
        </w:rPr>
      </w:pPr>
      <w:r w:rsidRPr="001D215E">
        <w:rPr>
          <w:rFonts w:ascii="Times New Roman" w:hAnsi="Times New Roman" w:cs="Times New Roman"/>
          <w:i/>
          <w:sz w:val="28"/>
          <w:szCs w:val="28"/>
        </w:rPr>
        <w:t xml:space="preserve">5. </w:t>
      </w:r>
      <w:proofErr w:type="spellStart"/>
      <w:r w:rsidRPr="001D215E">
        <w:rPr>
          <w:rFonts w:ascii="Times New Roman" w:hAnsi="Times New Roman" w:cs="Times New Roman"/>
          <w:i/>
          <w:sz w:val="28"/>
          <w:szCs w:val="28"/>
        </w:rPr>
        <w:t>Рибаду</w:t>
      </w:r>
      <w:r w:rsidR="00FF6AE8" w:rsidRPr="001D215E">
        <w:rPr>
          <w:rFonts w:ascii="Times New Roman" w:hAnsi="Times New Roman" w:cs="Times New Roman"/>
          <w:i/>
          <w:sz w:val="28"/>
          <w:szCs w:val="28"/>
        </w:rPr>
        <w:t>,Н</w:t>
      </w:r>
      <w:proofErr w:type="spellEnd"/>
      <w:r w:rsidR="00FF6AE8" w:rsidRPr="001D215E">
        <w:rPr>
          <w:rFonts w:ascii="Times New Roman" w:hAnsi="Times New Roman" w:cs="Times New Roman"/>
          <w:i/>
          <w:sz w:val="28"/>
          <w:szCs w:val="28"/>
        </w:rPr>
        <w:t xml:space="preserve">. </w:t>
      </w:r>
      <w:r w:rsidRPr="001D215E">
        <w:rPr>
          <w:rFonts w:ascii="Times New Roman" w:hAnsi="Times New Roman" w:cs="Times New Roman"/>
          <w:i/>
          <w:sz w:val="28"/>
          <w:szCs w:val="28"/>
        </w:rPr>
        <w:t>Вызовы и возможности возвращения активов в странах с развивающейся экономикой</w:t>
      </w:r>
      <w:r w:rsidR="00FF6AE8" w:rsidRPr="001D215E">
        <w:rPr>
          <w:rFonts w:ascii="Times New Roman" w:hAnsi="Times New Roman" w:cs="Times New Roman"/>
          <w:i/>
          <w:sz w:val="28"/>
          <w:szCs w:val="28"/>
        </w:rPr>
        <w:t xml:space="preserve"> / Н. </w:t>
      </w:r>
      <w:proofErr w:type="spellStart"/>
      <w:r w:rsidR="00FF6AE8" w:rsidRPr="001D215E">
        <w:rPr>
          <w:rFonts w:ascii="Times New Roman" w:hAnsi="Times New Roman" w:cs="Times New Roman"/>
          <w:i/>
          <w:sz w:val="28"/>
          <w:szCs w:val="28"/>
        </w:rPr>
        <w:t>Рибаду</w:t>
      </w:r>
      <w:proofErr w:type="spellEnd"/>
      <w:r w:rsidRPr="001D215E">
        <w:rPr>
          <w:rFonts w:ascii="Times New Roman" w:hAnsi="Times New Roman" w:cs="Times New Roman"/>
          <w:i/>
          <w:sz w:val="28"/>
          <w:szCs w:val="28"/>
        </w:rPr>
        <w:t>//</w:t>
      </w:r>
      <w:proofErr w:type="spellStart"/>
      <w:r w:rsidRPr="001D215E">
        <w:rPr>
          <w:rFonts w:ascii="Times New Roman" w:hAnsi="Times New Roman" w:cs="Times New Roman"/>
          <w:i/>
          <w:sz w:val="28"/>
          <w:szCs w:val="28"/>
        </w:rPr>
        <w:t>Возвращениепохищенныхактивов</w:t>
      </w:r>
      <w:proofErr w:type="spellEnd"/>
      <w:r w:rsidRPr="001D215E">
        <w:rPr>
          <w:rFonts w:ascii="Times New Roman" w:hAnsi="Times New Roman" w:cs="Times New Roman"/>
          <w:i/>
          <w:sz w:val="28"/>
          <w:szCs w:val="28"/>
        </w:rPr>
        <w:t xml:space="preserve">. </w:t>
      </w:r>
      <w:proofErr w:type="spellStart"/>
      <w:r w:rsidRPr="001D215E">
        <w:rPr>
          <w:rFonts w:ascii="Times New Roman" w:hAnsi="Times New Roman" w:cs="Times New Roman"/>
          <w:i/>
          <w:sz w:val="28"/>
          <w:szCs w:val="28"/>
          <w:lang w:val="en-US"/>
        </w:rPr>
        <w:t>InternationalerVerlagderWissenschaften</w:t>
      </w:r>
      <w:proofErr w:type="spellEnd"/>
      <w:r w:rsidRPr="001D215E">
        <w:rPr>
          <w:rFonts w:ascii="Times New Roman" w:hAnsi="Times New Roman" w:cs="Times New Roman"/>
          <w:i/>
          <w:sz w:val="28"/>
          <w:szCs w:val="28"/>
        </w:rPr>
        <w:t xml:space="preserve">, </w:t>
      </w:r>
      <w:r w:rsidRPr="001D215E">
        <w:rPr>
          <w:rFonts w:ascii="Times New Roman" w:hAnsi="Times New Roman" w:cs="Times New Roman"/>
          <w:i/>
          <w:sz w:val="28"/>
          <w:szCs w:val="28"/>
          <w:lang w:val="en-US"/>
        </w:rPr>
        <w:t>PeterLangAG</w:t>
      </w:r>
      <w:r w:rsidR="00FF6AE8" w:rsidRPr="001D215E">
        <w:rPr>
          <w:rFonts w:ascii="Times New Roman" w:hAnsi="Times New Roman" w:cs="Times New Roman"/>
          <w:i/>
          <w:sz w:val="28"/>
          <w:szCs w:val="28"/>
        </w:rPr>
        <w:t xml:space="preserve">. – </w:t>
      </w:r>
      <w:r w:rsidRPr="001D215E">
        <w:rPr>
          <w:rFonts w:ascii="Times New Roman" w:hAnsi="Times New Roman" w:cs="Times New Roman"/>
          <w:i/>
          <w:sz w:val="28"/>
          <w:szCs w:val="28"/>
          <w:lang w:val="en-US"/>
        </w:rPr>
        <w:t>Bern</w:t>
      </w:r>
      <w:r w:rsidR="00FF6AE8" w:rsidRPr="001D215E">
        <w:rPr>
          <w:rFonts w:ascii="Times New Roman" w:hAnsi="Times New Roman" w:cs="Times New Roman"/>
          <w:i/>
          <w:sz w:val="28"/>
          <w:szCs w:val="28"/>
        </w:rPr>
        <w:t>,</w:t>
      </w:r>
      <w:r w:rsidRPr="001D215E">
        <w:rPr>
          <w:rFonts w:ascii="Times New Roman" w:hAnsi="Times New Roman" w:cs="Times New Roman"/>
          <w:i/>
          <w:sz w:val="28"/>
          <w:szCs w:val="28"/>
        </w:rPr>
        <w:t xml:space="preserve"> 2014</w:t>
      </w:r>
      <w:r w:rsidR="00FF6AE8" w:rsidRPr="001D215E">
        <w:rPr>
          <w:rFonts w:ascii="Times New Roman" w:hAnsi="Times New Roman" w:cs="Times New Roman"/>
          <w:i/>
          <w:sz w:val="28"/>
          <w:szCs w:val="28"/>
        </w:rPr>
        <w:t>. – С. 38.</w:t>
      </w:r>
    </w:p>
    <w:p w:rsidR="00C516C0" w:rsidRPr="001D215E" w:rsidRDefault="00EC38DE" w:rsidP="00FF6AE8">
      <w:pPr>
        <w:ind w:firstLine="709"/>
        <w:rPr>
          <w:i/>
          <w:color w:val="000000" w:themeColor="text1"/>
        </w:rPr>
      </w:pPr>
      <w:r w:rsidRPr="001D215E">
        <w:rPr>
          <w:rFonts w:ascii="Times New Roman" w:hAnsi="Times New Roman" w:cs="Times New Roman"/>
          <w:i/>
          <w:sz w:val="28"/>
          <w:szCs w:val="28"/>
        </w:rPr>
        <w:t xml:space="preserve">6. </w:t>
      </w:r>
      <w:r w:rsidR="004F6169" w:rsidRPr="001D215E">
        <w:rPr>
          <w:rFonts w:ascii="Times New Roman" w:hAnsi="Times New Roman" w:cs="Times New Roman"/>
          <w:i/>
          <w:sz w:val="28"/>
          <w:szCs w:val="28"/>
        </w:rPr>
        <w:t>Куликов</w:t>
      </w:r>
      <w:proofErr w:type="gramStart"/>
      <w:r w:rsidR="00FF6AE8" w:rsidRPr="001D215E">
        <w:rPr>
          <w:rFonts w:ascii="Times New Roman" w:hAnsi="Times New Roman" w:cs="Times New Roman"/>
          <w:i/>
          <w:sz w:val="28"/>
          <w:szCs w:val="28"/>
        </w:rPr>
        <w:t>,В</w:t>
      </w:r>
      <w:proofErr w:type="gramEnd"/>
      <w:r w:rsidR="00FF6AE8" w:rsidRPr="001D215E">
        <w:rPr>
          <w:rFonts w:ascii="Times New Roman" w:hAnsi="Times New Roman" w:cs="Times New Roman"/>
          <w:i/>
          <w:sz w:val="28"/>
          <w:szCs w:val="28"/>
        </w:rPr>
        <w:t xml:space="preserve">. </w:t>
      </w:r>
      <w:r w:rsidR="00647B48" w:rsidRPr="001D215E">
        <w:rPr>
          <w:rFonts w:ascii="Times New Roman" w:eastAsia="Times New Roman" w:hAnsi="Times New Roman" w:cs="Times New Roman"/>
          <w:i/>
          <w:color w:val="000000"/>
          <w:spacing w:val="3"/>
          <w:sz w:val="28"/>
          <w:szCs w:val="28"/>
          <w:lang w:eastAsia="ru-RU"/>
        </w:rPr>
        <w:t>В делах по отмыванию доходов станет проще доказать, что деньги и имущество нажиты незаконно</w:t>
      </w:r>
      <w:r w:rsidR="002108D3" w:rsidRPr="001D215E">
        <w:rPr>
          <w:rFonts w:ascii="Times New Roman" w:hAnsi="Times New Roman" w:cs="Times New Roman"/>
          <w:i/>
          <w:sz w:val="28"/>
          <w:szCs w:val="28"/>
        </w:rPr>
        <w:t>[Электронный ресурс]</w:t>
      </w:r>
      <w:r w:rsidR="00FF6AE8" w:rsidRPr="001D215E">
        <w:rPr>
          <w:rFonts w:ascii="Times New Roman" w:hAnsi="Times New Roman" w:cs="Times New Roman"/>
          <w:i/>
          <w:sz w:val="28"/>
          <w:szCs w:val="28"/>
        </w:rPr>
        <w:t xml:space="preserve"> / В. Куликов –.– Р</w:t>
      </w:r>
      <w:r w:rsidR="002108D3" w:rsidRPr="001D215E">
        <w:rPr>
          <w:rFonts w:ascii="Times New Roman" w:hAnsi="Times New Roman" w:cs="Times New Roman"/>
          <w:i/>
          <w:sz w:val="28"/>
          <w:szCs w:val="28"/>
        </w:rPr>
        <w:t xml:space="preserve">ежим доступа: </w:t>
      </w:r>
      <w:hyperlink r:id="rId12" w:history="1">
        <w:r w:rsidR="000D1037" w:rsidRPr="001D215E">
          <w:rPr>
            <w:rStyle w:val="a3"/>
            <w:rFonts w:ascii="Times New Roman" w:eastAsia="Times New Roman" w:hAnsi="Times New Roman" w:cs="Times New Roman"/>
            <w:i/>
            <w:color w:val="000000" w:themeColor="text1"/>
            <w:spacing w:val="3"/>
            <w:sz w:val="28"/>
            <w:szCs w:val="28"/>
            <w:u w:val="none"/>
            <w:lang w:val="en-US" w:eastAsia="ru-RU"/>
          </w:rPr>
          <w:t>https</w:t>
        </w:r>
        <w:r w:rsidR="000D1037" w:rsidRPr="001D215E">
          <w:rPr>
            <w:rStyle w:val="a3"/>
            <w:rFonts w:ascii="Times New Roman" w:eastAsia="Times New Roman" w:hAnsi="Times New Roman" w:cs="Times New Roman"/>
            <w:i/>
            <w:color w:val="000000" w:themeColor="text1"/>
            <w:spacing w:val="3"/>
            <w:sz w:val="28"/>
            <w:szCs w:val="28"/>
            <w:u w:val="none"/>
            <w:lang w:eastAsia="ru-RU"/>
          </w:rPr>
          <w:t>://</w:t>
        </w:r>
        <w:proofErr w:type="spellStart"/>
        <w:r w:rsidR="000D1037" w:rsidRPr="001D215E">
          <w:rPr>
            <w:rStyle w:val="a3"/>
            <w:rFonts w:ascii="Times New Roman" w:eastAsia="Times New Roman" w:hAnsi="Times New Roman" w:cs="Times New Roman"/>
            <w:i/>
            <w:color w:val="000000" w:themeColor="text1"/>
            <w:spacing w:val="3"/>
            <w:sz w:val="28"/>
            <w:szCs w:val="28"/>
            <w:u w:val="none"/>
            <w:lang w:val="en-US" w:eastAsia="ru-RU"/>
          </w:rPr>
          <w:t>rg</w:t>
        </w:r>
        <w:proofErr w:type="spellEnd"/>
        <w:r w:rsidR="000D1037" w:rsidRPr="001D215E">
          <w:rPr>
            <w:rStyle w:val="a3"/>
            <w:rFonts w:ascii="Times New Roman" w:eastAsia="Times New Roman" w:hAnsi="Times New Roman" w:cs="Times New Roman"/>
            <w:i/>
            <w:color w:val="000000" w:themeColor="text1"/>
            <w:spacing w:val="3"/>
            <w:sz w:val="28"/>
            <w:szCs w:val="28"/>
            <w:u w:val="none"/>
            <w:lang w:eastAsia="ru-RU"/>
          </w:rPr>
          <w:t>.</w:t>
        </w:r>
        <w:proofErr w:type="spellStart"/>
        <w:r w:rsidR="000D1037" w:rsidRPr="001D215E">
          <w:rPr>
            <w:rStyle w:val="a3"/>
            <w:rFonts w:ascii="Times New Roman" w:eastAsia="Times New Roman" w:hAnsi="Times New Roman" w:cs="Times New Roman"/>
            <w:i/>
            <w:color w:val="000000" w:themeColor="text1"/>
            <w:spacing w:val="3"/>
            <w:sz w:val="28"/>
            <w:szCs w:val="28"/>
            <w:u w:val="none"/>
            <w:lang w:val="en-US" w:eastAsia="ru-RU"/>
          </w:rPr>
          <w:t>ru</w:t>
        </w:r>
        <w:proofErr w:type="spellEnd"/>
        <w:r w:rsidR="000D1037" w:rsidRPr="001D215E">
          <w:rPr>
            <w:rStyle w:val="a3"/>
            <w:rFonts w:ascii="Times New Roman" w:eastAsia="Times New Roman" w:hAnsi="Times New Roman" w:cs="Times New Roman"/>
            <w:i/>
            <w:color w:val="000000" w:themeColor="text1"/>
            <w:spacing w:val="3"/>
            <w:sz w:val="28"/>
            <w:szCs w:val="28"/>
            <w:u w:val="none"/>
            <w:lang w:eastAsia="ru-RU"/>
          </w:rPr>
          <w:t>/2015/07/13/</w:t>
        </w:r>
        <w:proofErr w:type="spellStart"/>
        <w:r w:rsidR="000D1037" w:rsidRPr="001D215E">
          <w:rPr>
            <w:rStyle w:val="a3"/>
            <w:rFonts w:ascii="Times New Roman" w:eastAsia="Times New Roman" w:hAnsi="Times New Roman" w:cs="Times New Roman"/>
            <w:i/>
            <w:color w:val="000000" w:themeColor="text1"/>
            <w:spacing w:val="3"/>
            <w:sz w:val="28"/>
            <w:szCs w:val="28"/>
            <w:u w:val="none"/>
            <w:lang w:val="en-US" w:eastAsia="ru-RU"/>
          </w:rPr>
          <w:t>postanovlenie</w:t>
        </w:r>
        <w:proofErr w:type="spellEnd"/>
        <w:r w:rsidR="000D1037" w:rsidRPr="001D215E">
          <w:rPr>
            <w:rStyle w:val="a3"/>
            <w:rFonts w:ascii="Times New Roman" w:eastAsia="Times New Roman" w:hAnsi="Times New Roman" w:cs="Times New Roman"/>
            <w:i/>
            <w:color w:val="000000" w:themeColor="text1"/>
            <w:spacing w:val="3"/>
            <w:sz w:val="28"/>
            <w:szCs w:val="28"/>
            <w:u w:val="none"/>
            <w:lang w:eastAsia="ru-RU"/>
          </w:rPr>
          <w:t>.</w:t>
        </w:r>
        <w:r w:rsidR="000D1037" w:rsidRPr="001D215E">
          <w:rPr>
            <w:rStyle w:val="a3"/>
            <w:rFonts w:ascii="Times New Roman" w:eastAsia="Times New Roman" w:hAnsi="Times New Roman" w:cs="Times New Roman"/>
            <w:i/>
            <w:color w:val="000000" w:themeColor="text1"/>
            <w:spacing w:val="3"/>
            <w:sz w:val="28"/>
            <w:szCs w:val="28"/>
            <w:u w:val="none"/>
            <w:lang w:val="en-US" w:eastAsia="ru-RU"/>
          </w:rPr>
          <w:t>html</w:t>
        </w:r>
      </w:hyperlink>
    </w:p>
    <w:p w:rsidR="00C516C0" w:rsidRPr="001D215E" w:rsidRDefault="00C516C0" w:rsidP="00FF6AE8">
      <w:pPr>
        <w:ind w:firstLine="709"/>
        <w:rPr>
          <w:i/>
        </w:rPr>
      </w:pPr>
      <w:r w:rsidRPr="001D215E">
        <w:rPr>
          <w:rFonts w:ascii="Times New Roman" w:hAnsi="Times New Roman" w:cs="Times New Roman"/>
          <w:i/>
          <w:sz w:val="28"/>
          <w:szCs w:val="28"/>
        </w:rPr>
        <w:t>7.</w:t>
      </w:r>
      <w:r w:rsidR="00CC5C98" w:rsidRPr="001D215E">
        <w:rPr>
          <w:rFonts w:ascii="Times New Roman" w:hAnsi="Times New Roman" w:cs="Times New Roman"/>
          <w:i/>
          <w:sz w:val="28"/>
          <w:szCs w:val="28"/>
        </w:rPr>
        <w:t>Калюков</w:t>
      </w:r>
      <w:r w:rsidR="00FF6AE8" w:rsidRPr="001D215E">
        <w:rPr>
          <w:rFonts w:ascii="Times New Roman" w:hAnsi="Times New Roman" w:cs="Times New Roman"/>
          <w:i/>
          <w:sz w:val="28"/>
          <w:szCs w:val="28"/>
        </w:rPr>
        <w:t>, Е.</w:t>
      </w:r>
      <w:r w:rsidR="00BA400C" w:rsidRPr="001D215E">
        <w:rPr>
          <w:rFonts w:ascii="Times New Roman" w:hAnsi="Times New Roman" w:cs="Times New Roman"/>
          <w:i/>
          <w:sz w:val="28"/>
          <w:szCs w:val="28"/>
        </w:rPr>
        <w:t xml:space="preserve"> Из России за 19 лет незаконно вывели более $</w:t>
      </w:r>
      <w:r w:rsidR="00E256D6" w:rsidRPr="001D215E">
        <w:rPr>
          <w:rFonts w:ascii="Times New Roman" w:hAnsi="Times New Roman" w:cs="Times New Roman"/>
          <w:i/>
          <w:sz w:val="28"/>
          <w:szCs w:val="28"/>
        </w:rPr>
        <w:t>1,3 трлн</w:t>
      </w:r>
      <w:r w:rsidR="00FF6AE8" w:rsidRPr="001D215E">
        <w:rPr>
          <w:rFonts w:ascii="Times New Roman" w:hAnsi="Times New Roman" w:cs="Times New Roman"/>
          <w:i/>
          <w:sz w:val="28"/>
          <w:szCs w:val="28"/>
        </w:rPr>
        <w:t xml:space="preserve">. [Электронный ресурс] </w:t>
      </w:r>
      <w:r w:rsidR="00CC5C98" w:rsidRPr="001D215E">
        <w:rPr>
          <w:rFonts w:ascii="Times New Roman" w:hAnsi="Times New Roman" w:cs="Times New Roman"/>
          <w:i/>
          <w:sz w:val="28"/>
          <w:szCs w:val="28"/>
        </w:rPr>
        <w:t>/</w:t>
      </w:r>
      <w:r w:rsidR="00FF6AE8" w:rsidRPr="001D215E">
        <w:rPr>
          <w:rFonts w:ascii="Times New Roman" w:hAnsi="Times New Roman" w:cs="Times New Roman"/>
          <w:i/>
          <w:sz w:val="28"/>
          <w:szCs w:val="28"/>
        </w:rPr>
        <w:t xml:space="preserve"> Е. </w:t>
      </w:r>
      <w:proofErr w:type="spellStart"/>
      <w:r w:rsidR="00FF6AE8" w:rsidRPr="001D215E">
        <w:rPr>
          <w:rFonts w:ascii="Times New Roman" w:hAnsi="Times New Roman" w:cs="Times New Roman"/>
          <w:i/>
          <w:sz w:val="28"/>
          <w:szCs w:val="28"/>
        </w:rPr>
        <w:t>Калюков</w:t>
      </w:r>
      <w:proofErr w:type="spellEnd"/>
      <w:r w:rsidR="00FF6AE8" w:rsidRPr="001D215E">
        <w:rPr>
          <w:rFonts w:ascii="Times New Roman" w:hAnsi="Times New Roman" w:cs="Times New Roman"/>
          <w:i/>
          <w:sz w:val="28"/>
          <w:szCs w:val="28"/>
        </w:rPr>
        <w:t xml:space="preserve"> // РБК, </w:t>
      </w:r>
      <w:r w:rsidR="00CC5C98" w:rsidRPr="001D215E">
        <w:rPr>
          <w:rFonts w:ascii="Times New Roman" w:hAnsi="Times New Roman" w:cs="Times New Roman"/>
          <w:i/>
          <w:sz w:val="28"/>
          <w:szCs w:val="28"/>
        </w:rPr>
        <w:t>23 сентября 2015 г</w:t>
      </w:r>
      <w:proofErr w:type="gramStart"/>
      <w:r w:rsidR="00CC5C98" w:rsidRPr="001D215E">
        <w:rPr>
          <w:rFonts w:ascii="Times New Roman" w:hAnsi="Times New Roman" w:cs="Times New Roman"/>
          <w:i/>
          <w:sz w:val="28"/>
          <w:szCs w:val="28"/>
        </w:rPr>
        <w:t>.</w:t>
      </w:r>
      <w:r w:rsidR="00FF6AE8" w:rsidRPr="001D215E">
        <w:rPr>
          <w:rFonts w:ascii="Times New Roman" w:hAnsi="Times New Roman" w:cs="Times New Roman"/>
          <w:i/>
          <w:sz w:val="28"/>
          <w:szCs w:val="28"/>
        </w:rPr>
        <w:t xml:space="preserve"> –.– </w:t>
      </w:r>
      <w:proofErr w:type="gramEnd"/>
      <w:r w:rsidR="00FF6AE8" w:rsidRPr="001D215E">
        <w:rPr>
          <w:rFonts w:ascii="Times New Roman" w:hAnsi="Times New Roman" w:cs="Times New Roman"/>
          <w:i/>
          <w:sz w:val="28"/>
          <w:szCs w:val="28"/>
        </w:rPr>
        <w:t>Р</w:t>
      </w:r>
      <w:r w:rsidR="002108D3" w:rsidRPr="001D215E">
        <w:rPr>
          <w:rFonts w:ascii="Times New Roman" w:hAnsi="Times New Roman" w:cs="Times New Roman"/>
          <w:i/>
          <w:sz w:val="28"/>
          <w:szCs w:val="28"/>
        </w:rPr>
        <w:t xml:space="preserve">ежим доступа: </w:t>
      </w:r>
      <w:hyperlink r:id="rId13" w:history="1">
        <w:r w:rsidR="00BA400C" w:rsidRPr="001D215E">
          <w:rPr>
            <w:rStyle w:val="a3"/>
            <w:rFonts w:ascii="Times New Roman" w:hAnsi="Times New Roman" w:cs="Times New Roman"/>
            <w:i/>
            <w:color w:val="000000" w:themeColor="text1"/>
            <w:sz w:val="28"/>
            <w:szCs w:val="28"/>
            <w:u w:val="none"/>
          </w:rPr>
          <w:t>http://www.rbc.ru/finances/23/09/2015/560264189a7947501326fc58</w:t>
        </w:r>
      </w:hyperlink>
    </w:p>
    <w:p w:rsidR="000D1037" w:rsidRPr="001D215E" w:rsidRDefault="00C516C0" w:rsidP="00FF6AE8">
      <w:pPr>
        <w:ind w:firstLine="709"/>
        <w:rPr>
          <w:rFonts w:ascii="Arial" w:eastAsia="Times New Roman" w:hAnsi="Arial" w:cs="Arial"/>
          <w:i/>
          <w:color w:val="000000"/>
          <w:spacing w:val="3"/>
          <w:sz w:val="32"/>
          <w:szCs w:val="32"/>
          <w:lang w:eastAsia="ru-RU"/>
        </w:rPr>
      </w:pPr>
      <w:r w:rsidRPr="001D215E">
        <w:rPr>
          <w:rFonts w:ascii="Times New Roman" w:hAnsi="Times New Roman" w:cs="Times New Roman"/>
          <w:i/>
          <w:sz w:val="28"/>
          <w:szCs w:val="28"/>
        </w:rPr>
        <w:t>8</w:t>
      </w:r>
      <w:r w:rsidR="00282F1B" w:rsidRPr="001D215E">
        <w:rPr>
          <w:rFonts w:ascii="Times New Roman" w:hAnsi="Times New Roman" w:cs="Times New Roman"/>
          <w:i/>
          <w:sz w:val="28"/>
          <w:szCs w:val="28"/>
        </w:rPr>
        <w:t>. Кувшинова</w:t>
      </w:r>
      <w:r w:rsidR="001D215E" w:rsidRPr="001D215E">
        <w:rPr>
          <w:rFonts w:ascii="Times New Roman" w:hAnsi="Times New Roman" w:cs="Times New Roman"/>
          <w:i/>
          <w:sz w:val="28"/>
          <w:szCs w:val="28"/>
        </w:rPr>
        <w:t>, О.</w:t>
      </w:r>
      <w:r w:rsidR="00282F1B" w:rsidRPr="001D215E">
        <w:rPr>
          <w:rFonts w:ascii="Times New Roman" w:hAnsi="Times New Roman" w:cs="Times New Roman"/>
          <w:i/>
          <w:sz w:val="28"/>
          <w:szCs w:val="28"/>
        </w:rPr>
        <w:t xml:space="preserve"> Из России незаконно вывели 1,2 трлн. </w:t>
      </w:r>
      <w:r w:rsidR="001D215E" w:rsidRPr="001D215E">
        <w:rPr>
          <w:rFonts w:ascii="Times New Roman" w:hAnsi="Times New Roman" w:cs="Times New Roman"/>
          <w:i/>
          <w:sz w:val="28"/>
          <w:szCs w:val="28"/>
        </w:rPr>
        <w:t>р</w:t>
      </w:r>
      <w:r w:rsidR="00282F1B" w:rsidRPr="001D215E">
        <w:rPr>
          <w:rFonts w:ascii="Times New Roman" w:hAnsi="Times New Roman" w:cs="Times New Roman"/>
          <w:i/>
          <w:sz w:val="28"/>
          <w:szCs w:val="28"/>
        </w:rPr>
        <w:t>уб</w:t>
      </w:r>
      <w:r w:rsidR="001D215E" w:rsidRPr="001D215E">
        <w:rPr>
          <w:rFonts w:ascii="Times New Roman" w:hAnsi="Times New Roman" w:cs="Times New Roman"/>
          <w:i/>
          <w:sz w:val="28"/>
          <w:szCs w:val="28"/>
        </w:rPr>
        <w:t>.</w:t>
      </w:r>
      <w:r w:rsidR="00282F1B" w:rsidRPr="001D215E">
        <w:rPr>
          <w:rFonts w:ascii="Times New Roman" w:hAnsi="Times New Roman" w:cs="Times New Roman"/>
          <w:i/>
          <w:sz w:val="28"/>
          <w:szCs w:val="28"/>
        </w:rPr>
        <w:t xml:space="preserve"> за три года</w:t>
      </w:r>
      <w:r w:rsidR="001D215E" w:rsidRPr="001D215E">
        <w:rPr>
          <w:rFonts w:ascii="Times New Roman" w:hAnsi="Times New Roman" w:cs="Times New Roman"/>
          <w:i/>
          <w:sz w:val="28"/>
          <w:szCs w:val="28"/>
        </w:rPr>
        <w:t xml:space="preserve"> [Электронный ресурс] / О. Кувшинова //</w:t>
      </w:r>
      <w:r w:rsidR="00282F1B" w:rsidRPr="001D215E">
        <w:rPr>
          <w:rFonts w:ascii="Times New Roman" w:hAnsi="Times New Roman" w:cs="Times New Roman"/>
          <w:i/>
          <w:sz w:val="28"/>
          <w:szCs w:val="28"/>
        </w:rPr>
        <w:t xml:space="preserve"> Ведомости</w:t>
      </w:r>
      <w:r w:rsidR="001D215E" w:rsidRPr="001D215E">
        <w:rPr>
          <w:rFonts w:ascii="Times New Roman" w:hAnsi="Times New Roman" w:cs="Times New Roman"/>
          <w:i/>
          <w:sz w:val="28"/>
          <w:szCs w:val="28"/>
        </w:rPr>
        <w:t>, 30 августа</w:t>
      </w:r>
      <w:proofErr w:type="gramStart"/>
      <w:r w:rsidR="001D215E" w:rsidRPr="001D215E">
        <w:rPr>
          <w:rFonts w:ascii="Times New Roman" w:hAnsi="Times New Roman" w:cs="Times New Roman"/>
          <w:i/>
          <w:sz w:val="28"/>
          <w:szCs w:val="28"/>
        </w:rPr>
        <w:t xml:space="preserve"> –.– </w:t>
      </w:r>
      <w:proofErr w:type="gramEnd"/>
      <w:r w:rsidR="001D215E" w:rsidRPr="001D215E">
        <w:rPr>
          <w:rFonts w:ascii="Times New Roman" w:hAnsi="Times New Roman" w:cs="Times New Roman"/>
          <w:i/>
          <w:sz w:val="28"/>
          <w:szCs w:val="28"/>
        </w:rPr>
        <w:t>Р</w:t>
      </w:r>
      <w:r w:rsidR="002108D3" w:rsidRPr="001D215E">
        <w:rPr>
          <w:rFonts w:ascii="Times New Roman" w:hAnsi="Times New Roman" w:cs="Times New Roman"/>
          <w:i/>
          <w:sz w:val="28"/>
          <w:szCs w:val="28"/>
        </w:rPr>
        <w:t xml:space="preserve">ежим доступа: </w:t>
      </w:r>
      <w:r w:rsidR="000D1037" w:rsidRPr="001D215E">
        <w:rPr>
          <w:rFonts w:ascii="Times New Roman" w:eastAsia="Times New Roman" w:hAnsi="Times New Roman" w:cs="Times New Roman"/>
          <w:i/>
          <w:color w:val="000000"/>
          <w:spacing w:val="3"/>
          <w:sz w:val="28"/>
          <w:szCs w:val="28"/>
          <w:lang w:eastAsia="ru-RU"/>
        </w:rPr>
        <w:t>http://www.vedomosti.ru/economics/articles/2016/08/30/655047-iz-rossii-nezakonno-viveli-12-trln</w:t>
      </w:r>
    </w:p>
    <w:p w:rsidR="006C4170" w:rsidRPr="009C06F3" w:rsidRDefault="006C4170" w:rsidP="009C06F3">
      <w:pPr>
        <w:pStyle w:val="1"/>
        <w:keepNext w:val="0"/>
        <w:keepLines w:val="0"/>
        <w:widowControl w:val="0"/>
        <w:shd w:val="clear" w:color="auto" w:fill="FFFFFF"/>
        <w:spacing w:before="0"/>
        <w:ind w:firstLine="709"/>
        <w:rPr>
          <w:rFonts w:ascii="Arial" w:eastAsia="Times New Roman" w:hAnsi="Arial" w:cs="Arial"/>
          <w:i/>
          <w:color w:val="000000"/>
          <w:spacing w:val="3"/>
          <w:lang w:eastAsia="ru-RU"/>
        </w:rPr>
      </w:pPr>
      <w:r w:rsidRPr="009C06F3">
        <w:rPr>
          <w:rFonts w:ascii="Times New Roman" w:eastAsia="Times New Roman" w:hAnsi="Times New Roman" w:cs="Times New Roman"/>
          <w:i/>
          <w:color w:val="000000"/>
          <w:spacing w:val="3"/>
          <w:sz w:val="28"/>
          <w:szCs w:val="28"/>
          <w:lang w:eastAsia="ru-RU"/>
        </w:rPr>
        <w:t xml:space="preserve">9. </w:t>
      </w:r>
      <w:r w:rsidRPr="009C06F3">
        <w:rPr>
          <w:rFonts w:ascii="Times New Roman" w:hAnsi="Times New Roman" w:cs="Times New Roman"/>
          <w:bCs/>
          <w:i/>
          <w:iCs/>
          <w:color w:val="000000"/>
          <w:sz w:val="28"/>
          <w:szCs w:val="28"/>
        </w:rPr>
        <w:t xml:space="preserve">Отмывание в четвертом раунде – Российских финансистов в 2018 году ждет новая проверка FATF. </w:t>
      </w:r>
      <w:r w:rsidRPr="009C06F3">
        <w:rPr>
          <w:rFonts w:ascii="Times New Roman" w:hAnsi="Times New Roman" w:cs="Times New Roman"/>
          <w:i/>
          <w:color w:val="000000"/>
          <w:sz w:val="28"/>
          <w:szCs w:val="28"/>
          <w:shd w:val="clear" w:color="auto" w:fill="FFFFFF"/>
        </w:rPr>
        <w:t>МФД-</w:t>
      </w:r>
      <w:proofErr w:type="spellStart"/>
      <w:r w:rsidRPr="009C06F3">
        <w:rPr>
          <w:rFonts w:ascii="Times New Roman" w:hAnsi="Times New Roman" w:cs="Times New Roman"/>
          <w:i/>
          <w:color w:val="000000"/>
          <w:sz w:val="28"/>
          <w:szCs w:val="28"/>
          <w:shd w:val="clear" w:color="auto" w:fill="FFFFFF"/>
        </w:rPr>
        <w:t>ИнфоЦентр</w:t>
      </w:r>
      <w:proofErr w:type="spellEnd"/>
      <w:r w:rsidRPr="009C06F3">
        <w:rPr>
          <w:rFonts w:ascii="Times New Roman" w:hAnsi="Times New Roman" w:cs="Times New Roman"/>
          <w:i/>
          <w:color w:val="000000"/>
          <w:sz w:val="28"/>
          <w:szCs w:val="28"/>
          <w:shd w:val="clear" w:color="auto" w:fill="FFFFFF"/>
        </w:rPr>
        <w:t>, MFD.RU</w:t>
      </w:r>
      <w:r w:rsidRPr="009C06F3">
        <w:rPr>
          <w:rFonts w:ascii="Times New Roman" w:eastAsia="Times New Roman" w:hAnsi="Times New Roman" w:cs="Times New Roman"/>
          <w:i/>
          <w:color w:val="000000"/>
          <w:spacing w:val="3"/>
          <w:sz w:val="28"/>
          <w:szCs w:val="28"/>
          <w:lang w:eastAsia="ru-RU"/>
        </w:rPr>
        <w:t xml:space="preserve"> [Электронный ресурс</w:t>
      </w:r>
      <w:proofErr w:type="gramStart"/>
      <w:r w:rsidRPr="009C06F3">
        <w:rPr>
          <w:rFonts w:ascii="Times New Roman" w:eastAsia="Times New Roman" w:hAnsi="Times New Roman" w:cs="Times New Roman"/>
          <w:i/>
          <w:color w:val="000000"/>
          <w:spacing w:val="3"/>
          <w:sz w:val="28"/>
          <w:szCs w:val="28"/>
          <w:lang w:eastAsia="ru-RU"/>
        </w:rPr>
        <w:t>]</w:t>
      </w:r>
      <w:r w:rsidR="009C06F3" w:rsidRPr="009C06F3">
        <w:rPr>
          <w:rFonts w:ascii="Times New Roman" w:eastAsia="Times New Roman" w:hAnsi="Times New Roman" w:cs="Times New Roman"/>
          <w:i/>
          <w:color w:val="000000"/>
          <w:spacing w:val="3"/>
          <w:sz w:val="28"/>
          <w:szCs w:val="28"/>
          <w:lang w:eastAsia="ru-RU"/>
        </w:rPr>
        <w:t xml:space="preserve"> –.– </w:t>
      </w:r>
      <w:proofErr w:type="gramEnd"/>
      <w:r w:rsidR="009C06F3" w:rsidRPr="009C06F3">
        <w:rPr>
          <w:rFonts w:ascii="Times New Roman" w:eastAsia="Times New Roman" w:hAnsi="Times New Roman" w:cs="Times New Roman"/>
          <w:i/>
          <w:color w:val="000000"/>
          <w:spacing w:val="3"/>
          <w:sz w:val="28"/>
          <w:szCs w:val="28"/>
          <w:lang w:eastAsia="ru-RU"/>
        </w:rPr>
        <w:t>Р</w:t>
      </w:r>
      <w:r w:rsidRPr="009C06F3">
        <w:rPr>
          <w:rFonts w:ascii="Times New Roman" w:eastAsia="Times New Roman" w:hAnsi="Times New Roman" w:cs="Times New Roman"/>
          <w:i/>
          <w:color w:val="000000"/>
          <w:spacing w:val="3"/>
          <w:sz w:val="28"/>
          <w:szCs w:val="28"/>
          <w:lang w:eastAsia="ru-RU"/>
        </w:rPr>
        <w:t>ежим доступа: http://mfd.ru/news/view/?id=2046764</w:t>
      </w:r>
      <w:bookmarkStart w:id="0" w:name="_GoBack"/>
      <w:bookmarkEnd w:id="0"/>
    </w:p>
    <w:sectPr w:rsidR="006C4170" w:rsidRPr="009C06F3" w:rsidSect="003D4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772"/>
    <w:multiLevelType w:val="multilevel"/>
    <w:tmpl w:val="D484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043E2"/>
    <w:multiLevelType w:val="multilevel"/>
    <w:tmpl w:val="0C48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948C0"/>
    <w:multiLevelType w:val="multilevel"/>
    <w:tmpl w:val="4B32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5474E"/>
    <w:multiLevelType w:val="hybridMultilevel"/>
    <w:tmpl w:val="A3FEE7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A5C527D"/>
    <w:multiLevelType w:val="multilevel"/>
    <w:tmpl w:val="9E1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876D3"/>
    <w:multiLevelType w:val="hybridMultilevel"/>
    <w:tmpl w:val="C7C42704"/>
    <w:lvl w:ilvl="0" w:tplc="CC986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F03E16"/>
    <w:multiLevelType w:val="multilevel"/>
    <w:tmpl w:val="37D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B65F85"/>
    <w:multiLevelType w:val="hybridMultilevel"/>
    <w:tmpl w:val="A6BE6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7C6BF9"/>
    <w:multiLevelType w:val="hybridMultilevel"/>
    <w:tmpl w:val="2E1E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D60D96"/>
    <w:multiLevelType w:val="hybridMultilevel"/>
    <w:tmpl w:val="0EB828E8"/>
    <w:lvl w:ilvl="0" w:tplc="A71688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AB57204"/>
    <w:multiLevelType w:val="multilevel"/>
    <w:tmpl w:val="B0FC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412F24"/>
    <w:multiLevelType w:val="hybridMultilevel"/>
    <w:tmpl w:val="FB4C47A4"/>
    <w:lvl w:ilvl="0" w:tplc="B3E8478E">
      <w:start w:val="1"/>
      <w:numFmt w:val="decimal"/>
      <w:lvlText w:val="%1."/>
      <w:lvlJc w:val="left"/>
      <w:pPr>
        <w:ind w:left="502" w:hanging="360"/>
      </w:pPr>
      <w:rPr>
        <w:rFonts w:hint="default"/>
        <w:lang w:val="en-U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4"/>
  </w:num>
  <w:num w:numId="3">
    <w:abstractNumId w:val="1"/>
  </w:num>
  <w:num w:numId="4">
    <w:abstractNumId w:val="7"/>
  </w:num>
  <w:num w:numId="5">
    <w:abstractNumId w:val="11"/>
  </w:num>
  <w:num w:numId="6">
    <w:abstractNumId w:val="9"/>
  </w:num>
  <w:num w:numId="7">
    <w:abstractNumId w:val="5"/>
  </w:num>
  <w:num w:numId="8">
    <w:abstractNumId w:val="8"/>
  </w:num>
  <w:num w:numId="9">
    <w:abstractNumId w:val="0"/>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2"/>
  </w:compat>
  <w:rsids>
    <w:rsidRoot w:val="0006591E"/>
    <w:rsid w:val="00001D7B"/>
    <w:rsid w:val="00013D62"/>
    <w:rsid w:val="00043211"/>
    <w:rsid w:val="000449CC"/>
    <w:rsid w:val="000625BA"/>
    <w:rsid w:val="0006591E"/>
    <w:rsid w:val="000748DF"/>
    <w:rsid w:val="00076607"/>
    <w:rsid w:val="00082326"/>
    <w:rsid w:val="00095C39"/>
    <w:rsid w:val="000A2C56"/>
    <w:rsid w:val="000A30A9"/>
    <w:rsid w:val="000A68EE"/>
    <w:rsid w:val="000A6C27"/>
    <w:rsid w:val="000B3A64"/>
    <w:rsid w:val="000B4C96"/>
    <w:rsid w:val="000D1037"/>
    <w:rsid w:val="000D67D0"/>
    <w:rsid w:val="000E58BF"/>
    <w:rsid w:val="000E5D5A"/>
    <w:rsid w:val="000F5852"/>
    <w:rsid w:val="000F7429"/>
    <w:rsid w:val="00100CDA"/>
    <w:rsid w:val="00102AE2"/>
    <w:rsid w:val="00117B8C"/>
    <w:rsid w:val="00120FA9"/>
    <w:rsid w:val="00121D5D"/>
    <w:rsid w:val="00130A78"/>
    <w:rsid w:val="0013490C"/>
    <w:rsid w:val="00142216"/>
    <w:rsid w:val="001708F8"/>
    <w:rsid w:val="00171451"/>
    <w:rsid w:val="00176F57"/>
    <w:rsid w:val="00196F75"/>
    <w:rsid w:val="001971B6"/>
    <w:rsid w:val="001A247D"/>
    <w:rsid w:val="001B04A1"/>
    <w:rsid w:val="001B3639"/>
    <w:rsid w:val="001B42AF"/>
    <w:rsid w:val="001C0619"/>
    <w:rsid w:val="001C2F54"/>
    <w:rsid w:val="001D215E"/>
    <w:rsid w:val="001E2E47"/>
    <w:rsid w:val="001E337F"/>
    <w:rsid w:val="001F00B5"/>
    <w:rsid w:val="001F4F45"/>
    <w:rsid w:val="00200118"/>
    <w:rsid w:val="00202E1D"/>
    <w:rsid w:val="002108D3"/>
    <w:rsid w:val="00216D0C"/>
    <w:rsid w:val="00224215"/>
    <w:rsid w:val="002334E5"/>
    <w:rsid w:val="00234E32"/>
    <w:rsid w:val="00236B61"/>
    <w:rsid w:val="002440EC"/>
    <w:rsid w:val="0024701C"/>
    <w:rsid w:val="002543AD"/>
    <w:rsid w:val="002573F9"/>
    <w:rsid w:val="002809B6"/>
    <w:rsid w:val="002809EE"/>
    <w:rsid w:val="00282F1B"/>
    <w:rsid w:val="0029066C"/>
    <w:rsid w:val="002A160D"/>
    <w:rsid w:val="002A4891"/>
    <w:rsid w:val="002B3F5C"/>
    <w:rsid w:val="002D57A5"/>
    <w:rsid w:val="002D6CBE"/>
    <w:rsid w:val="0030526E"/>
    <w:rsid w:val="0031314B"/>
    <w:rsid w:val="003161DC"/>
    <w:rsid w:val="0031649F"/>
    <w:rsid w:val="003230A1"/>
    <w:rsid w:val="00323118"/>
    <w:rsid w:val="00325ACA"/>
    <w:rsid w:val="00325D9F"/>
    <w:rsid w:val="0032624A"/>
    <w:rsid w:val="00327DC5"/>
    <w:rsid w:val="003435C3"/>
    <w:rsid w:val="00347AA4"/>
    <w:rsid w:val="00357344"/>
    <w:rsid w:val="003737EF"/>
    <w:rsid w:val="003741F5"/>
    <w:rsid w:val="00374BC5"/>
    <w:rsid w:val="00374CEF"/>
    <w:rsid w:val="003856DE"/>
    <w:rsid w:val="003A3215"/>
    <w:rsid w:val="003A7D5D"/>
    <w:rsid w:val="003B6391"/>
    <w:rsid w:val="003B6C1F"/>
    <w:rsid w:val="003C5583"/>
    <w:rsid w:val="003D37A3"/>
    <w:rsid w:val="003D468B"/>
    <w:rsid w:val="003E3B84"/>
    <w:rsid w:val="003E79C7"/>
    <w:rsid w:val="003F61AB"/>
    <w:rsid w:val="00420473"/>
    <w:rsid w:val="00423F50"/>
    <w:rsid w:val="0043587C"/>
    <w:rsid w:val="004372B5"/>
    <w:rsid w:val="00451336"/>
    <w:rsid w:val="004579EE"/>
    <w:rsid w:val="00461B54"/>
    <w:rsid w:val="00466C7B"/>
    <w:rsid w:val="004714DE"/>
    <w:rsid w:val="00485A64"/>
    <w:rsid w:val="00487BBB"/>
    <w:rsid w:val="00490876"/>
    <w:rsid w:val="004927E6"/>
    <w:rsid w:val="004A0EBD"/>
    <w:rsid w:val="004B0293"/>
    <w:rsid w:val="004B1FCA"/>
    <w:rsid w:val="004B42D9"/>
    <w:rsid w:val="004B5674"/>
    <w:rsid w:val="004E4A8C"/>
    <w:rsid w:val="004F4177"/>
    <w:rsid w:val="004F6169"/>
    <w:rsid w:val="00501C6B"/>
    <w:rsid w:val="00503CE5"/>
    <w:rsid w:val="0053155C"/>
    <w:rsid w:val="00532726"/>
    <w:rsid w:val="0055321B"/>
    <w:rsid w:val="00572778"/>
    <w:rsid w:val="00572B74"/>
    <w:rsid w:val="00573150"/>
    <w:rsid w:val="005877E3"/>
    <w:rsid w:val="00596401"/>
    <w:rsid w:val="005A197F"/>
    <w:rsid w:val="005A52CD"/>
    <w:rsid w:val="005A558A"/>
    <w:rsid w:val="005A7407"/>
    <w:rsid w:val="005A7D92"/>
    <w:rsid w:val="005D10F5"/>
    <w:rsid w:val="005D74EB"/>
    <w:rsid w:val="005F3F35"/>
    <w:rsid w:val="005F68F6"/>
    <w:rsid w:val="005F7944"/>
    <w:rsid w:val="0060109B"/>
    <w:rsid w:val="006026F4"/>
    <w:rsid w:val="00606896"/>
    <w:rsid w:val="006070AA"/>
    <w:rsid w:val="006161A1"/>
    <w:rsid w:val="00623BA0"/>
    <w:rsid w:val="006247CF"/>
    <w:rsid w:val="006465EA"/>
    <w:rsid w:val="00647B48"/>
    <w:rsid w:val="00667745"/>
    <w:rsid w:val="00667E6A"/>
    <w:rsid w:val="00673E28"/>
    <w:rsid w:val="006803A7"/>
    <w:rsid w:val="006A0793"/>
    <w:rsid w:val="006A53AF"/>
    <w:rsid w:val="006C3618"/>
    <w:rsid w:val="006C3DBB"/>
    <w:rsid w:val="006C4170"/>
    <w:rsid w:val="006C7486"/>
    <w:rsid w:val="006D28F4"/>
    <w:rsid w:val="006D5F24"/>
    <w:rsid w:val="006E51E2"/>
    <w:rsid w:val="00712BDC"/>
    <w:rsid w:val="00712E73"/>
    <w:rsid w:val="007139FD"/>
    <w:rsid w:val="007142AA"/>
    <w:rsid w:val="00721D86"/>
    <w:rsid w:val="0072278D"/>
    <w:rsid w:val="00723D4C"/>
    <w:rsid w:val="00724EAC"/>
    <w:rsid w:val="007341A9"/>
    <w:rsid w:val="007401B3"/>
    <w:rsid w:val="007454E0"/>
    <w:rsid w:val="00751B58"/>
    <w:rsid w:val="00751BD1"/>
    <w:rsid w:val="00753281"/>
    <w:rsid w:val="007562FC"/>
    <w:rsid w:val="00757358"/>
    <w:rsid w:val="007621A7"/>
    <w:rsid w:val="007762B1"/>
    <w:rsid w:val="00783ABD"/>
    <w:rsid w:val="007841F2"/>
    <w:rsid w:val="007858DF"/>
    <w:rsid w:val="007944A8"/>
    <w:rsid w:val="007B79C4"/>
    <w:rsid w:val="007B7DCF"/>
    <w:rsid w:val="007C5062"/>
    <w:rsid w:val="007D133D"/>
    <w:rsid w:val="007E730E"/>
    <w:rsid w:val="007F7CF8"/>
    <w:rsid w:val="00811015"/>
    <w:rsid w:val="00813F96"/>
    <w:rsid w:val="00815C8F"/>
    <w:rsid w:val="00816B9C"/>
    <w:rsid w:val="008212ED"/>
    <w:rsid w:val="00821F01"/>
    <w:rsid w:val="008322A7"/>
    <w:rsid w:val="0083398D"/>
    <w:rsid w:val="008368E3"/>
    <w:rsid w:val="00836968"/>
    <w:rsid w:val="00836D42"/>
    <w:rsid w:val="0083797A"/>
    <w:rsid w:val="00837BAA"/>
    <w:rsid w:val="00840096"/>
    <w:rsid w:val="00840A45"/>
    <w:rsid w:val="00853ECE"/>
    <w:rsid w:val="00855123"/>
    <w:rsid w:val="00862BEA"/>
    <w:rsid w:val="008712E9"/>
    <w:rsid w:val="00880733"/>
    <w:rsid w:val="00887C8F"/>
    <w:rsid w:val="00897870"/>
    <w:rsid w:val="008A06C2"/>
    <w:rsid w:val="008A06D4"/>
    <w:rsid w:val="008A12E1"/>
    <w:rsid w:val="008A19ED"/>
    <w:rsid w:val="008C0A49"/>
    <w:rsid w:val="008C5341"/>
    <w:rsid w:val="008E2C1D"/>
    <w:rsid w:val="008E5698"/>
    <w:rsid w:val="008E6B19"/>
    <w:rsid w:val="008F5007"/>
    <w:rsid w:val="008F7621"/>
    <w:rsid w:val="009063EC"/>
    <w:rsid w:val="00912196"/>
    <w:rsid w:val="00923D07"/>
    <w:rsid w:val="00936617"/>
    <w:rsid w:val="009375AA"/>
    <w:rsid w:val="00940D16"/>
    <w:rsid w:val="00953C12"/>
    <w:rsid w:val="009626EA"/>
    <w:rsid w:val="00993FD3"/>
    <w:rsid w:val="009A0349"/>
    <w:rsid w:val="009B0EAA"/>
    <w:rsid w:val="009B2B0D"/>
    <w:rsid w:val="009B3CD0"/>
    <w:rsid w:val="009C06F3"/>
    <w:rsid w:val="009C1CBC"/>
    <w:rsid w:val="009D62AF"/>
    <w:rsid w:val="009D6926"/>
    <w:rsid w:val="009E41A2"/>
    <w:rsid w:val="009E5E88"/>
    <w:rsid w:val="009F1EB0"/>
    <w:rsid w:val="00A0370A"/>
    <w:rsid w:val="00A04C33"/>
    <w:rsid w:val="00A054AA"/>
    <w:rsid w:val="00A06660"/>
    <w:rsid w:val="00A11CDF"/>
    <w:rsid w:val="00A345D5"/>
    <w:rsid w:val="00A40B32"/>
    <w:rsid w:val="00A4581F"/>
    <w:rsid w:val="00A50DF3"/>
    <w:rsid w:val="00A52449"/>
    <w:rsid w:val="00A60961"/>
    <w:rsid w:val="00A77E60"/>
    <w:rsid w:val="00A86AC6"/>
    <w:rsid w:val="00A91E43"/>
    <w:rsid w:val="00AB6269"/>
    <w:rsid w:val="00AC03BE"/>
    <w:rsid w:val="00AC773B"/>
    <w:rsid w:val="00AD05EC"/>
    <w:rsid w:val="00AD3670"/>
    <w:rsid w:val="00AD5AE7"/>
    <w:rsid w:val="00AF3511"/>
    <w:rsid w:val="00B009B3"/>
    <w:rsid w:val="00B0624A"/>
    <w:rsid w:val="00B10F80"/>
    <w:rsid w:val="00B13919"/>
    <w:rsid w:val="00B235EE"/>
    <w:rsid w:val="00B26132"/>
    <w:rsid w:val="00B27DE6"/>
    <w:rsid w:val="00B35706"/>
    <w:rsid w:val="00B55AA2"/>
    <w:rsid w:val="00B86A0D"/>
    <w:rsid w:val="00B9013B"/>
    <w:rsid w:val="00B96761"/>
    <w:rsid w:val="00BA28EA"/>
    <w:rsid w:val="00BA400C"/>
    <w:rsid w:val="00BC1A9A"/>
    <w:rsid w:val="00BC6C30"/>
    <w:rsid w:val="00BE4097"/>
    <w:rsid w:val="00BF032F"/>
    <w:rsid w:val="00C01FBA"/>
    <w:rsid w:val="00C22C3F"/>
    <w:rsid w:val="00C23843"/>
    <w:rsid w:val="00C3698A"/>
    <w:rsid w:val="00C424A4"/>
    <w:rsid w:val="00C44CAD"/>
    <w:rsid w:val="00C516C0"/>
    <w:rsid w:val="00C559A6"/>
    <w:rsid w:val="00C55AF2"/>
    <w:rsid w:val="00C63823"/>
    <w:rsid w:val="00CA5A26"/>
    <w:rsid w:val="00CC15B4"/>
    <w:rsid w:val="00CC5C98"/>
    <w:rsid w:val="00CD1378"/>
    <w:rsid w:val="00CD7683"/>
    <w:rsid w:val="00D06BAE"/>
    <w:rsid w:val="00D078D8"/>
    <w:rsid w:val="00D20865"/>
    <w:rsid w:val="00D27EE1"/>
    <w:rsid w:val="00D50A3E"/>
    <w:rsid w:val="00D57A81"/>
    <w:rsid w:val="00D62ABE"/>
    <w:rsid w:val="00DA0DD9"/>
    <w:rsid w:val="00DB5668"/>
    <w:rsid w:val="00DE09BE"/>
    <w:rsid w:val="00DE1CCE"/>
    <w:rsid w:val="00DE27F0"/>
    <w:rsid w:val="00DF1CF4"/>
    <w:rsid w:val="00DF534A"/>
    <w:rsid w:val="00E03EF2"/>
    <w:rsid w:val="00E11703"/>
    <w:rsid w:val="00E1299A"/>
    <w:rsid w:val="00E170BC"/>
    <w:rsid w:val="00E256D6"/>
    <w:rsid w:val="00E25B60"/>
    <w:rsid w:val="00E332B4"/>
    <w:rsid w:val="00E333AA"/>
    <w:rsid w:val="00E3654E"/>
    <w:rsid w:val="00E45CB6"/>
    <w:rsid w:val="00E81D7A"/>
    <w:rsid w:val="00E83F12"/>
    <w:rsid w:val="00E97A24"/>
    <w:rsid w:val="00EA01B2"/>
    <w:rsid w:val="00EA2260"/>
    <w:rsid w:val="00EA23B6"/>
    <w:rsid w:val="00EA49BE"/>
    <w:rsid w:val="00EB09B2"/>
    <w:rsid w:val="00EB16FD"/>
    <w:rsid w:val="00EC2027"/>
    <w:rsid w:val="00EC38DE"/>
    <w:rsid w:val="00EC4775"/>
    <w:rsid w:val="00ED1614"/>
    <w:rsid w:val="00ED4DC7"/>
    <w:rsid w:val="00ED75F9"/>
    <w:rsid w:val="00EF3CE7"/>
    <w:rsid w:val="00EF490A"/>
    <w:rsid w:val="00F11386"/>
    <w:rsid w:val="00F27FA1"/>
    <w:rsid w:val="00F37A66"/>
    <w:rsid w:val="00F47E93"/>
    <w:rsid w:val="00F638BA"/>
    <w:rsid w:val="00F659F1"/>
    <w:rsid w:val="00F725F1"/>
    <w:rsid w:val="00F8000A"/>
    <w:rsid w:val="00F92B15"/>
    <w:rsid w:val="00FB4823"/>
    <w:rsid w:val="00FB4E17"/>
    <w:rsid w:val="00FC7845"/>
    <w:rsid w:val="00FE16F1"/>
    <w:rsid w:val="00FE2076"/>
    <w:rsid w:val="00FE32D5"/>
    <w:rsid w:val="00FF40CB"/>
    <w:rsid w:val="00FF6AE8"/>
    <w:rsid w:val="00FF6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Прямая со стрелкой 21"/>
        <o:r id="V:Rule2" type="connector" idref="#Прямая со стрелкой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8B"/>
  </w:style>
  <w:style w:type="paragraph" w:styleId="1">
    <w:name w:val="heading 1"/>
    <w:basedOn w:val="a"/>
    <w:next w:val="a"/>
    <w:link w:val="10"/>
    <w:uiPriority w:val="9"/>
    <w:qFormat/>
    <w:rsid w:val="001E2E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944A8"/>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44A8"/>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7DC5"/>
  </w:style>
  <w:style w:type="character" w:customStyle="1" w:styleId="20">
    <w:name w:val="Заголовок 2 Знак"/>
    <w:basedOn w:val="a0"/>
    <w:link w:val="2"/>
    <w:uiPriority w:val="9"/>
    <w:rsid w:val="007944A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44A8"/>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7944A8"/>
    <w:rPr>
      <w:color w:val="0000FF"/>
      <w:u w:val="single"/>
    </w:rPr>
  </w:style>
  <w:style w:type="paragraph" w:styleId="a4">
    <w:name w:val="Normal (Web)"/>
    <w:basedOn w:val="a"/>
    <w:uiPriority w:val="99"/>
    <w:unhideWhenUsed/>
    <w:rsid w:val="007944A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E2E47"/>
    <w:rPr>
      <w:rFonts w:asciiTheme="majorHAnsi" w:eastAsiaTheme="majorEastAsia" w:hAnsiTheme="majorHAnsi" w:cstheme="majorBidi"/>
      <w:color w:val="365F91" w:themeColor="accent1" w:themeShade="BF"/>
      <w:sz w:val="32"/>
      <w:szCs w:val="32"/>
    </w:rPr>
  </w:style>
  <w:style w:type="character" w:styleId="a5">
    <w:name w:val="Strong"/>
    <w:basedOn w:val="a0"/>
    <w:uiPriority w:val="22"/>
    <w:qFormat/>
    <w:rsid w:val="000A6C27"/>
    <w:rPr>
      <w:b/>
      <w:bCs/>
    </w:rPr>
  </w:style>
  <w:style w:type="paragraph" w:styleId="a6">
    <w:name w:val="Balloon Text"/>
    <w:basedOn w:val="a"/>
    <w:link w:val="a7"/>
    <w:uiPriority w:val="99"/>
    <w:semiHidden/>
    <w:unhideWhenUsed/>
    <w:rsid w:val="000A6C27"/>
    <w:rPr>
      <w:rFonts w:ascii="Tahoma" w:hAnsi="Tahoma" w:cs="Tahoma"/>
      <w:sz w:val="16"/>
      <w:szCs w:val="16"/>
    </w:rPr>
  </w:style>
  <w:style w:type="character" w:customStyle="1" w:styleId="a7">
    <w:name w:val="Текст выноски Знак"/>
    <w:basedOn w:val="a0"/>
    <w:link w:val="a6"/>
    <w:uiPriority w:val="99"/>
    <w:semiHidden/>
    <w:rsid w:val="000A6C27"/>
    <w:rPr>
      <w:rFonts w:ascii="Tahoma" w:hAnsi="Tahoma" w:cs="Tahoma"/>
      <w:sz w:val="16"/>
      <w:szCs w:val="16"/>
    </w:rPr>
  </w:style>
  <w:style w:type="character" w:customStyle="1" w:styleId="b-publishedattime">
    <w:name w:val="b-published_at_time"/>
    <w:basedOn w:val="a0"/>
    <w:rsid w:val="000748DF"/>
  </w:style>
  <w:style w:type="character" w:customStyle="1" w:styleId="b-documentauthority">
    <w:name w:val="b-document__authority"/>
    <w:basedOn w:val="a0"/>
    <w:rsid w:val="000748DF"/>
  </w:style>
  <w:style w:type="character" w:customStyle="1" w:styleId="b-button--socialcounter">
    <w:name w:val="b-button--social__counter"/>
    <w:basedOn w:val="a0"/>
    <w:rsid w:val="000748DF"/>
  </w:style>
  <w:style w:type="character" w:customStyle="1" w:styleId="b-commentscounter">
    <w:name w:val="b-comments__counter"/>
    <w:basedOn w:val="a0"/>
    <w:rsid w:val="000748DF"/>
  </w:style>
  <w:style w:type="paragraph" w:styleId="a8">
    <w:name w:val="List Paragraph"/>
    <w:basedOn w:val="a"/>
    <w:uiPriority w:val="34"/>
    <w:qFormat/>
    <w:rsid w:val="00FE32D5"/>
    <w:pPr>
      <w:ind w:left="720"/>
      <w:contextualSpacing/>
    </w:pPr>
  </w:style>
  <w:style w:type="paragraph" w:customStyle="1" w:styleId="b-article-mediapic-infosrc">
    <w:name w:val="b-article-media__pic-info__src"/>
    <w:basedOn w:val="a"/>
    <w:rsid w:val="005F3F3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icon">
    <w:name w:val="icon"/>
    <w:basedOn w:val="a0"/>
    <w:rsid w:val="005F3F35"/>
  </w:style>
  <w:style w:type="character" w:customStyle="1" w:styleId="number">
    <w:name w:val="number"/>
    <w:basedOn w:val="a0"/>
    <w:rsid w:val="005F3F35"/>
  </w:style>
  <w:style w:type="paragraph" w:customStyle="1" w:styleId="b-articletext">
    <w:name w:val="b-article__text"/>
    <w:basedOn w:val="a"/>
    <w:rsid w:val="005F3F3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b-articleintro">
    <w:name w:val="b-article__intro"/>
    <w:basedOn w:val="a0"/>
    <w:rsid w:val="005F3F35"/>
  </w:style>
  <w:style w:type="paragraph" w:customStyle="1" w:styleId="b-articlefooternavname">
    <w:name w:val="b-article__footer_nav_name"/>
    <w:basedOn w:val="a"/>
    <w:rsid w:val="005F3F3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11">
    <w:name w:val="(  1)"/>
    <w:basedOn w:val="a"/>
    <w:uiPriority w:val="99"/>
    <w:rsid w:val="00420473"/>
    <w:pPr>
      <w:autoSpaceDE w:val="0"/>
      <w:autoSpaceDN w:val="0"/>
      <w:adjustRightInd w:val="0"/>
      <w:spacing w:line="250" w:lineRule="atLeast"/>
      <w:ind w:firstLine="283"/>
      <w:textAlignment w:val="center"/>
    </w:pPr>
    <w:rPr>
      <w:rFonts w:ascii="Bookman Old Style" w:eastAsia="Times New Roman" w:hAnsi="Bookman Old Style" w:cs="Bookman Old Style"/>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3440">
      <w:bodyDiv w:val="1"/>
      <w:marLeft w:val="0"/>
      <w:marRight w:val="0"/>
      <w:marTop w:val="0"/>
      <w:marBottom w:val="0"/>
      <w:divBdr>
        <w:top w:val="none" w:sz="0" w:space="0" w:color="auto"/>
        <w:left w:val="none" w:sz="0" w:space="0" w:color="auto"/>
        <w:bottom w:val="none" w:sz="0" w:space="0" w:color="auto"/>
        <w:right w:val="none" w:sz="0" w:space="0" w:color="auto"/>
      </w:divBdr>
    </w:div>
    <w:div w:id="318535665">
      <w:bodyDiv w:val="1"/>
      <w:marLeft w:val="0"/>
      <w:marRight w:val="0"/>
      <w:marTop w:val="0"/>
      <w:marBottom w:val="0"/>
      <w:divBdr>
        <w:top w:val="none" w:sz="0" w:space="0" w:color="auto"/>
        <w:left w:val="none" w:sz="0" w:space="0" w:color="auto"/>
        <w:bottom w:val="none" w:sz="0" w:space="0" w:color="auto"/>
        <w:right w:val="none" w:sz="0" w:space="0" w:color="auto"/>
      </w:divBdr>
      <w:divsChild>
        <w:div w:id="612786525">
          <w:marLeft w:val="0"/>
          <w:marRight w:val="0"/>
          <w:marTop w:val="0"/>
          <w:marBottom w:val="0"/>
          <w:divBdr>
            <w:top w:val="none" w:sz="0" w:space="0" w:color="auto"/>
            <w:left w:val="none" w:sz="0" w:space="0" w:color="auto"/>
            <w:bottom w:val="none" w:sz="0" w:space="0" w:color="auto"/>
            <w:right w:val="none" w:sz="0" w:space="0" w:color="auto"/>
          </w:divBdr>
          <w:divsChild>
            <w:div w:id="1658339987">
              <w:marLeft w:val="0"/>
              <w:marRight w:val="0"/>
              <w:marTop w:val="83"/>
              <w:marBottom w:val="0"/>
              <w:divBdr>
                <w:top w:val="none" w:sz="0" w:space="0" w:color="auto"/>
                <w:left w:val="none" w:sz="0" w:space="0" w:color="auto"/>
                <w:bottom w:val="none" w:sz="0" w:space="0" w:color="auto"/>
                <w:right w:val="none" w:sz="0" w:space="0" w:color="auto"/>
              </w:divBdr>
            </w:div>
            <w:div w:id="698043751">
              <w:marLeft w:val="0"/>
              <w:marRight w:val="0"/>
              <w:marTop w:val="0"/>
              <w:marBottom w:val="229"/>
              <w:divBdr>
                <w:top w:val="none" w:sz="0" w:space="0" w:color="auto"/>
                <w:left w:val="none" w:sz="0" w:space="0" w:color="auto"/>
                <w:bottom w:val="none" w:sz="0" w:space="0" w:color="auto"/>
                <w:right w:val="none" w:sz="0" w:space="0" w:color="auto"/>
              </w:divBdr>
              <w:divsChild>
                <w:div w:id="1108700345">
                  <w:marLeft w:val="0"/>
                  <w:marRight w:val="0"/>
                  <w:marTop w:val="0"/>
                  <w:marBottom w:val="0"/>
                  <w:divBdr>
                    <w:top w:val="none" w:sz="0" w:space="0" w:color="auto"/>
                    <w:left w:val="none" w:sz="0" w:space="0" w:color="auto"/>
                    <w:bottom w:val="none" w:sz="0" w:space="0" w:color="auto"/>
                    <w:right w:val="none" w:sz="0" w:space="0" w:color="auto"/>
                  </w:divBdr>
                </w:div>
              </w:divsChild>
            </w:div>
            <w:div w:id="424571541">
              <w:marLeft w:val="0"/>
              <w:marRight w:val="0"/>
              <w:marTop w:val="0"/>
              <w:marBottom w:val="0"/>
              <w:divBdr>
                <w:top w:val="none" w:sz="0" w:space="0" w:color="auto"/>
                <w:left w:val="none" w:sz="0" w:space="0" w:color="auto"/>
                <w:bottom w:val="none" w:sz="0" w:space="0" w:color="auto"/>
                <w:right w:val="none" w:sz="0" w:space="0" w:color="auto"/>
              </w:divBdr>
              <w:divsChild>
                <w:div w:id="1639535788">
                  <w:marLeft w:val="0"/>
                  <w:marRight w:val="0"/>
                  <w:marTop w:val="0"/>
                  <w:marBottom w:val="0"/>
                  <w:divBdr>
                    <w:top w:val="none" w:sz="0" w:space="0" w:color="auto"/>
                    <w:left w:val="none" w:sz="0" w:space="0" w:color="auto"/>
                    <w:bottom w:val="single" w:sz="18" w:space="0" w:color="2A3F6D"/>
                    <w:right w:val="none" w:sz="0" w:space="0" w:color="auto"/>
                  </w:divBdr>
                  <w:divsChild>
                    <w:div w:id="441071312">
                      <w:marLeft w:val="0"/>
                      <w:marRight w:val="46"/>
                      <w:marTop w:val="0"/>
                      <w:marBottom w:val="0"/>
                      <w:divBdr>
                        <w:top w:val="none" w:sz="0" w:space="0" w:color="auto"/>
                        <w:left w:val="none" w:sz="0" w:space="0" w:color="auto"/>
                        <w:bottom w:val="none" w:sz="0" w:space="0" w:color="auto"/>
                        <w:right w:val="none" w:sz="0" w:space="0" w:color="auto"/>
                      </w:divBdr>
                    </w:div>
                  </w:divsChild>
                </w:div>
                <w:div w:id="575558413">
                  <w:marLeft w:val="0"/>
                  <w:marRight w:val="0"/>
                  <w:marTop w:val="0"/>
                  <w:marBottom w:val="0"/>
                  <w:divBdr>
                    <w:top w:val="none" w:sz="0" w:space="0" w:color="auto"/>
                    <w:left w:val="none" w:sz="0" w:space="0" w:color="auto"/>
                    <w:bottom w:val="single" w:sz="18" w:space="0" w:color="24364D"/>
                    <w:right w:val="none" w:sz="0" w:space="0" w:color="auto"/>
                  </w:divBdr>
                  <w:divsChild>
                    <w:div w:id="1826586043">
                      <w:marLeft w:val="0"/>
                      <w:marRight w:val="46"/>
                      <w:marTop w:val="0"/>
                      <w:marBottom w:val="0"/>
                      <w:divBdr>
                        <w:top w:val="none" w:sz="0" w:space="0" w:color="auto"/>
                        <w:left w:val="none" w:sz="0" w:space="0" w:color="auto"/>
                        <w:bottom w:val="none" w:sz="0" w:space="0" w:color="auto"/>
                        <w:right w:val="none" w:sz="0" w:space="0" w:color="auto"/>
                      </w:divBdr>
                    </w:div>
                  </w:divsChild>
                </w:div>
                <w:div w:id="860245564">
                  <w:marLeft w:val="0"/>
                  <w:marRight w:val="0"/>
                  <w:marTop w:val="0"/>
                  <w:marBottom w:val="0"/>
                  <w:divBdr>
                    <w:top w:val="none" w:sz="0" w:space="0" w:color="auto"/>
                    <w:left w:val="none" w:sz="0" w:space="0" w:color="auto"/>
                    <w:bottom w:val="single" w:sz="18" w:space="0" w:color="2B8DB8"/>
                    <w:right w:val="none" w:sz="0" w:space="0" w:color="auto"/>
                  </w:divBdr>
                  <w:divsChild>
                    <w:div w:id="1053886245">
                      <w:marLeft w:val="0"/>
                      <w:marRight w:val="46"/>
                      <w:marTop w:val="0"/>
                      <w:marBottom w:val="0"/>
                      <w:divBdr>
                        <w:top w:val="none" w:sz="0" w:space="0" w:color="auto"/>
                        <w:left w:val="none" w:sz="0" w:space="0" w:color="auto"/>
                        <w:bottom w:val="none" w:sz="0" w:space="0" w:color="auto"/>
                        <w:right w:val="none" w:sz="0" w:space="0" w:color="auto"/>
                      </w:divBdr>
                    </w:div>
                  </w:divsChild>
                </w:div>
                <w:div w:id="104623329">
                  <w:marLeft w:val="0"/>
                  <w:marRight w:val="0"/>
                  <w:marTop w:val="0"/>
                  <w:marBottom w:val="0"/>
                  <w:divBdr>
                    <w:top w:val="none" w:sz="0" w:space="0" w:color="auto"/>
                    <w:left w:val="none" w:sz="0" w:space="0" w:color="auto"/>
                    <w:bottom w:val="single" w:sz="18" w:space="0" w:color="1F4B4B"/>
                    <w:right w:val="none" w:sz="0" w:space="0" w:color="auto"/>
                  </w:divBdr>
                  <w:divsChild>
                    <w:div w:id="1911428871">
                      <w:marLeft w:val="0"/>
                      <w:marRight w:val="46"/>
                      <w:marTop w:val="0"/>
                      <w:marBottom w:val="0"/>
                      <w:divBdr>
                        <w:top w:val="none" w:sz="0" w:space="0" w:color="auto"/>
                        <w:left w:val="none" w:sz="0" w:space="0" w:color="auto"/>
                        <w:bottom w:val="none" w:sz="0" w:space="0" w:color="auto"/>
                        <w:right w:val="none" w:sz="0" w:space="0" w:color="auto"/>
                      </w:divBdr>
                    </w:div>
                  </w:divsChild>
                </w:div>
              </w:divsChild>
            </w:div>
            <w:div w:id="265815718">
              <w:marLeft w:val="0"/>
              <w:marRight w:val="0"/>
              <w:marTop w:val="0"/>
              <w:marBottom w:val="0"/>
              <w:divBdr>
                <w:top w:val="none" w:sz="0" w:space="0" w:color="auto"/>
                <w:left w:val="none" w:sz="0" w:space="0" w:color="auto"/>
                <w:bottom w:val="none" w:sz="0" w:space="0" w:color="auto"/>
                <w:right w:val="none" w:sz="0" w:space="0" w:color="auto"/>
              </w:divBdr>
              <w:divsChild>
                <w:div w:id="1885016459">
                  <w:marLeft w:val="0"/>
                  <w:marRight w:val="0"/>
                  <w:marTop w:val="0"/>
                  <w:marBottom w:val="0"/>
                  <w:divBdr>
                    <w:top w:val="none" w:sz="0" w:space="0" w:color="auto"/>
                    <w:left w:val="none" w:sz="0" w:space="0" w:color="auto"/>
                    <w:bottom w:val="none" w:sz="0" w:space="0" w:color="auto"/>
                    <w:right w:val="none" w:sz="0" w:space="0" w:color="auto"/>
                  </w:divBdr>
                  <w:divsChild>
                    <w:div w:id="1295023059">
                      <w:marLeft w:val="0"/>
                      <w:marRight w:val="0"/>
                      <w:marTop w:val="0"/>
                      <w:marBottom w:val="0"/>
                      <w:divBdr>
                        <w:top w:val="none" w:sz="0" w:space="0" w:color="auto"/>
                        <w:left w:val="none" w:sz="0" w:space="0" w:color="auto"/>
                        <w:bottom w:val="none" w:sz="0" w:space="0" w:color="auto"/>
                        <w:right w:val="none" w:sz="0" w:space="0" w:color="auto"/>
                      </w:divBdr>
                      <w:divsChild>
                        <w:div w:id="1602445785">
                          <w:marLeft w:val="0"/>
                          <w:marRight w:val="275"/>
                          <w:marTop w:val="0"/>
                          <w:marBottom w:val="119"/>
                          <w:divBdr>
                            <w:top w:val="none" w:sz="0" w:space="0" w:color="auto"/>
                            <w:left w:val="none" w:sz="0" w:space="0" w:color="auto"/>
                            <w:bottom w:val="none" w:sz="0" w:space="0" w:color="auto"/>
                            <w:right w:val="none" w:sz="0" w:space="0" w:color="auto"/>
                          </w:divBdr>
                        </w:div>
                        <w:div w:id="1629386945">
                          <w:marLeft w:val="0"/>
                          <w:marRight w:val="0"/>
                          <w:marTop w:val="0"/>
                          <w:marBottom w:val="73"/>
                          <w:divBdr>
                            <w:top w:val="none" w:sz="0" w:space="0" w:color="auto"/>
                            <w:left w:val="none" w:sz="0" w:space="0" w:color="auto"/>
                            <w:bottom w:val="none" w:sz="0" w:space="0" w:color="auto"/>
                            <w:right w:val="none" w:sz="0" w:space="0" w:color="auto"/>
                          </w:divBdr>
                        </w:div>
                        <w:div w:id="997734529">
                          <w:marLeft w:val="0"/>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 w:id="155849213">
          <w:marLeft w:val="0"/>
          <w:marRight w:val="0"/>
          <w:marTop w:val="0"/>
          <w:marBottom w:val="0"/>
          <w:divBdr>
            <w:top w:val="none" w:sz="0" w:space="0" w:color="auto"/>
            <w:left w:val="none" w:sz="0" w:space="0" w:color="auto"/>
            <w:bottom w:val="none" w:sz="0" w:space="0" w:color="auto"/>
            <w:right w:val="none" w:sz="0" w:space="0" w:color="auto"/>
          </w:divBdr>
          <w:divsChild>
            <w:div w:id="2081711401">
              <w:marLeft w:val="0"/>
              <w:marRight w:val="275"/>
              <w:marTop w:val="211"/>
              <w:marBottom w:val="211"/>
              <w:divBdr>
                <w:top w:val="dotted" w:sz="4" w:space="8" w:color="E3D1C7"/>
                <w:left w:val="none" w:sz="0" w:space="0" w:color="auto"/>
                <w:bottom w:val="dotted" w:sz="4" w:space="2" w:color="E3D1C7"/>
                <w:right w:val="none" w:sz="0" w:space="0" w:color="auto"/>
              </w:divBdr>
              <w:divsChild>
                <w:div w:id="359673572">
                  <w:marLeft w:val="0"/>
                  <w:marRight w:val="275"/>
                  <w:marTop w:val="0"/>
                  <w:marBottom w:val="0"/>
                  <w:divBdr>
                    <w:top w:val="none" w:sz="0" w:space="0" w:color="auto"/>
                    <w:left w:val="none" w:sz="0" w:space="0" w:color="auto"/>
                    <w:bottom w:val="none" w:sz="0" w:space="0" w:color="auto"/>
                    <w:right w:val="none" w:sz="0" w:space="0" w:color="auto"/>
                  </w:divBdr>
                  <w:divsChild>
                    <w:div w:id="1223441189">
                      <w:marLeft w:val="0"/>
                      <w:marRight w:val="0"/>
                      <w:marTop w:val="0"/>
                      <w:marBottom w:val="0"/>
                      <w:divBdr>
                        <w:top w:val="none" w:sz="0" w:space="0" w:color="auto"/>
                        <w:left w:val="none" w:sz="0" w:space="0" w:color="auto"/>
                        <w:bottom w:val="none" w:sz="0" w:space="0" w:color="auto"/>
                        <w:right w:val="none" w:sz="0" w:space="0" w:color="auto"/>
                      </w:divBdr>
                      <w:divsChild>
                        <w:div w:id="1582176942">
                          <w:marLeft w:val="0"/>
                          <w:marRight w:val="0"/>
                          <w:marTop w:val="37"/>
                          <w:marBottom w:val="0"/>
                          <w:divBdr>
                            <w:top w:val="none" w:sz="0" w:space="0" w:color="auto"/>
                            <w:left w:val="none" w:sz="0" w:space="0" w:color="auto"/>
                            <w:bottom w:val="none" w:sz="0" w:space="0" w:color="auto"/>
                            <w:right w:val="none" w:sz="0" w:space="0" w:color="auto"/>
                          </w:divBdr>
                        </w:div>
                        <w:div w:id="431827560">
                          <w:marLeft w:val="0"/>
                          <w:marRight w:val="0"/>
                          <w:marTop w:val="55"/>
                          <w:marBottom w:val="0"/>
                          <w:divBdr>
                            <w:top w:val="none" w:sz="0" w:space="0" w:color="auto"/>
                            <w:left w:val="none" w:sz="0" w:space="0" w:color="auto"/>
                            <w:bottom w:val="none" w:sz="0" w:space="0" w:color="auto"/>
                            <w:right w:val="none" w:sz="0" w:space="0" w:color="auto"/>
                          </w:divBdr>
                        </w:div>
                        <w:div w:id="1919514758">
                          <w:marLeft w:val="-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27305">
      <w:bodyDiv w:val="1"/>
      <w:marLeft w:val="0"/>
      <w:marRight w:val="0"/>
      <w:marTop w:val="0"/>
      <w:marBottom w:val="0"/>
      <w:divBdr>
        <w:top w:val="none" w:sz="0" w:space="0" w:color="auto"/>
        <w:left w:val="none" w:sz="0" w:space="0" w:color="auto"/>
        <w:bottom w:val="none" w:sz="0" w:space="0" w:color="auto"/>
        <w:right w:val="none" w:sz="0" w:space="0" w:color="auto"/>
      </w:divBdr>
      <w:divsChild>
        <w:div w:id="2110196488">
          <w:marLeft w:val="275"/>
          <w:marRight w:val="0"/>
          <w:marTop w:val="0"/>
          <w:marBottom w:val="0"/>
          <w:divBdr>
            <w:top w:val="none" w:sz="0" w:space="0" w:color="auto"/>
            <w:left w:val="none" w:sz="0" w:space="0" w:color="auto"/>
            <w:bottom w:val="none" w:sz="0" w:space="0" w:color="auto"/>
            <w:right w:val="none" w:sz="0" w:space="0" w:color="auto"/>
          </w:divBdr>
          <w:divsChild>
            <w:div w:id="1606304590">
              <w:marLeft w:val="0"/>
              <w:marRight w:val="0"/>
              <w:marTop w:val="0"/>
              <w:marBottom w:val="92"/>
              <w:divBdr>
                <w:top w:val="none" w:sz="0" w:space="0" w:color="auto"/>
                <w:left w:val="none" w:sz="0" w:space="0" w:color="auto"/>
                <w:bottom w:val="none" w:sz="0" w:space="0" w:color="auto"/>
                <w:right w:val="none" w:sz="0" w:space="0" w:color="auto"/>
              </w:divBdr>
              <w:divsChild>
                <w:div w:id="1060664908">
                  <w:marLeft w:val="0"/>
                  <w:marRight w:val="0"/>
                  <w:marTop w:val="0"/>
                  <w:marBottom w:val="0"/>
                  <w:divBdr>
                    <w:top w:val="none" w:sz="0" w:space="0" w:color="auto"/>
                    <w:left w:val="none" w:sz="0" w:space="0" w:color="auto"/>
                    <w:bottom w:val="none" w:sz="0" w:space="0" w:color="auto"/>
                    <w:right w:val="none" w:sz="0" w:space="0" w:color="auto"/>
                  </w:divBdr>
                </w:div>
              </w:divsChild>
            </w:div>
            <w:div w:id="295641707">
              <w:marLeft w:val="0"/>
              <w:marRight w:val="0"/>
              <w:marTop w:val="0"/>
              <w:marBottom w:val="0"/>
              <w:divBdr>
                <w:top w:val="none" w:sz="0" w:space="0" w:color="auto"/>
                <w:left w:val="none" w:sz="0" w:space="0" w:color="auto"/>
                <w:bottom w:val="none" w:sz="0" w:space="0" w:color="auto"/>
                <w:right w:val="none" w:sz="0" w:space="0" w:color="auto"/>
              </w:divBdr>
            </w:div>
            <w:div w:id="1689478109">
              <w:marLeft w:val="0"/>
              <w:marRight w:val="0"/>
              <w:marTop w:val="183"/>
              <w:marBottom w:val="266"/>
              <w:divBdr>
                <w:top w:val="none" w:sz="0" w:space="0" w:color="auto"/>
                <w:left w:val="none" w:sz="0" w:space="0" w:color="auto"/>
                <w:bottom w:val="none" w:sz="0" w:space="0" w:color="auto"/>
                <w:right w:val="none" w:sz="0" w:space="0" w:color="auto"/>
              </w:divBdr>
            </w:div>
            <w:div w:id="1107848129">
              <w:marLeft w:val="0"/>
              <w:marRight w:val="0"/>
              <w:marTop w:val="0"/>
              <w:marBottom w:val="0"/>
              <w:divBdr>
                <w:top w:val="none" w:sz="0" w:space="0" w:color="auto"/>
                <w:left w:val="none" w:sz="0" w:space="0" w:color="auto"/>
                <w:bottom w:val="none" w:sz="0" w:space="0" w:color="auto"/>
                <w:right w:val="none" w:sz="0" w:space="0" w:color="auto"/>
              </w:divBdr>
            </w:div>
            <w:div w:id="457603627">
              <w:marLeft w:val="0"/>
              <w:marRight w:val="0"/>
              <w:marTop w:val="183"/>
              <w:marBottom w:val="266"/>
              <w:divBdr>
                <w:top w:val="none" w:sz="0" w:space="0" w:color="auto"/>
                <w:left w:val="none" w:sz="0" w:space="0" w:color="auto"/>
                <w:bottom w:val="none" w:sz="0" w:space="0" w:color="auto"/>
                <w:right w:val="none" w:sz="0" w:space="0" w:color="auto"/>
              </w:divBdr>
            </w:div>
            <w:div w:id="2048790790">
              <w:marLeft w:val="0"/>
              <w:marRight w:val="0"/>
              <w:marTop w:val="0"/>
              <w:marBottom w:val="183"/>
              <w:divBdr>
                <w:top w:val="none" w:sz="0" w:space="0" w:color="auto"/>
                <w:left w:val="none" w:sz="0" w:space="0" w:color="auto"/>
                <w:bottom w:val="single" w:sz="4" w:space="2" w:color="CCCCCC"/>
                <w:right w:val="none" w:sz="0" w:space="0" w:color="auto"/>
              </w:divBdr>
            </w:div>
            <w:div w:id="1879705941">
              <w:marLeft w:val="275"/>
              <w:marRight w:val="0"/>
              <w:marTop w:val="0"/>
              <w:marBottom w:val="183"/>
              <w:divBdr>
                <w:top w:val="none" w:sz="0" w:space="0" w:color="auto"/>
                <w:left w:val="none" w:sz="0" w:space="0" w:color="auto"/>
                <w:bottom w:val="none" w:sz="0" w:space="0" w:color="auto"/>
                <w:right w:val="none" w:sz="0" w:space="0" w:color="auto"/>
              </w:divBdr>
            </w:div>
            <w:div w:id="75831337">
              <w:marLeft w:val="138"/>
              <w:marRight w:val="0"/>
              <w:marTop w:val="0"/>
              <w:marBottom w:val="92"/>
              <w:divBdr>
                <w:top w:val="none" w:sz="0" w:space="0" w:color="auto"/>
                <w:left w:val="none" w:sz="0" w:space="0" w:color="auto"/>
                <w:bottom w:val="none" w:sz="0" w:space="0" w:color="auto"/>
                <w:right w:val="none" w:sz="0" w:space="0" w:color="auto"/>
              </w:divBdr>
            </w:div>
          </w:divsChild>
        </w:div>
        <w:div w:id="1987736385">
          <w:marLeft w:val="0"/>
          <w:marRight w:val="0"/>
          <w:marTop w:val="0"/>
          <w:marBottom w:val="0"/>
          <w:divBdr>
            <w:top w:val="none" w:sz="0" w:space="0" w:color="auto"/>
            <w:left w:val="none" w:sz="0" w:space="0" w:color="auto"/>
            <w:bottom w:val="none" w:sz="0" w:space="0" w:color="auto"/>
            <w:right w:val="none" w:sz="0" w:space="0" w:color="auto"/>
          </w:divBdr>
          <w:divsChild>
            <w:div w:id="945428561">
              <w:marLeft w:val="2476"/>
              <w:marRight w:val="0"/>
              <w:marTop w:val="0"/>
              <w:marBottom w:val="0"/>
              <w:divBdr>
                <w:top w:val="none" w:sz="0" w:space="0" w:color="auto"/>
                <w:left w:val="none" w:sz="0" w:space="0" w:color="auto"/>
                <w:bottom w:val="none" w:sz="0" w:space="0" w:color="auto"/>
                <w:right w:val="none" w:sz="0" w:space="0" w:color="auto"/>
              </w:divBdr>
              <w:divsChild>
                <w:div w:id="1343439411">
                  <w:marLeft w:val="-275"/>
                  <w:marRight w:val="0"/>
                  <w:marTop w:val="275"/>
                  <w:marBottom w:val="183"/>
                  <w:divBdr>
                    <w:top w:val="none" w:sz="0" w:space="0" w:color="auto"/>
                    <w:left w:val="none" w:sz="0" w:space="0" w:color="auto"/>
                    <w:bottom w:val="none" w:sz="0" w:space="0" w:color="auto"/>
                    <w:right w:val="none" w:sz="0" w:space="0" w:color="auto"/>
                  </w:divBdr>
                </w:div>
              </w:divsChild>
            </w:div>
          </w:divsChild>
        </w:div>
      </w:divsChild>
    </w:div>
    <w:div w:id="1315255991">
      <w:bodyDiv w:val="1"/>
      <w:marLeft w:val="0"/>
      <w:marRight w:val="0"/>
      <w:marTop w:val="0"/>
      <w:marBottom w:val="0"/>
      <w:divBdr>
        <w:top w:val="none" w:sz="0" w:space="0" w:color="auto"/>
        <w:left w:val="none" w:sz="0" w:space="0" w:color="auto"/>
        <w:bottom w:val="none" w:sz="0" w:space="0" w:color="auto"/>
        <w:right w:val="none" w:sz="0" w:space="0" w:color="auto"/>
      </w:divBdr>
      <w:divsChild>
        <w:div w:id="1061903073">
          <w:marLeft w:val="0"/>
          <w:marRight w:val="0"/>
          <w:marTop w:val="0"/>
          <w:marBottom w:val="0"/>
          <w:divBdr>
            <w:top w:val="none" w:sz="0" w:space="0" w:color="auto"/>
            <w:left w:val="none" w:sz="0" w:space="0" w:color="auto"/>
            <w:bottom w:val="none" w:sz="0" w:space="0" w:color="auto"/>
            <w:right w:val="none" w:sz="0" w:space="0" w:color="auto"/>
          </w:divBdr>
          <w:divsChild>
            <w:div w:id="1017737751">
              <w:marLeft w:val="0"/>
              <w:marRight w:val="0"/>
              <w:marTop w:val="0"/>
              <w:marBottom w:val="0"/>
              <w:divBdr>
                <w:top w:val="none" w:sz="0" w:space="0" w:color="auto"/>
                <w:left w:val="none" w:sz="0" w:space="0" w:color="auto"/>
                <w:bottom w:val="none" w:sz="0" w:space="0" w:color="auto"/>
                <w:right w:val="none" w:sz="0" w:space="0" w:color="auto"/>
              </w:divBdr>
              <w:divsChild>
                <w:div w:id="1436942741">
                  <w:marLeft w:val="0"/>
                  <w:marRight w:val="0"/>
                  <w:marTop w:val="0"/>
                  <w:marBottom w:val="0"/>
                  <w:divBdr>
                    <w:top w:val="none" w:sz="0" w:space="0" w:color="auto"/>
                    <w:left w:val="none" w:sz="0" w:space="0" w:color="auto"/>
                    <w:bottom w:val="none" w:sz="0" w:space="0" w:color="auto"/>
                    <w:right w:val="none" w:sz="0" w:space="0" w:color="auto"/>
                  </w:divBdr>
                  <w:divsChild>
                    <w:div w:id="1026253579">
                      <w:marLeft w:val="0"/>
                      <w:marRight w:val="0"/>
                      <w:marTop w:val="0"/>
                      <w:marBottom w:val="0"/>
                      <w:divBdr>
                        <w:top w:val="none" w:sz="0" w:space="0" w:color="auto"/>
                        <w:left w:val="none" w:sz="0" w:space="0" w:color="auto"/>
                        <w:bottom w:val="none" w:sz="0" w:space="0" w:color="auto"/>
                        <w:right w:val="none" w:sz="0" w:space="0" w:color="auto"/>
                      </w:divBdr>
                      <w:divsChild>
                        <w:div w:id="1416784515">
                          <w:marLeft w:val="0"/>
                          <w:marRight w:val="0"/>
                          <w:marTop w:val="0"/>
                          <w:marBottom w:val="0"/>
                          <w:divBdr>
                            <w:top w:val="none" w:sz="0" w:space="0" w:color="auto"/>
                            <w:left w:val="none" w:sz="0" w:space="0" w:color="auto"/>
                            <w:bottom w:val="none" w:sz="0" w:space="0" w:color="auto"/>
                            <w:right w:val="none" w:sz="0" w:space="0" w:color="auto"/>
                          </w:divBdr>
                          <w:divsChild>
                            <w:div w:id="1584486145">
                              <w:marLeft w:val="0"/>
                              <w:marRight w:val="0"/>
                              <w:marTop w:val="0"/>
                              <w:marBottom w:val="150"/>
                              <w:divBdr>
                                <w:top w:val="none" w:sz="0" w:space="0" w:color="auto"/>
                                <w:left w:val="none" w:sz="0" w:space="0" w:color="auto"/>
                                <w:bottom w:val="none" w:sz="0" w:space="0" w:color="auto"/>
                                <w:right w:val="none" w:sz="0" w:space="0" w:color="auto"/>
                              </w:divBdr>
                              <w:divsChild>
                                <w:div w:id="553389433">
                                  <w:marLeft w:val="0"/>
                                  <w:marRight w:val="0"/>
                                  <w:marTop w:val="0"/>
                                  <w:marBottom w:val="0"/>
                                  <w:divBdr>
                                    <w:top w:val="none" w:sz="0" w:space="0" w:color="auto"/>
                                    <w:left w:val="none" w:sz="0" w:space="0" w:color="auto"/>
                                    <w:bottom w:val="none" w:sz="0" w:space="0" w:color="auto"/>
                                    <w:right w:val="none" w:sz="0" w:space="0" w:color="auto"/>
                                  </w:divBdr>
                                  <w:divsChild>
                                    <w:div w:id="635306081">
                                      <w:marLeft w:val="0"/>
                                      <w:marRight w:val="0"/>
                                      <w:marTop w:val="0"/>
                                      <w:marBottom w:val="0"/>
                                      <w:divBdr>
                                        <w:top w:val="none" w:sz="0" w:space="0" w:color="auto"/>
                                        <w:left w:val="none" w:sz="0" w:space="0" w:color="auto"/>
                                        <w:bottom w:val="none" w:sz="0" w:space="0" w:color="auto"/>
                                        <w:right w:val="none" w:sz="0" w:space="0" w:color="auto"/>
                                      </w:divBdr>
                                      <w:divsChild>
                                        <w:div w:id="178757868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9741">
              <w:marLeft w:val="0"/>
              <w:marRight w:val="0"/>
              <w:marTop w:val="0"/>
              <w:marBottom w:val="300"/>
              <w:divBdr>
                <w:top w:val="none" w:sz="0" w:space="0" w:color="auto"/>
                <w:left w:val="none" w:sz="0" w:space="0" w:color="auto"/>
                <w:bottom w:val="none" w:sz="0" w:space="0" w:color="auto"/>
                <w:right w:val="none" w:sz="0" w:space="0" w:color="auto"/>
              </w:divBdr>
            </w:div>
            <w:div w:id="727924326">
              <w:marLeft w:val="0"/>
              <w:marRight w:val="0"/>
              <w:marTop w:val="0"/>
              <w:marBottom w:val="0"/>
              <w:divBdr>
                <w:top w:val="none" w:sz="0" w:space="0" w:color="auto"/>
                <w:left w:val="none" w:sz="0" w:space="0" w:color="auto"/>
                <w:bottom w:val="none" w:sz="0" w:space="0" w:color="auto"/>
                <w:right w:val="none" w:sz="0" w:space="0" w:color="auto"/>
              </w:divBdr>
              <w:divsChild>
                <w:div w:id="2122526086">
                  <w:marLeft w:val="0"/>
                  <w:marRight w:val="0"/>
                  <w:marTop w:val="0"/>
                  <w:marBottom w:val="300"/>
                  <w:divBdr>
                    <w:top w:val="none" w:sz="0" w:space="0" w:color="auto"/>
                    <w:left w:val="none" w:sz="0" w:space="0" w:color="auto"/>
                    <w:bottom w:val="none" w:sz="0" w:space="0" w:color="auto"/>
                    <w:right w:val="none" w:sz="0" w:space="0" w:color="auto"/>
                  </w:divBdr>
                </w:div>
                <w:div w:id="1812408371">
                  <w:marLeft w:val="0"/>
                  <w:marRight w:val="300"/>
                  <w:marTop w:val="0"/>
                  <w:marBottom w:val="150"/>
                  <w:divBdr>
                    <w:top w:val="none" w:sz="0" w:space="0" w:color="auto"/>
                    <w:left w:val="none" w:sz="0" w:space="0" w:color="auto"/>
                    <w:bottom w:val="none" w:sz="0" w:space="0" w:color="auto"/>
                    <w:right w:val="none" w:sz="0" w:space="0" w:color="auto"/>
                  </w:divBdr>
                  <w:divsChild>
                    <w:div w:id="1763185655">
                      <w:marLeft w:val="0"/>
                      <w:marRight w:val="0"/>
                      <w:marTop w:val="0"/>
                      <w:marBottom w:val="0"/>
                      <w:divBdr>
                        <w:top w:val="none" w:sz="0" w:space="0" w:color="auto"/>
                        <w:left w:val="none" w:sz="0" w:space="0" w:color="auto"/>
                        <w:bottom w:val="none" w:sz="0" w:space="0" w:color="auto"/>
                        <w:right w:val="none" w:sz="0" w:space="0" w:color="auto"/>
                      </w:divBdr>
                      <w:divsChild>
                        <w:div w:id="686323880">
                          <w:marLeft w:val="0"/>
                          <w:marRight w:val="0"/>
                          <w:marTop w:val="225"/>
                          <w:marBottom w:val="0"/>
                          <w:divBdr>
                            <w:top w:val="none" w:sz="0" w:space="0" w:color="auto"/>
                            <w:left w:val="none" w:sz="0" w:space="0" w:color="auto"/>
                            <w:bottom w:val="none" w:sz="0" w:space="0" w:color="auto"/>
                            <w:right w:val="none" w:sz="0" w:space="0" w:color="auto"/>
                          </w:divBdr>
                          <w:divsChild>
                            <w:div w:id="2176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6865">
                  <w:marLeft w:val="300"/>
                  <w:marRight w:val="0"/>
                  <w:marTop w:val="0"/>
                  <w:marBottom w:val="150"/>
                  <w:divBdr>
                    <w:top w:val="none" w:sz="0" w:space="0" w:color="auto"/>
                    <w:left w:val="none" w:sz="0" w:space="0" w:color="auto"/>
                    <w:bottom w:val="none" w:sz="0" w:space="0" w:color="auto"/>
                    <w:right w:val="none" w:sz="0" w:space="0" w:color="auto"/>
                  </w:divBdr>
                  <w:divsChild>
                    <w:div w:id="904144020">
                      <w:marLeft w:val="0"/>
                      <w:marRight w:val="0"/>
                      <w:marTop w:val="0"/>
                      <w:marBottom w:val="0"/>
                      <w:divBdr>
                        <w:top w:val="none" w:sz="0" w:space="0" w:color="auto"/>
                        <w:left w:val="none" w:sz="0" w:space="0" w:color="auto"/>
                        <w:bottom w:val="none" w:sz="0" w:space="0" w:color="auto"/>
                        <w:right w:val="none" w:sz="0" w:space="0" w:color="auto"/>
                      </w:divBdr>
                      <w:divsChild>
                        <w:div w:id="542013193">
                          <w:marLeft w:val="0"/>
                          <w:marRight w:val="0"/>
                          <w:marTop w:val="225"/>
                          <w:marBottom w:val="0"/>
                          <w:divBdr>
                            <w:top w:val="none" w:sz="0" w:space="0" w:color="auto"/>
                            <w:left w:val="none" w:sz="0" w:space="0" w:color="auto"/>
                            <w:bottom w:val="none" w:sz="0" w:space="0" w:color="auto"/>
                            <w:right w:val="none" w:sz="0" w:space="0" w:color="auto"/>
                          </w:divBdr>
                          <w:divsChild>
                            <w:div w:id="8072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7165">
                  <w:marLeft w:val="0"/>
                  <w:marRight w:val="0"/>
                  <w:marTop w:val="0"/>
                  <w:marBottom w:val="0"/>
                  <w:divBdr>
                    <w:top w:val="none" w:sz="0" w:space="0" w:color="auto"/>
                    <w:left w:val="none" w:sz="0" w:space="0" w:color="auto"/>
                    <w:bottom w:val="none" w:sz="0" w:space="0" w:color="auto"/>
                    <w:right w:val="none" w:sz="0" w:space="0" w:color="auto"/>
                  </w:divBdr>
                  <w:divsChild>
                    <w:div w:id="1386027573">
                      <w:marLeft w:val="75"/>
                      <w:marRight w:val="75"/>
                      <w:marTop w:val="0"/>
                      <w:marBottom w:val="0"/>
                      <w:divBdr>
                        <w:top w:val="single" w:sz="6" w:space="2" w:color="DCDDDF"/>
                        <w:left w:val="single" w:sz="6" w:space="2" w:color="DCDDDF"/>
                        <w:bottom w:val="single" w:sz="6" w:space="2" w:color="DCDDDF"/>
                        <w:right w:val="single" w:sz="6" w:space="2" w:color="DCDDDF"/>
                      </w:divBdr>
                    </w:div>
                  </w:divsChild>
                </w:div>
              </w:divsChild>
            </w:div>
            <w:div w:id="227615665">
              <w:marLeft w:val="0"/>
              <w:marRight w:val="0"/>
              <w:marTop w:val="0"/>
              <w:marBottom w:val="0"/>
              <w:divBdr>
                <w:top w:val="none" w:sz="0" w:space="0" w:color="auto"/>
                <w:left w:val="none" w:sz="0" w:space="0" w:color="auto"/>
                <w:bottom w:val="none" w:sz="0" w:space="0" w:color="auto"/>
                <w:right w:val="none" w:sz="0" w:space="0" w:color="auto"/>
              </w:divBdr>
              <w:divsChild>
                <w:div w:id="1537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6228">
          <w:marLeft w:val="0"/>
          <w:marRight w:val="0"/>
          <w:marTop w:val="0"/>
          <w:marBottom w:val="0"/>
          <w:divBdr>
            <w:top w:val="none" w:sz="0" w:space="0" w:color="auto"/>
            <w:left w:val="none" w:sz="0" w:space="0" w:color="auto"/>
            <w:bottom w:val="none" w:sz="0" w:space="0" w:color="auto"/>
            <w:right w:val="none" w:sz="0" w:space="0" w:color="auto"/>
          </w:divBdr>
          <w:divsChild>
            <w:div w:id="1173840081">
              <w:marLeft w:val="0"/>
              <w:marRight w:val="0"/>
              <w:marTop w:val="0"/>
              <w:marBottom w:val="300"/>
              <w:divBdr>
                <w:top w:val="none" w:sz="0" w:space="0" w:color="auto"/>
                <w:left w:val="none" w:sz="0" w:space="0" w:color="auto"/>
                <w:bottom w:val="none" w:sz="0" w:space="0" w:color="auto"/>
                <w:right w:val="none" w:sz="0" w:space="0" w:color="auto"/>
              </w:divBdr>
              <w:divsChild>
                <w:div w:id="1099258631">
                  <w:marLeft w:val="0"/>
                  <w:marRight w:val="0"/>
                  <w:marTop w:val="0"/>
                  <w:marBottom w:val="0"/>
                  <w:divBdr>
                    <w:top w:val="none" w:sz="0" w:space="0" w:color="auto"/>
                    <w:left w:val="none" w:sz="0" w:space="0" w:color="auto"/>
                    <w:bottom w:val="none" w:sz="0" w:space="0" w:color="auto"/>
                    <w:right w:val="none" w:sz="0" w:space="0" w:color="auto"/>
                  </w:divBdr>
                  <w:divsChild>
                    <w:div w:id="758332549">
                      <w:marLeft w:val="0"/>
                      <w:marRight w:val="0"/>
                      <w:marTop w:val="0"/>
                      <w:marBottom w:val="0"/>
                      <w:divBdr>
                        <w:top w:val="none" w:sz="0" w:space="0" w:color="auto"/>
                        <w:left w:val="none" w:sz="0" w:space="0" w:color="auto"/>
                        <w:bottom w:val="none" w:sz="0" w:space="0" w:color="auto"/>
                        <w:right w:val="none" w:sz="0" w:space="0" w:color="auto"/>
                      </w:divBdr>
                      <w:divsChild>
                        <w:div w:id="4515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19581">
      <w:bodyDiv w:val="1"/>
      <w:marLeft w:val="0"/>
      <w:marRight w:val="0"/>
      <w:marTop w:val="0"/>
      <w:marBottom w:val="0"/>
      <w:divBdr>
        <w:top w:val="none" w:sz="0" w:space="0" w:color="auto"/>
        <w:left w:val="none" w:sz="0" w:space="0" w:color="auto"/>
        <w:bottom w:val="none" w:sz="0" w:space="0" w:color="auto"/>
        <w:right w:val="none" w:sz="0" w:space="0" w:color="auto"/>
      </w:divBdr>
    </w:div>
    <w:div w:id="1655522065">
      <w:bodyDiv w:val="1"/>
      <w:marLeft w:val="0"/>
      <w:marRight w:val="0"/>
      <w:marTop w:val="0"/>
      <w:marBottom w:val="0"/>
      <w:divBdr>
        <w:top w:val="none" w:sz="0" w:space="0" w:color="auto"/>
        <w:left w:val="none" w:sz="0" w:space="0" w:color="auto"/>
        <w:bottom w:val="none" w:sz="0" w:space="0" w:color="auto"/>
        <w:right w:val="none" w:sz="0" w:space="0" w:color="auto"/>
      </w:divBdr>
    </w:div>
    <w:div w:id="1953777852">
      <w:bodyDiv w:val="1"/>
      <w:marLeft w:val="0"/>
      <w:marRight w:val="0"/>
      <w:marTop w:val="0"/>
      <w:marBottom w:val="0"/>
      <w:divBdr>
        <w:top w:val="none" w:sz="0" w:space="0" w:color="auto"/>
        <w:left w:val="none" w:sz="0" w:space="0" w:color="auto"/>
        <w:bottom w:val="none" w:sz="0" w:space="0" w:color="auto"/>
        <w:right w:val="none" w:sz="0" w:space="0" w:color="auto"/>
      </w:divBdr>
      <w:divsChild>
        <w:div w:id="1325280072">
          <w:marLeft w:val="0"/>
          <w:marRight w:val="0"/>
          <w:marTop w:val="900"/>
          <w:marBottom w:val="0"/>
          <w:divBdr>
            <w:top w:val="none" w:sz="0" w:space="0" w:color="auto"/>
            <w:left w:val="none" w:sz="0" w:space="0" w:color="auto"/>
            <w:bottom w:val="none" w:sz="0" w:space="0" w:color="auto"/>
            <w:right w:val="none" w:sz="0" w:space="0" w:color="auto"/>
          </w:divBdr>
          <w:divsChild>
            <w:div w:id="1848981687">
              <w:marLeft w:val="0"/>
              <w:marRight w:val="0"/>
              <w:marTop w:val="0"/>
              <w:marBottom w:val="0"/>
              <w:divBdr>
                <w:top w:val="none" w:sz="0" w:space="0" w:color="auto"/>
                <w:left w:val="none" w:sz="0" w:space="0" w:color="auto"/>
                <w:bottom w:val="none" w:sz="0" w:space="0" w:color="auto"/>
                <w:right w:val="none" w:sz="0" w:space="0" w:color="auto"/>
              </w:divBdr>
              <w:divsChild>
                <w:div w:id="2113890454">
                  <w:marLeft w:val="0"/>
                  <w:marRight w:val="0"/>
                  <w:marTop w:val="0"/>
                  <w:marBottom w:val="0"/>
                  <w:divBdr>
                    <w:top w:val="none" w:sz="0" w:space="0" w:color="auto"/>
                    <w:left w:val="none" w:sz="0" w:space="0" w:color="auto"/>
                    <w:bottom w:val="none" w:sz="0" w:space="0" w:color="auto"/>
                    <w:right w:val="none" w:sz="0" w:space="0" w:color="auto"/>
                  </w:divBdr>
                  <w:divsChild>
                    <w:div w:id="509636587">
                      <w:marLeft w:val="0"/>
                      <w:marRight w:val="0"/>
                      <w:marTop w:val="0"/>
                      <w:marBottom w:val="0"/>
                      <w:divBdr>
                        <w:top w:val="none" w:sz="0" w:space="0" w:color="auto"/>
                        <w:left w:val="none" w:sz="0" w:space="0" w:color="auto"/>
                        <w:bottom w:val="none" w:sz="0" w:space="0" w:color="auto"/>
                        <w:right w:val="none" w:sz="0" w:space="0" w:color="auto"/>
                      </w:divBdr>
                      <w:divsChild>
                        <w:div w:id="1038626183">
                          <w:marLeft w:val="0"/>
                          <w:marRight w:val="0"/>
                          <w:marTop w:val="0"/>
                          <w:marBottom w:val="0"/>
                          <w:divBdr>
                            <w:top w:val="none" w:sz="0" w:space="0" w:color="auto"/>
                            <w:left w:val="none" w:sz="0" w:space="0" w:color="auto"/>
                            <w:bottom w:val="none" w:sz="0" w:space="0" w:color="auto"/>
                            <w:right w:val="none" w:sz="0" w:space="0" w:color="auto"/>
                          </w:divBdr>
                        </w:div>
                      </w:divsChild>
                    </w:div>
                    <w:div w:id="651179515">
                      <w:marLeft w:val="0"/>
                      <w:marRight w:val="0"/>
                      <w:marTop w:val="0"/>
                      <w:marBottom w:val="0"/>
                      <w:divBdr>
                        <w:top w:val="none" w:sz="0" w:space="0" w:color="auto"/>
                        <w:left w:val="none" w:sz="0" w:space="0" w:color="auto"/>
                        <w:bottom w:val="none" w:sz="0" w:space="0" w:color="auto"/>
                        <w:right w:val="none" w:sz="0" w:space="0" w:color="auto"/>
                      </w:divBdr>
                      <w:divsChild>
                        <w:div w:id="1381321937">
                          <w:marLeft w:val="0"/>
                          <w:marRight w:val="0"/>
                          <w:marTop w:val="0"/>
                          <w:marBottom w:val="0"/>
                          <w:divBdr>
                            <w:top w:val="none" w:sz="0" w:space="0" w:color="auto"/>
                            <w:left w:val="none" w:sz="0" w:space="0" w:color="auto"/>
                            <w:bottom w:val="none" w:sz="0" w:space="0" w:color="auto"/>
                            <w:right w:val="none" w:sz="0" w:space="0" w:color="auto"/>
                          </w:divBdr>
                          <w:divsChild>
                            <w:div w:id="876544556">
                              <w:marLeft w:val="0"/>
                              <w:marRight w:val="0"/>
                              <w:marTop w:val="0"/>
                              <w:marBottom w:val="300"/>
                              <w:divBdr>
                                <w:top w:val="none" w:sz="0" w:space="0" w:color="auto"/>
                                <w:left w:val="none" w:sz="0" w:space="0" w:color="auto"/>
                                <w:bottom w:val="none" w:sz="0" w:space="0" w:color="auto"/>
                                <w:right w:val="none" w:sz="0" w:space="0" w:color="auto"/>
                              </w:divBdr>
                              <w:divsChild>
                                <w:div w:id="886524211">
                                  <w:marLeft w:val="0"/>
                                  <w:marRight w:val="0"/>
                                  <w:marTop w:val="0"/>
                                  <w:marBottom w:val="0"/>
                                  <w:divBdr>
                                    <w:top w:val="none" w:sz="0" w:space="0" w:color="auto"/>
                                    <w:left w:val="none" w:sz="0" w:space="0" w:color="auto"/>
                                    <w:bottom w:val="none" w:sz="0" w:space="0" w:color="auto"/>
                                    <w:right w:val="none" w:sz="0" w:space="0" w:color="auto"/>
                                  </w:divBdr>
                                  <w:divsChild>
                                    <w:div w:id="842281171">
                                      <w:marLeft w:val="0"/>
                                      <w:marRight w:val="0"/>
                                      <w:marTop w:val="0"/>
                                      <w:marBottom w:val="90"/>
                                      <w:divBdr>
                                        <w:top w:val="none" w:sz="0" w:space="0" w:color="auto"/>
                                        <w:left w:val="none" w:sz="0" w:space="0" w:color="auto"/>
                                        <w:bottom w:val="none" w:sz="0" w:space="0" w:color="auto"/>
                                        <w:right w:val="none" w:sz="0" w:space="0" w:color="auto"/>
                                      </w:divBdr>
                                    </w:div>
                                    <w:div w:id="33098594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448092909">
                          <w:marLeft w:val="0"/>
                          <w:marRight w:val="0"/>
                          <w:marTop w:val="0"/>
                          <w:marBottom w:val="0"/>
                          <w:divBdr>
                            <w:top w:val="none" w:sz="0" w:space="0" w:color="auto"/>
                            <w:left w:val="none" w:sz="0" w:space="0" w:color="auto"/>
                            <w:bottom w:val="none" w:sz="0" w:space="0" w:color="auto"/>
                            <w:right w:val="none" w:sz="0" w:space="0" w:color="auto"/>
                          </w:divBdr>
                        </w:div>
                        <w:div w:id="395014880">
                          <w:marLeft w:val="0"/>
                          <w:marRight w:val="0"/>
                          <w:marTop w:val="0"/>
                          <w:marBottom w:val="0"/>
                          <w:divBdr>
                            <w:top w:val="none" w:sz="0" w:space="0" w:color="auto"/>
                            <w:left w:val="none" w:sz="0" w:space="0" w:color="auto"/>
                            <w:bottom w:val="none" w:sz="0" w:space="0" w:color="auto"/>
                            <w:right w:val="none" w:sz="0" w:space="0" w:color="auto"/>
                          </w:divBdr>
                          <w:divsChild>
                            <w:div w:id="975110561">
                              <w:marLeft w:val="0"/>
                              <w:marRight w:val="0"/>
                              <w:marTop w:val="0"/>
                              <w:marBottom w:val="300"/>
                              <w:divBdr>
                                <w:top w:val="none" w:sz="0" w:space="0" w:color="auto"/>
                                <w:left w:val="none" w:sz="0" w:space="0" w:color="auto"/>
                                <w:bottom w:val="none" w:sz="0" w:space="0" w:color="auto"/>
                                <w:right w:val="none" w:sz="0" w:space="0" w:color="auto"/>
                              </w:divBdr>
                              <w:divsChild>
                                <w:div w:id="1576282970">
                                  <w:marLeft w:val="0"/>
                                  <w:marRight w:val="0"/>
                                  <w:marTop w:val="0"/>
                                  <w:marBottom w:val="0"/>
                                  <w:divBdr>
                                    <w:top w:val="none" w:sz="0" w:space="0" w:color="auto"/>
                                    <w:left w:val="none" w:sz="0" w:space="0" w:color="auto"/>
                                    <w:bottom w:val="none" w:sz="0" w:space="0" w:color="auto"/>
                                    <w:right w:val="none" w:sz="0" w:space="0" w:color="auto"/>
                                  </w:divBdr>
                                  <w:divsChild>
                                    <w:div w:id="2057964540">
                                      <w:marLeft w:val="0"/>
                                      <w:marRight w:val="0"/>
                                      <w:marTop w:val="0"/>
                                      <w:marBottom w:val="0"/>
                                      <w:divBdr>
                                        <w:top w:val="none" w:sz="0" w:space="0" w:color="auto"/>
                                        <w:left w:val="none" w:sz="0" w:space="0" w:color="auto"/>
                                        <w:bottom w:val="none" w:sz="0" w:space="0" w:color="auto"/>
                                        <w:right w:val="none" w:sz="0" w:space="0" w:color="auto"/>
                                      </w:divBdr>
                                      <w:divsChild>
                                        <w:div w:id="1680034999">
                                          <w:marLeft w:val="0"/>
                                          <w:marRight w:val="0"/>
                                          <w:marTop w:val="0"/>
                                          <w:marBottom w:val="150"/>
                                          <w:divBdr>
                                            <w:top w:val="none" w:sz="0" w:space="0" w:color="auto"/>
                                            <w:left w:val="none" w:sz="0" w:space="0" w:color="auto"/>
                                            <w:bottom w:val="single" w:sz="6" w:space="8" w:color="DEDEDE"/>
                                            <w:right w:val="none" w:sz="0" w:space="0" w:color="auto"/>
                                          </w:divBdr>
                                        </w:div>
                                        <w:div w:id="697241791">
                                          <w:marLeft w:val="0"/>
                                          <w:marRight w:val="0"/>
                                          <w:marTop w:val="0"/>
                                          <w:marBottom w:val="150"/>
                                          <w:divBdr>
                                            <w:top w:val="none" w:sz="0" w:space="0" w:color="auto"/>
                                            <w:left w:val="none" w:sz="0" w:space="0" w:color="auto"/>
                                            <w:bottom w:val="single" w:sz="6" w:space="8" w:color="DEDEDE"/>
                                            <w:right w:val="none" w:sz="0" w:space="0" w:color="auto"/>
                                          </w:divBdr>
                                        </w:div>
                                      </w:divsChild>
                                    </w:div>
                                  </w:divsChild>
                                </w:div>
                              </w:divsChild>
                            </w:div>
                          </w:divsChild>
                        </w:div>
                      </w:divsChild>
                    </w:div>
                  </w:divsChild>
                </w:div>
              </w:divsChild>
            </w:div>
          </w:divsChild>
        </w:div>
      </w:divsChild>
    </w:div>
    <w:div w:id="2095590212">
      <w:bodyDiv w:val="1"/>
      <w:marLeft w:val="0"/>
      <w:marRight w:val="0"/>
      <w:marTop w:val="0"/>
      <w:marBottom w:val="0"/>
      <w:divBdr>
        <w:top w:val="none" w:sz="0" w:space="0" w:color="auto"/>
        <w:left w:val="none" w:sz="0" w:space="0" w:color="auto"/>
        <w:bottom w:val="none" w:sz="0" w:space="0" w:color="auto"/>
        <w:right w:val="none" w:sz="0" w:space="0" w:color="auto"/>
      </w:divBdr>
    </w:div>
    <w:div w:id="21410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23/" TargetMode="External"/><Relationship Id="rId13" Type="http://schemas.openxmlformats.org/officeDocument/2006/relationships/hyperlink" Target="http://www.rbc.ru/finances/23/09/2015/560264189a7947501326fc58" TargetMode="External"/><Relationship Id="rId3" Type="http://schemas.openxmlformats.org/officeDocument/2006/relationships/styles" Target="styles.xml"/><Relationship Id="rId7" Type="http://schemas.openxmlformats.org/officeDocument/2006/relationships/hyperlink" Target="http://base.garant.ru/10108000/23/" TargetMode="External"/><Relationship Id="rId12" Type="http://schemas.openxmlformats.org/officeDocument/2006/relationships/hyperlink" Target="https://rg.ru/2015/07/13/postanovleni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sfm.ru/content/files/activity/annualreports/otchet_verstka_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bc.ru/economics/11/05/2016/57322fb99a794753913fc68b" TargetMode="External"/><Relationship Id="rId4" Type="http://schemas.microsoft.com/office/2007/relationships/stylesWithEffects" Target="stylesWithEffects.xml"/><Relationship Id="rId9" Type="http://schemas.openxmlformats.org/officeDocument/2006/relationships/hyperlink" Target="http://base.garant.ru/10108000/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471E4-B2C3-468B-A168-17B44AF3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9</Pages>
  <Words>3540</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dc:creator>
  <cp:lastModifiedBy>RIO</cp:lastModifiedBy>
  <cp:revision>13</cp:revision>
  <dcterms:created xsi:type="dcterms:W3CDTF">2017-01-10T04:59:00Z</dcterms:created>
  <dcterms:modified xsi:type="dcterms:W3CDTF">2017-02-09T03:00:00Z</dcterms:modified>
</cp:coreProperties>
</file>