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0B" w:rsidRPr="00F61E96" w:rsidRDefault="001C710B" w:rsidP="003919BB">
      <w:pPr>
        <w:spacing w:after="0" w:line="240" w:lineRule="auto"/>
        <w:jc w:val="both"/>
        <w:rPr>
          <w:rFonts w:ascii="Times New Roman" w:hAnsi="Times New Roman" w:cs="Times New Roman"/>
          <w:b/>
          <w:sz w:val="28"/>
          <w:szCs w:val="28"/>
        </w:rPr>
      </w:pPr>
      <w:r w:rsidRPr="001C710B">
        <w:rPr>
          <w:rFonts w:ascii="Times New Roman" w:hAnsi="Times New Roman" w:cs="Times New Roman"/>
          <w:b/>
          <w:sz w:val="28"/>
          <w:szCs w:val="28"/>
        </w:rPr>
        <w:t>УДК</w:t>
      </w:r>
      <w:r w:rsidRPr="00F61E96">
        <w:rPr>
          <w:rFonts w:ascii="Times New Roman" w:hAnsi="Times New Roman" w:cs="Times New Roman"/>
          <w:b/>
          <w:sz w:val="28"/>
          <w:szCs w:val="28"/>
        </w:rPr>
        <w:t xml:space="preserve"> 338.47</w:t>
      </w:r>
    </w:p>
    <w:p w:rsidR="001C710B" w:rsidRPr="00F61E96" w:rsidRDefault="001C710B" w:rsidP="003919BB">
      <w:pPr>
        <w:spacing w:after="0" w:line="240" w:lineRule="auto"/>
        <w:jc w:val="both"/>
        <w:rPr>
          <w:rFonts w:ascii="Times New Roman" w:hAnsi="Times New Roman" w:cs="Times New Roman"/>
          <w:b/>
          <w:sz w:val="28"/>
          <w:szCs w:val="24"/>
        </w:rPr>
      </w:pPr>
    </w:p>
    <w:p w:rsidR="008738EA" w:rsidRPr="00F61E96" w:rsidRDefault="006A23AA" w:rsidP="003919BB">
      <w:pPr>
        <w:spacing w:after="0" w:line="240" w:lineRule="auto"/>
        <w:jc w:val="both"/>
        <w:rPr>
          <w:rFonts w:ascii="Times New Roman" w:hAnsi="Times New Roman" w:cs="Times New Roman"/>
          <w:b/>
          <w:i/>
          <w:color w:val="000000" w:themeColor="text1"/>
          <w:sz w:val="24"/>
          <w:szCs w:val="24"/>
          <w:lang w:val="en-US"/>
        </w:rPr>
      </w:pPr>
      <w:proofErr w:type="spellStart"/>
      <w:r w:rsidRPr="00D73C42">
        <w:rPr>
          <w:rFonts w:ascii="Times New Roman" w:hAnsi="Times New Roman" w:cs="Times New Roman"/>
          <w:b/>
          <w:sz w:val="28"/>
          <w:szCs w:val="28"/>
        </w:rPr>
        <w:t>Беланов</w:t>
      </w:r>
      <w:proofErr w:type="spellEnd"/>
      <w:r w:rsidRPr="00D73C42">
        <w:rPr>
          <w:rFonts w:ascii="Times New Roman" w:hAnsi="Times New Roman" w:cs="Times New Roman"/>
          <w:b/>
          <w:sz w:val="28"/>
          <w:szCs w:val="28"/>
        </w:rPr>
        <w:t xml:space="preserve"> Иван Сергеевич</w:t>
      </w:r>
      <w:r w:rsidRPr="006A23AA">
        <w:rPr>
          <w:rFonts w:ascii="Times New Roman" w:hAnsi="Times New Roman" w:cs="Times New Roman"/>
          <w:sz w:val="28"/>
          <w:szCs w:val="28"/>
        </w:rPr>
        <w:t xml:space="preserve"> – </w:t>
      </w:r>
      <w:r>
        <w:rPr>
          <w:rFonts w:ascii="Times New Roman" w:hAnsi="Times New Roman" w:cs="Times New Roman"/>
          <w:sz w:val="28"/>
          <w:szCs w:val="28"/>
        </w:rPr>
        <w:t>руководитель направления</w:t>
      </w:r>
      <w:r w:rsidR="00D73C42">
        <w:rPr>
          <w:rFonts w:ascii="Times New Roman" w:hAnsi="Times New Roman" w:cs="Times New Roman"/>
          <w:sz w:val="28"/>
          <w:szCs w:val="28"/>
        </w:rPr>
        <w:t xml:space="preserve"> </w:t>
      </w:r>
      <w:r>
        <w:rPr>
          <w:rFonts w:ascii="Times New Roman" w:hAnsi="Times New Roman" w:cs="Times New Roman"/>
          <w:sz w:val="28"/>
          <w:szCs w:val="28"/>
        </w:rPr>
        <w:t>учебно-методического отдела</w:t>
      </w:r>
      <w:r w:rsidRPr="006A23AA">
        <w:rPr>
          <w:rFonts w:ascii="Times New Roman" w:hAnsi="Times New Roman" w:cs="Times New Roman"/>
          <w:sz w:val="28"/>
          <w:szCs w:val="28"/>
        </w:rPr>
        <w:t xml:space="preserve"> </w:t>
      </w:r>
      <w:r w:rsidRPr="004F3803">
        <w:rPr>
          <w:rFonts w:ascii="Times New Roman" w:hAnsi="Times New Roman" w:cs="Times New Roman"/>
          <w:sz w:val="28"/>
          <w:szCs w:val="28"/>
        </w:rPr>
        <w:t xml:space="preserve">автономная некоммерческая организация </w:t>
      </w:r>
      <w:r>
        <w:rPr>
          <w:rFonts w:ascii="Times New Roman" w:hAnsi="Times New Roman" w:cs="Times New Roman"/>
          <w:sz w:val="28"/>
          <w:szCs w:val="28"/>
        </w:rPr>
        <w:t xml:space="preserve">дополнительного профессионального образования </w:t>
      </w:r>
      <w:r w:rsidRPr="004F3803">
        <w:rPr>
          <w:rFonts w:ascii="Times New Roman" w:hAnsi="Times New Roman" w:cs="Times New Roman"/>
          <w:sz w:val="28"/>
          <w:szCs w:val="28"/>
        </w:rPr>
        <w:t>«</w:t>
      </w:r>
      <w:r>
        <w:rPr>
          <w:rFonts w:ascii="Times New Roman" w:hAnsi="Times New Roman" w:cs="Times New Roman"/>
          <w:sz w:val="28"/>
          <w:szCs w:val="28"/>
        </w:rPr>
        <w:t>Корпоративный университет Сбербанка</w:t>
      </w:r>
      <w:r w:rsidRPr="004F3803">
        <w:rPr>
          <w:rFonts w:ascii="Times New Roman" w:hAnsi="Times New Roman" w:cs="Times New Roman"/>
          <w:sz w:val="28"/>
          <w:szCs w:val="28"/>
        </w:rPr>
        <w:t>»</w:t>
      </w:r>
      <w:r w:rsidR="00D73C42">
        <w:rPr>
          <w:rFonts w:ascii="Times New Roman" w:hAnsi="Times New Roman" w:cs="Times New Roman"/>
          <w:sz w:val="28"/>
          <w:szCs w:val="28"/>
        </w:rPr>
        <w:t xml:space="preserve"> (г. Москва)</w:t>
      </w:r>
      <w:r w:rsidRPr="00F03EFA">
        <w:rPr>
          <w:rFonts w:ascii="Times New Roman" w:hAnsi="Times New Roman" w:cs="Times New Roman"/>
          <w:sz w:val="28"/>
          <w:szCs w:val="28"/>
        </w:rPr>
        <w:t>.</w:t>
      </w:r>
      <w:r w:rsidR="00D73C42">
        <w:rPr>
          <w:rFonts w:ascii="Times New Roman" w:hAnsi="Times New Roman" w:cs="Times New Roman"/>
          <w:sz w:val="28"/>
          <w:szCs w:val="28"/>
        </w:rPr>
        <w:t xml:space="preserve"> </w:t>
      </w:r>
      <w:r w:rsidR="00D73C42" w:rsidRPr="00D73C42">
        <w:rPr>
          <w:rFonts w:ascii="Times New Roman" w:hAnsi="Times New Roman" w:cs="Times New Roman"/>
          <w:i/>
          <w:color w:val="000000" w:themeColor="text1"/>
          <w:sz w:val="28"/>
          <w:szCs w:val="28"/>
          <w:lang w:val="en-US"/>
        </w:rPr>
        <w:t>E</w:t>
      </w:r>
      <w:r w:rsidR="00D73C42" w:rsidRPr="00F61E96">
        <w:rPr>
          <w:rFonts w:ascii="Times New Roman" w:hAnsi="Times New Roman" w:cs="Times New Roman"/>
          <w:i/>
          <w:color w:val="000000" w:themeColor="text1"/>
          <w:sz w:val="28"/>
          <w:szCs w:val="28"/>
          <w:lang w:val="en-US"/>
        </w:rPr>
        <w:t>-</w:t>
      </w:r>
      <w:r w:rsidR="00D73C42" w:rsidRPr="00D73C42">
        <w:rPr>
          <w:rFonts w:ascii="Times New Roman" w:hAnsi="Times New Roman" w:cs="Times New Roman"/>
          <w:i/>
          <w:color w:val="000000" w:themeColor="text1"/>
          <w:sz w:val="28"/>
          <w:szCs w:val="28"/>
          <w:lang w:val="en-US"/>
        </w:rPr>
        <w:t>mail</w:t>
      </w:r>
      <w:r w:rsidR="00D73C42" w:rsidRPr="00F61E96">
        <w:rPr>
          <w:rFonts w:ascii="Times New Roman" w:hAnsi="Times New Roman" w:cs="Times New Roman"/>
          <w:i/>
          <w:color w:val="000000" w:themeColor="text1"/>
          <w:sz w:val="28"/>
          <w:szCs w:val="28"/>
          <w:lang w:val="en-US"/>
        </w:rPr>
        <w:t>:</w:t>
      </w:r>
      <w:r w:rsidRPr="00F61E96">
        <w:rPr>
          <w:i/>
          <w:color w:val="000000" w:themeColor="text1"/>
          <w:lang w:val="en-US"/>
        </w:rPr>
        <w:t xml:space="preserve"> </w:t>
      </w:r>
      <w:hyperlink r:id="rId9" w:history="1">
        <w:r w:rsidRPr="00D73C42">
          <w:rPr>
            <w:rStyle w:val="af"/>
            <w:rFonts w:ascii="Times New Roman" w:hAnsi="Times New Roman" w:cs="Times New Roman"/>
            <w:i/>
            <w:color w:val="000000" w:themeColor="text1"/>
            <w:sz w:val="28"/>
            <w:szCs w:val="28"/>
            <w:u w:val="none"/>
            <w:lang w:val="en-US"/>
          </w:rPr>
          <w:t>i</w:t>
        </w:r>
        <w:r w:rsidRPr="00F61E96">
          <w:rPr>
            <w:rStyle w:val="af"/>
            <w:rFonts w:ascii="Times New Roman" w:hAnsi="Times New Roman" w:cs="Times New Roman"/>
            <w:i/>
            <w:color w:val="000000" w:themeColor="text1"/>
            <w:sz w:val="28"/>
            <w:szCs w:val="28"/>
            <w:u w:val="none"/>
            <w:lang w:val="en-US"/>
          </w:rPr>
          <w:t>.</w:t>
        </w:r>
        <w:r w:rsidRPr="00D73C42">
          <w:rPr>
            <w:rStyle w:val="af"/>
            <w:rFonts w:ascii="Times New Roman" w:hAnsi="Times New Roman" w:cs="Times New Roman"/>
            <w:i/>
            <w:color w:val="000000" w:themeColor="text1"/>
            <w:sz w:val="28"/>
            <w:szCs w:val="28"/>
            <w:u w:val="none"/>
            <w:lang w:val="en-US"/>
          </w:rPr>
          <w:t>s</w:t>
        </w:r>
        <w:r w:rsidRPr="00F61E96">
          <w:rPr>
            <w:rStyle w:val="af"/>
            <w:rFonts w:ascii="Times New Roman" w:hAnsi="Times New Roman" w:cs="Times New Roman"/>
            <w:i/>
            <w:color w:val="000000" w:themeColor="text1"/>
            <w:sz w:val="28"/>
            <w:szCs w:val="28"/>
            <w:u w:val="none"/>
            <w:lang w:val="en-US"/>
          </w:rPr>
          <w:t>.</w:t>
        </w:r>
        <w:r w:rsidRPr="00D73C42">
          <w:rPr>
            <w:rStyle w:val="af"/>
            <w:rFonts w:ascii="Times New Roman" w:hAnsi="Times New Roman" w:cs="Times New Roman"/>
            <w:i/>
            <w:color w:val="000000" w:themeColor="text1"/>
            <w:sz w:val="28"/>
            <w:szCs w:val="28"/>
            <w:u w:val="none"/>
            <w:lang w:val="en-US"/>
          </w:rPr>
          <w:t>belanov</w:t>
        </w:r>
        <w:r w:rsidRPr="00F61E96">
          <w:rPr>
            <w:rStyle w:val="af"/>
            <w:rFonts w:ascii="Times New Roman" w:hAnsi="Times New Roman" w:cs="Times New Roman"/>
            <w:i/>
            <w:color w:val="000000" w:themeColor="text1"/>
            <w:sz w:val="28"/>
            <w:szCs w:val="28"/>
            <w:u w:val="none"/>
            <w:lang w:val="en-US"/>
          </w:rPr>
          <w:t>@</w:t>
        </w:r>
        <w:r w:rsidRPr="00D73C42">
          <w:rPr>
            <w:rStyle w:val="af"/>
            <w:rFonts w:ascii="Times New Roman" w:hAnsi="Times New Roman" w:cs="Times New Roman"/>
            <w:i/>
            <w:color w:val="000000" w:themeColor="text1"/>
            <w:sz w:val="28"/>
            <w:szCs w:val="28"/>
            <w:u w:val="none"/>
            <w:lang w:val="en-US"/>
          </w:rPr>
          <w:t>gmail</w:t>
        </w:r>
        <w:r w:rsidRPr="00F61E96">
          <w:rPr>
            <w:rStyle w:val="af"/>
            <w:rFonts w:ascii="Times New Roman" w:hAnsi="Times New Roman" w:cs="Times New Roman"/>
            <w:i/>
            <w:color w:val="000000" w:themeColor="text1"/>
            <w:sz w:val="28"/>
            <w:szCs w:val="28"/>
            <w:u w:val="none"/>
            <w:lang w:val="en-US"/>
          </w:rPr>
          <w:t>.</w:t>
        </w:r>
        <w:r w:rsidRPr="00D73C42">
          <w:rPr>
            <w:rStyle w:val="af"/>
            <w:rFonts w:ascii="Times New Roman" w:hAnsi="Times New Roman" w:cs="Times New Roman"/>
            <w:i/>
            <w:color w:val="000000" w:themeColor="text1"/>
            <w:sz w:val="28"/>
            <w:szCs w:val="28"/>
            <w:u w:val="none"/>
            <w:lang w:val="en-US"/>
          </w:rPr>
          <w:t>com</w:t>
        </w:r>
      </w:hyperlink>
    </w:p>
    <w:p w:rsidR="00A82683" w:rsidRPr="00F61E96" w:rsidRDefault="00A82683" w:rsidP="006A23AA">
      <w:pPr>
        <w:spacing w:after="0" w:line="240" w:lineRule="auto"/>
        <w:jc w:val="center"/>
        <w:rPr>
          <w:rFonts w:ascii="Times New Roman" w:hAnsi="Times New Roman" w:cs="Times New Roman"/>
          <w:b/>
          <w:sz w:val="28"/>
          <w:szCs w:val="28"/>
          <w:lang w:val="en-US"/>
        </w:rPr>
      </w:pPr>
    </w:p>
    <w:p w:rsidR="00A82683" w:rsidRPr="00F61E96" w:rsidRDefault="00A82683" w:rsidP="00A82683">
      <w:pPr>
        <w:spacing w:after="0" w:line="240" w:lineRule="auto"/>
        <w:jc w:val="right"/>
        <w:rPr>
          <w:rFonts w:ascii="Times New Roman" w:hAnsi="Times New Roman" w:cs="Times New Roman"/>
          <w:b/>
          <w:sz w:val="28"/>
          <w:szCs w:val="28"/>
          <w:lang w:val="en-US"/>
        </w:rPr>
      </w:pPr>
      <w:r>
        <w:rPr>
          <w:rFonts w:ascii="Times New Roman" w:hAnsi="Times New Roman" w:cs="Times New Roman"/>
          <w:b/>
          <w:sz w:val="28"/>
          <w:szCs w:val="28"/>
        </w:rPr>
        <w:t>И</w:t>
      </w:r>
      <w:r w:rsidRPr="00F61E96">
        <w:rPr>
          <w:rFonts w:ascii="Times New Roman" w:hAnsi="Times New Roman" w:cs="Times New Roman"/>
          <w:b/>
          <w:sz w:val="28"/>
          <w:szCs w:val="28"/>
          <w:lang w:val="en-US"/>
        </w:rPr>
        <w:t>.</w:t>
      </w:r>
      <w:r>
        <w:rPr>
          <w:rFonts w:ascii="Times New Roman" w:hAnsi="Times New Roman" w:cs="Times New Roman"/>
          <w:b/>
          <w:sz w:val="28"/>
          <w:szCs w:val="28"/>
        </w:rPr>
        <w:t>С</w:t>
      </w:r>
      <w:r w:rsidRPr="00F61E96">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rPr>
        <w:t>Беланов</w:t>
      </w:r>
      <w:proofErr w:type="spellEnd"/>
    </w:p>
    <w:p w:rsidR="00A82683" w:rsidRPr="00F61E96" w:rsidRDefault="00A82683" w:rsidP="00A82683">
      <w:pPr>
        <w:spacing w:after="0" w:line="240" w:lineRule="auto"/>
        <w:jc w:val="right"/>
        <w:rPr>
          <w:rFonts w:ascii="Times New Roman" w:hAnsi="Times New Roman" w:cs="Times New Roman"/>
          <w:i/>
          <w:color w:val="000000" w:themeColor="text1"/>
          <w:sz w:val="28"/>
          <w:szCs w:val="28"/>
          <w:lang w:val="en-US"/>
        </w:rPr>
      </w:pPr>
      <w:r w:rsidRPr="000E7CD5">
        <w:rPr>
          <w:rFonts w:ascii="Times New Roman" w:hAnsi="Times New Roman" w:cs="Times New Roman"/>
          <w:b/>
          <w:sz w:val="28"/>
          <w:szCs w:val="28"/>
          <w:lang w:val="en-US"/>
        </w:rPr>
        <w:t>I</w:t>
      </w:r>
      <w:r w:rsidRPr="00F61E96">
        <w:rPr>
          <w:rFonts w:ascii="Times New Roman" w:hAnsi="Times New Roman" w:cs="Times New Roman"/>
          <w:b/>
          <w:sz w:val="28"/>
          <w:szCs w:val="28"/>
          <w:lang w:val="en-US"/>
        </w:rPr>
        <w:t>.</w:t>
      </w:r>
      <w:r w:rsidRPr="003B72DC">
        <w:rPr>
          <w:rFonts w:ascii="Times New Roman" w:hAnsi="Times New Roman" w:cs="Times New Roman"/>
          <w:b/>
          <w:sz w:val="28"/>
          <w:szCs w:val="28"/>
          <w:lang w:val="en-US"/>
        </w:rPr>
        <w:t>S</w:t>
      </w:r>
      <w:r w:rsidRPr="00F61E96">
        <w:rPr>
          <w:rFonts w:ascii="Times New Roman" w:hAnsi="Times New Roman" w:cs="Times New Roman"/>
          <w:b/>
          <w:sz w:val="28"/>
          <w:szCs w:val="28"/>
          <w:lang w:val="en-US"/>
        </w:rPr>
        <w:t xml:space="preserve">. </w:t>
      </w:r>
      <w:proofErr w:type="spellStart"/>
      <w:r w:rsidRPr="000E7CD5">
        <w:rPr>
          <w:rFonts w:ascii="Times New Roman" w:hAnsi="Times New Roman" w:cs="Times New Roman"/>
          <w:b/>
          <w:sz w:val="28"/>
          <w:szCs w:val="28"/>
          <w:lang w:val="en-US"/>
        </w:rPr>
        <w:t>Belanov</w:t>
      </w:r>
      <w:proofErr w:type="spellEnd"/>
    </w:p>
    <w:p w:rsidR="00A82683" w:rsidRPr="00F61E96" w:rsidRDefault="00A82683" w:rsidP="006A23AA">
      <w:pPr>
        <w:spacing w:after="0" w:line="240" w:lineRule="auto"/>
        <w:jc w:val="center"/>
        <w:rPr>
          <w:rFonts w:ascii="Times New Roman" w:hAnsi="Times New Roman" w:cs="Times New Roman"/>
          <w:b/>
          <w:sz w:val="28"/>
          <w:szCs w:val="28"/>
          <w:lang w:val="en-US"/>
        </w:rPr>
      </w:pPr>
    </w:p>
    <w:p w:rsidR="00180885" w:rsidRDefault="008738EA" w:rsidP="006A23AA">
      <w:pPr>
        <w:spacing w:after="0" w:line="240" w:lineRule="auto"/>
        <w:jc w:val="center"/>
        <w:rPr>
          <w:rFonts w:ascii="Times New Roman" w:hAnsi="Times New Roman" w:cs="Times New Roman"/>
          <w:b/>
          <w:sz w:val="28"/>
          <w:szCs w:val="28"/>
        </w:rPr>
      </w:pPr>
      <w:r w:rsidRPr="006A23AA">
        <w:rPr>
          <w:rFonts w:ascii="Times New Roman" w:hAnsi="Times New Roman" w:cs="Times New Roman"/>
          <w:b/>
          <w:sz w:val="28"/>
          <w:szCs w:val="28"/>
        </w:rPr>
        <w:t xml:space="preserve">Управление знаниями в </w:t>
      </w:r>
      <w:proofErr w:type="gramStart"/>
      <w:r w:rsidRPr="006A23AA">
        <w:rPr>
          <w:rFonts w:ascii="Times New Roman" w:hAnsi="Times New Roman" w:cs="Times New Roman"/>
          <w:b/>
          <w:sz w:val="28"/>
          <w:szCs w:val="28"/>
        </w:rPr>
        <w:t>российской</w:t>
      </w:r>
      <w:proofErr w:type="gramEnd"/>
      <w:r w:rsidRPr="006A23AA">
        <w:rPr>
          <w:rFonts w:ascii="Times New Roman" w:hAnsi="Times New Roman" w:cs="Times New Roman"/>
          <w:b/>
          <w:sz w:val="28"/>
          <w:szCs w:val="28"/>
        </w:rPr>
        <w:t xml:space="preserve"> ИТ</w:t>
      </w:r>
      <w:r w:rsidR="006A23AA">
        <w:rPr>
          <w:rFonts w:ascii="Times New Roman" w:hAnsi="Times New Roman" w:cs="Times New Roman"/>
          <w:b/>
          <w:sz w:val="28"/>
          <w:szCs w:val="28"/>
        </w:rPr>
        <w:t xml:space="preserve">-компании. </w:t>
      </w:r>
    </w:p>
    <w:p w:rsidR="008738EA" w:rsidRPr="006A23AA" w:rsidRDefault="006A23AA" w:rsidP="006A23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Кейс компании «КРОК»</w:t>
      </w:r>
    </w:p>
    <w:p w:rsidR="00180885" w:rsidRDefault="00180885" w:rsidP="00180885">
      <w:pPr>
        <w:spacing w:after="0" w:line="240" w:lineRule="auto"/>
        <w:ind w:firstLine="709"/>
        <w:jc w:val="both"/>
        <w:rPr>
          <w:rFonts w:ascii="Times New Roman" w:hAnsi="Times New Roman" w:cs="Times New Roman"/>
          <w:sz w:val="28"/>
          <w:szCs w:val="28"/>
        </w:rPr>
      </w:pPr>
    </w:p>
    <w:p w:rsidR="002F0E68" w:rsidRPr="00A82683" w:rsidRDefault="002F0E68" w:rsidP="00E2274D">
      <w:pPr>
        <w:spacing w:after="0" w:line="240" w:lineRule="auto"/>
        <w:ind w:firstLine="709"/>
        <w:jc w:val="both"/>
        <w:rPr>
          <w:rFonts w:ascii="Times New Roman" w:hAnsi="Times New Roman" w:cs="Times New Roman"/>
          <w:i/>
          <w:sz w:val="28"/>
          <w:szCs w:val="28"/>
        </w:rPr>
      </w:pPr>
      <w:r w:rsidRPr="00A82683">
        <w:rPr>
          <w:rFonts w:ascii="Times New Roman" w:hAnsi="Times New Roman" w:cs="Times New Roman"/>
          <w:i/>
          <w:sz w:val="28"/>
          <w:szCs w:val="28"/>
        </w:rPr>
        <w:t>В статье представлено описание инструментов управления знаниями, применяемых российской компани</w:t>
      </w:r>
      <w:r w:rsidR="00F61E96">
        <w:rPr>
          <w:rFonts w:ascii="Times New Roman" w:hAnsi="Times New Roman" w:cs="Times New Roman"/>
          <w:i/>
          <w:sz w:val="28"/>
          <w:szCs w:val="28"/>
        </w:rPr>
        <w:t xml:space="preserve">ей </w:t>
      </w:r>
      <w:r w:rsidRPr="00A82683">
        <w:rPr>
          <w:rFonts w:ascii="Times New Roman" w:hAnsi="Times New Roman" w:cs="Times New Roman"/>
          <w:i/>
          <w:sz w:val="28"/>
          <w:szCs w:val="28"/>
        </w:rPr>
        <w:t>«КРОК», которая предоставляет услуги в области системной интеграции и оптимизации бизнес-процессов. Особый акцент в рамках управления знаниями в компании «КРОК» сделан на формировани</w:t>
      </w:r>
      <w:r w:rsidR="00F61E96">
        <w:rPr>
          <w:rFonts w:ascii="Times New Roman" w:hAnsi="Times New Roman" w:cs="Times New Roman"/>
          <w:i/>
          <w:sz w:val="28"/>
          <w:szCs w:val="28"/>
        </w:rPr>
        <w:t>и</w:t>
      </w:r>
      <w:r w:rsidRPr="00A82683">
        <w:rPr>
          <w:rFonts w:ascii="Times New Roman" w:hAnsi="Times New Roman" w:cs="Times New Roman"/>
          <w:i/>
          <w:sz w:val="28"/>
          <w:szCs w:val="28"/>
        </w:rPr>
        <w:t xml:space="preserve"> корпоративной культуры, поощряющей свободный и открытый обмен знаниями между сотрудниками</w:t>
      </w:r>
      <w:r w:rsidR="00E2274D" w:rsidRPr="00A82683">
        <w:rPr>
          <w:rFonts w:ascii="Times New Roman" w:hAnsi="Times New Roman" w:cs="Times New Roman"/>
          <w:i/>
          <w:sz w:val="28"/>
          <w:szCs w:val="28"/>
        </w:rPr>
        <w:t>;</w:t>
      </w:r>
      <w:r w:rsidRPr="00A82683">
        <w:rPr>
          <w:rFonts w:ascii="Times New Roman" w:hAnsi="Times New Roman" w:cs="Times New Roman"/>
          <w:i/>
          <w:sz w:val="28"/>
          <w:szCs w:val="28"/>
        </w:rPr>
        <w:t xml:space="preserve"> устранени</w:t>
      </w:r>
      <w:r w:rsidR="00F61E96">
        <w:rPr>
          <w:rFonts w:ascii="Times New Roman" w:hAnsi="Times New Roman" w:cs="Times New Roman"/>
          <w:i/>
          <w:sz w:val="28"/>
          <w:szCs w:val="28"/>
        </w:rPr>
        <w:t>и</w:t>
      </w:r>
      <w:r w:rsidRPr="00A82683">
        <w:rPr>
          <w:rFonts w:ascii="Times New Roman" w:hAnsi="Times New Roman" w:cs="Times New Roman"/>
          <w:i/>
          <w:sz w:val="28"/>
          <w:szCs w:val="28"/>
        </w:rPr>
        <w:t xml:space="preserve"> контрпродуктивной конкуренции между сотрудниками, проявляющейся в утаивании профессиональных знаний из-за страха утраты профессионального конкурентного преимущества.</w:t>
      </w:r>
      <w:r w:rsidR="00E2274D" w:rsidRPr="00A82683">
        <w:rPr>
          <w:rFonts w:ascii="Times New Roman" w:hAnsi="Times New Roman" w:cs="Times New Roman"/>
          <w:i/>
          <w:sz w:val="28"/>
          <w:szCs w:val="28"/>
        </w:rPr>
        <w:t xml:space="preserve"> </w:t>
      </w:r>
      <w:r w:rsidRPr="00A82683">
        <w:rPr>
          <w:rFonts w:ascii="Times New Roman" w:hAnsi="Times New Roman" w:cs="Times New Roman"/>
          <w:i/>
          <w:sz w:val="28"/>
          <w:szCs w:val="28"/>
        </w:rPr>
        <w:t>В статье продем</w:t>
      </w:r>
      <w:r w:rsidR="00E2274D" w:rsidRPr="00A82683">
        <w:rPr>
          <w:rFonts w:ascii="Times New Roman" w:hAnsi="Times New Roman" w:cs="Times New Roman"/>
          <w:i/>
          <w:sz w:val="28"/>
          <w:szCs w:val="28"/>
        </w:rPr>
        <w:t xml:space="preserve">онстрированы основные задачи, </w:t>
      </w:r>
      <w:r w:rsidRPr="00A82683">
        <w:rPr>
          <w:rFonts w:ascii="Times New Roman" w:hAnsi="Times New Roman" w:cs="Times New Roman"/>
          <w:i/>
          <w:sz w:val="28"/>
          <w:szCs w:val="28"/>
        </w:rPr>
        <w:t>которые решает компания в рамках деятельности по управлению знаниями: поддержание высокого уровня профессионализма ключевых сотрудников организации, формирование инфраструктуры для трансфера знаний между сотрудниками, обеспечение функционирования информационной среды, упрощающей внутренние коммуникационные процессы.</w:t>
      </w:r>
      <w:r w:rsidR="00E2274D" w:rsidRPr="00A82683">
        <w:rPr>
          <w:rFonts w:ascii="Times New Roman" w:hAnsi="Times New Roman" w:cs="Times New Roman"/>
          <w:i/>
          <w:sz w:val="28"/>
          <w:szCs w:val="28"/>
        </w:rPr>
        <w:t xml:space="preserve"> </w:t>
      </w:r>
      <w:r w:rsidRPr="00A82683">
        <w:rPr>
          <w:rFonts w:ascii="Times New Roman" w:hAnsi="Times New Roman" w:cs="Times New Roman"/>
          <w:i/>
          <w:sz w:val="28"/>
          <w:szCs w:val="28"/>
        </w:rPr>
        <w:t>На основе проведенного интервью с представителями компании</w:t>
      </w:r>
      <w:r w:rsidR="00E2274D" w:rsidRPr="00A82683">
        <w:rPr>
          <w:rFonts w:ascii="Times New Roman" w:hAnsi="Times New Roman" w:cs="Times New Roman"/>
          <w:i/>
          <w:sz w:val="28"/>
          <w:szCs w:val="28"/>
        </w:rPr>
        <w:t>,</w:t>
      </w:r>
      <w:r w:rsidRPr="00A82683">
        <w:rPr>
          <w:rFonts w:ascii="Times New Roman" w:hAnsi="Times New Roman" w:cs="Times New Roman"/>
          <w:i/>
          <w:sz w:val="28"/>
          <w:szCs w:val="28"/>
        </w:rPr>
        <w:t xml:space="preserve"> приведено описание основных технологий, применяемых организацией:</w:t>
      </w:r>
    </w:p>
    <w:p w:rsidR="002F0E68" w:rsidRPr="00A82683" w:rsidRDefault="002F0E68" w:rsidP="00E2274D">
      <w:pPr>
        <w:pStyle w:val="a7"/>
        <w:numPr>
          <w:ilvl w:val="0"/>
          <w:numId w:val="7"/>
        </w:numPr>
        <w:tabs>
          <w:tab w:val="left" w:pos="1134"/>
        </w:tabs>
        <w:spacing w:after="0" w:line="240" w:lineRule="auto"/>
        <w:ind w:left="0" w:firstLine="709"/>
        <w:jc w:val="both"/>
        <w:rPr>
          <w:rFonts w:ascii="Times New Roman" w:hAnsi="Times New Roman" w:cs="Times New Roman"/>
          <w:i/>
          <w:sz w:val="28"/>
          <w:szCs w:val="28"/>
        </w:rPr>
      </w:pPr>
      <w:r w:rsidRPr="00A82683">
        <w:rPr>
          <w:rFonts w:ascii="Times New Roman" w:hAnsi="Times New Roman" w:cs="Times New Roman"/>
          <w:i/>
          <w:sz w:val="28"/>
          <w:szCs w:val="28"/>
        </w:rPr>
        <w:t>системы нематериальной мотивации сотрудников к обмену знаниями, интегрированной с внутренним корпоративным порталом;</w:t>
      </w:r>
    </w:p>
    <w:p w:rsidR="002F0E68" w:rsidRPr="00A82683" w:rsidRDefault="002F0E68" w:rsidP="00E2274D">
      <w:pPr>
        <w:pStyle w:val="a7"/>
        <w:numPr>
          <w:ilvl w:val="0"/>
          <w:numId w:val="7"/>
        </w:numPr>
        <w:tabs>
          <w:tab w:val="left" w:pos="1134"/>
        </w:tabs>
        <w:spacing w:after="0" w:line="240" w:lineRule="auto"/>
        <w:ind w:left="0" w:firstLine="709"/>
        <w:jc w:val="both"/>
        <w:rPr>
          <w:rFonts w:ascii="Times New Roman" w:hAnsi="Times New Roman" w:cs="Times New Roman"/>
          <w:i/>
          <w:sz w:val="28"/>
          <w:szCs w:val="28"/>
        </w:rPr>
      </w:pPr>
      <w:r w:rsidRPr="00A82683">
        <w:rPr>
          <w:rFonts w:ascii="Times New Roman" w:hAnsi="Times New Roman" w:cs="Times New Roman"/>
          <w:i/>
          <w:sz w:val="28"/>
          <w:szCs w:val="28"/>
        </w:rPr>
        <w:t>корпоративного университета как интегрированного механизма обучения сотрудников;</w:t>
      </w:r>
    </w:p>
    <w:p w:rsidR="002F0E68" w:rsidRPr="00A82683" w:rsidRDefault="002F0E68" w:rsidP="00E2274D">
      <w:pPr>
        <w:pStyle w:val="a7"/>
        <w:numPr>
          <w:ilvl w:val="0"/>
          <w:numId w:val="7"/>
        </w:numPr>
        <w:tabs>
          <w:tab w:val="left" w:pos="1134"/>
        </w:tabs>
        <w:spacing w:after="0" w:line="240" w:lineRule="auto"/>
        <w:ind w:left="0" w:firstLine="709"/>
        <w:jc w:val="both"/>
        <w:rPr>
          <w:rFonts w:ascii="Times New Roman" w:hAnsi="Times New Roman" w:cs="Times New Roman"/>
          <w:i/>
          <w:sz w:val="28"/>
          <w:szCs w:val="28"/>
        </w:rPr>
      </w:pPr>
      <w:r w:rsidRPr="00A82683">
        <w:rPr>
          <w:rFonts w:ascii="Times New Roman" w:hAnsi="Times New Roman" w:cs="Times New Roman"/>
          <w:i/>
          <w:sz w:val="28"/>
          <w:szCs w:val="28"/>
        </w:rPr>
        <w:t>программы «</w:t>
      </w:r>
      <w:r w:rsidRPr="00A82683">
        <w:rPr>
          <w:rFonts w:ascii="Times New Roman" w:hAnsi="Times New Roman" w:cs="Times New Roman"/>
          <w:i/>
          <w:sz w:val="28"/>
          <w:szCs w:val="28"/>
          <w:lang w:val="en-US"/>
        </w:rPr>
        <w:t>CROCMBA</w:t>
      </w:r>
      <w:r w:rsidRPr="00A82683">
        <w:rPr>
          <w:rFonts w:ascii="Times New Roman" w:hAnsi="Times New Roman" w:cs="Times New Roman"/>
          <w:i/>
          <w:sz w:val="28"/>
          <w:szCs w:val="28"/>
        </w:rPr>
        <w:t>» как инструмента развития ключевых сотрудников;</w:t>
      </w:r>
    </w:p>
    <w:p w:rsidR="002F0E68" w:rsidRPr="00A82683" w:rsidRDefault="002F0E68" w:rsidP="00E2274D">
      <w:pPr>
        <w:pStyle w:val="a7"/>
        <w:numPr>
          <w:ilvl w:val="0"/>
          <w:numId w:val="7"/>
        </w:numPr>
        <w:tabs>
          <w:tab w:val="left" w:pos="1134"/>
        </w:tabs>
        <w:spacing w:after="0" w:line="240" w:lineRule="auto"/>
        <w:ind w:left="0" w:firstLine="709"/>
        <w:jc w:val="both"/>
        <w:rPr>
          <w:rFonts w:ascii="Times New Roman" w:hAnsi="Times New Roman" w:cs="Times New Roman"/>
          <w:i/>
          <w:sz w:val="28"/>
          <w:szCs w:val="28"/>
        </w:rPr>
      </w:pPr>
      <w:r w:rsidRPr="00A82683">
        <w:rPr>
          <w:rFonts w:ascii="Times New Roman" w:hAnsi="Times New Roman" w:cs="Times New Roman"/>
          <w:i/>
          <w:sz w:val="28"/>
          <w:szCs w:val="28"/>
        </w:rPr>
        <w:t>инструментов адаптации и наставничества как способа повышения эффективности новых сотрудников.</w:t>
      </w:r>
    </w:p>
    <w:p w:rsidR="002F0E68" w:rsidRPr="002F0E68" w:rsidRDefault="002F0E68" w:rsidP="002F0E68">
      <w:pPr>
        <w:spacing w:after="0" w:line="240" w:lineRule="auto"/>
        <w:jc w:val="center"/>
        <w:rPr>
          <w:rFonts w:ascii="Times New Roman" w:hAnsi="Times New Roman" w:cs="Times New Roman"/>
          <w:b/>
          <w:sz w:val="28"/>
          <w:szCs w:val="28"/>
        </w:rPr>
      </w:pPr>
    </w:p>
    <w:p w:rsidR="00A82683" w:rsidRPr="00F61E96" w:rsidRDefault="00A82683" w:rsidP="00A82683">
      <w:pPr>
        <w:spacing w:after="0" w:line="240" w:lineRule="auto"/>
        <w:jc w:val="center"/>
        <w:rPr>
          <w:rFonts w:ascii="Times New Roman" w:hAnsi="Times New Roman" w:cs="Times New Roman"/>
          <w:b/>
          <w:sz w:val="28"/>
          <w:szCs w:val="28"/>
          <w:lang w:val="en-US"/>
        </w:rPr>
      </w:pPr>
      <w:proofErr w:type="gramStart"/>
      <w:r w:rsidRPr="001C1629">
        <w:rPr>
          <w:rFonts w:ascii="Times New Roman" w:hAnsi="Times New Roman" w:cs="Times New Roman"/>
          <w:b/>
          <w:sz w:val="28"/>
          <w:szCs w:val="28"/>
          <w:lang w:val="en-US"/>
        </w:rPr>
        <w:t>Knowledge management in the Russian IT-company.</w:t>
      </w:r>
      <w:proofErr w:type="gramEnd"/>
      <w:r w:rsidRPr="001C1629">
        <w:rPr>
          <w:rFonts w:ascii="Times New Roman" w:hAnsi="Times New Roman" w:cs="Times New Roman"/>
          <w:b/>
          <w:sz w:val="28"/>
          <w:szCs w:val="28"/>
          <w:lang w:val="en-US"/>
        </w:rPr>
        <w:t xml:space="preserve"> Case study </w:t>
      </w:r>
    </w:p>
    <w:p w:rsidR="00A82683" w:rsidRPr="001C1629" w:rsidRDefault="00A82683" w:rsidP="00A82683">
      <w:pPr>
        <w:spacing w:after="0" w:line="240" w:lineRule="auto"/>
        <w:jc w:val="center"/>
        <w:rPr>
          <w:rFonts w:ascii="Times New Roman" w:hAnsi="Times New Roman" w:cs="Times New Roman"/>
          <w:b/>
          <w:sz w:val="28"/>
          <w:szCs w:val="28"/>
          <w:lang w:val="en-US"/>
        </w:rPr>
      </w:pPr>
      <w:proofErr w:type="gramStart"/>
      <w:r w:rsidRPr="001C1629">
        <w:rPr>
          <w:rFonts w:ascii="Times New Roman" w:hAnsi="Times New Roman" w:cs="Times New Roman"/>
          <w:b/>
          <w:sz w:val="28"/>
          <w:szCs w:val="28"/>
          <w:lang w:val="en-US"/>
        </w:rPr>
        <w:t>of</w:t>
      </w:r>
      <w:proofErr w:type="gramEnd"/>
      <w:r w:rsidRPr="001C1629">
        <w:rPr>
          <w:rFonts w:ascii="Times New Roman" w:hAnsi="Times New Roman" w:cs="Times New Roman"/>
          <w:b/>
          <w:sz w:val="28"/>
          <w:szCs w:val="28"/>
          <w:lang w:val="en-US"/>
        </w:rPr>
        <w:t xml:space="preserve"> the CROC company</w:t>
      </w:r>
    </w:p>
    <w:p w:rsidR="00A82683" w:rsidRPr="001C1629" w:rsidRDefault="00A82683" w:rsidP="00A82683">
      <w:pPr>
        <w:spacing w:after="0" w:line="240" w:lineRule="auto"/>
        <w:ind w:firstLine="709"/>
        <w:jc w:val="both"/>
        <w:rPr>
          <w:rFonts w:ascii="Times New Roman" w:hAnsi="Times New Roman" w:cs="Times New Roman"/>
          <w:b/>
          <w:sz w:val="28"/>
          <w:szCs w:val="24"/>
          <w:lang w:val="en-US"/>
        </w:rPr>
      </w:pPr>
    </w:p>
    <w:p w:rsidR="00A82683" w:rsidRPr="002F0E68" w:rsidRDefault="00A82683" w:rsidP="00A82683">
      <w:pPr>
        <w:spacing w:after="0" w:line="240" w:lineRule="auto"/>
        <w:ind w:firstLine="709"/>
        <w:jc w:val="both"/>
        <w:rPr>
          <w:rFonts w:ascii="Times New Roman" w:hAnsi="Times New Roman" w:cs="Times New Roman"/>
          <w:i/>
          <w:sz w:val="28"/>
          <w:szCs w:val="24"/>
          <w:lang w:val="en-US"/>
        </w:rPr>
      </w:pPr>
      <w:r w:rsidRPr="002F0E68">
        <w:rPr>
          <w:rFonts w:ascii="Times New Roman" w:hAnsi="Times New Roman" w:cs="Times New Roman"/>
          <w:i/>
          <w:sz w:val="28"/>
          <w:szCs w:val="24"/>
          <w:lang w:val="en-US"/>
        </w:rPr>
        <w:t xml:space="preserve">The paper describes knowledge management tools used by </w:t>
      </w:r>
      <w:r>
        <w:rPr>
          <w:rFonts w:ascii="Times New Roman" w:hAnsi="Times New Roman" w:cs="Times New Roman"/>
          <w:i/>
          <w:sz w:val="28"/>
          <w:szCs w:val="24"/>
          <w:lang w:val="en-US"/>
        </w:rPr>
        <w:t xml:space="preserve">the </w:t>
      </w:r>
      <w:r w:rsidRPr="002F0E68">
        <w:rPr>
          <w:rFonts w:ascii="Times New Roman" w:hAnsi="Times New Roman" w:cs="Times New Roman"/>
          <w:i/>
          <w:sz w:val="28"/>
          <w:szCs w:val="24"/>
          <w:lang w:val="en-US"/>
        </w:rPr>
        <w:t xml:space="preserve">Russian IT-company “CROC”, which provides services within the sphere of system integration and business processes automation. The CROC </w:t>
      </w:r>
      <w:proofErr w:type="gramStart"/>
      <w:r w:rsidRPr="002F0E68">
        <w:rPr>
          <w:rFonts w:ascii="Times New Roman" w:hAnsi="Times New Roman" w:cs="Times New Roman"/>
          <w:i/>
          <w:sz w:val="28"/>
          <w:szCs w:val="24"/>
          <w:lang w:val="en-US"/>
        </w:rPr>
        <w:t>company</w:t>
      </w:r>
      <w:proofErr w:type="gramEnd"/>
      <w:r w:rsidRPr="002F0E68">
        <w:rPr>
          <w:rFonts w:ascii="Times New Roman" w:hAnsi="Times New Roman" w:cs="Times New Roman"/>
          <w:i/>
          <w:sz w:val="28"/>
          <w:szCs w:val="24"/>
          <w:lang w:val="en-US"/>
        </w:rPr>
        <w:t xml:space="preserve"> pays special </w:t>
      </w:r>
      <w:r w:rsidRPr="002F0E68">
        <w:rPr>
          <w:rFonts w:ascii="Times New Roman" w:hAnsi="Times New Roman" w:cs="Times New Roman"/>
          <w:i/>
          <w:sz w:val="28"/>
          <w:szCs w:val="24"/>
          <w:lang w:val="en-US"/>
        </w:rPr>
        <w:lastRenderedPageBreak/>
        <w:t xml:space="preserve">attention to foster the corporate culture facilitating open and free knowledge sharing among employees and eliminating inefficient competition between employees, which manifests itself in concealing professional knowledge due to the fear to lose professional competitive advantage. The paper describes the main tasks of the CROC </w:t>
      </w:r>
      <w:proofErr w:type="gramStart"/>
      <w:r w:rsidRPr="002F0E68">
        <w:rPr>
          <w:rFonts w:ascii="Times New Roman" w:hAnsi="Times New Roman" w:cs="Times New Roman"/>
          <w:i/>
          <w:sz w:val="28"/>
          <w:szCs w:val="24"/>
          <w:lang w:val="en-US"/>
        </w:rPr>
        <w:t>company</w:t>
      </w:r>
      <w:proofErr w:type="gramEnd"/>
      <w:r w:rsidRPr="002F0E68">
        <w:rPr>
          <w:rFonts w:ascii="Times New Roman" w:hAnsi="Times New Roman" w:cs="Times New Roman"/>
          <w:i/>
          <w:sz w:val="28"/>
          <w:szCs w:val="24"/>
          <w:lang w:val="en-US"/>
        </w:rPr>
        <w:t xml:space="preserve"> within the scope of knowledge management including providing high professional level of key employees of the company, establishing infrastructural base for knowledge transfer between employees, deployment of IT environment facilitating inner communicational processes. On the basis of an interview with representatives of the company the description of knowledge management technologies employed in the company is made:</w:t>
      </w:r>
    </w:p>
    <w:p w:rsidR="00A82683" w:rsidRPr="002F0E68" w:rsidRDefault="00A82683" w:rsidP="00A82683">
      <w:pPr>
        <w:pStyle w:val="a7"/>
        <w:numPr>
          <w:ilvl w:val="0"/>
          <w:numId w:val="8"/>
        </w:numPr>
        <w:tabs>
          <w:tab w:val="left" w:pos="1134"/>
        </w:tabs>
        <w:spacing w:after="0" w:line="240" w:lineRule="auto"/>
        <w:ind w:left="0" w:firstLine="709"/>
        <w:jc w:val="both"/>
        <w:rPr>
          <w:rFonts w:ascii="Times New Roman" w:hAnsi="Times New Roman" w:cs="Times New Roman"/>
          <w:i/>
          <w:sz w:val="28"/>
          <w:szCs w:val="24"/>
          <w:lang w:val="en-US"/>
        </w:rPr>
      </w:pPr>
      <w:r w:rsidRPr="002F0E68">
        <w:rPr>
          <w:rFonts w:ascii="Times New Roman" w:hAnsi="Times New Roman" w:cs="Times New Roman"/>
          <w:i/>
          <w:sz w:val="28"/>
          <w:szCs w:val="24"/>
          <w:lang w:val="en-US"/>
        </w:rPr>
        <w:t>non-financial motivation for knowledge sharing integrated with inner corporate IT-network;</w:t>
      </w:r>
    </w:p>
    <w:p w:rsidR="00A82683" w:rsidRPr="002F0E68" w:rsidRDefault="00A82683" w:rsidP="00A82683">
      <w:pPr>
        <w:pStyle w:val="a7"/>
        <w:numPr>
          <w:ilvl w:val="0"/>
          <w:numId w:val="8"/>
        </w:numPr>
        <w:tabs>
          <w:tab w:val="left" w:pos="1134"/>
        </w:tabs>
        <w:spacing w:after="0" w:line="240" w:lineRule="auto"/>
        <w:ind w:left="0" w:firstLine="709"/>
        <w:jc w:val="both"/>
        <w:rPr>
          <w:rFonts w:ascii="Times New Roman" w:hAnsi="Times New Roman" w:cs="Times New Roman"/>
          <w:i/>
          <w:sz w:val="28"/>
          <w:szCs w:val="24"/>
          <w:lang w:val="en-US"/>
        </w:rPr>
      </w:pPr>
      <w:r w:rsidRPr="002F0E68">
        <w:rPr>
          <w:rFonts w:ascii="Times New Roman" w:hAnsi="Times New Roman" w:cs="Times New Roman"/>
          <w:i/>
          <w:sz w:val="28"/>
          <w:szCs w:val="24"/>
          <w:lang w:val="en-US"/>
        </w:rPr>
        <w:t>corporate university as integrated mechanism for employees education;</w:t>
      </w:r>
    </w:p>
    <w:p w:rsidR="00A82683" w:rsidRPr="002F0E68" w:rsidRDefault="00A82683" w:rsidP="00A82683">
      <w:pPr>
        <w:pStyle w:val="a7"/>
        <w:numPr>
          <w:ilvl w:val="0"/>
          <w:numId w:val="8"/>
        </w:numPr>
        <w:tabs>
          <w:tab w:val="left" w:pos="1134"/>
        </w:tabs>
        <w:spacing w:after="0" w:line="240" w:lineRule="auto"/>
        <w:ind w:left="0" w:firstLine="709"/>
        <w:jc w:val="both"/>
        <w:rPr>
          <w:rFonts w:ascii="Times New Roman" w:hAnsi="Times New Roman" w:cs="Times New Roman"/>
          <w:i/>
          <w:sz w:val="28"/>
          <w:szCs w:val="24"/>
          <w:lang w:val="en-US"/>
        </w:rPr>
      </w:pPr>
      <w:r w:rsidRPr="002F0E68">
        <w:rPr>
          <w:rFonts w:ascii="Times New Roman" w:hAnsi="Times New Roman" w:cs="Times New Roman"/>
          <w:i/>
          <w:sz w:val="28"/>
          <w:szCs w:val="24"/>
          <w:lang w:val="en-US"/>
        </w:rPr>
        <w:t>customized CROC MBA program for education of key employees of the company;</w:t>
      </w:r>
    </w:p>
    <w:p w:rsidR="00A82683" w:rsidRPr="002F0E68" w:rsidRDefault="00A82683" w:rsidP="00A82683">
      <w:pPr>
        <w:pStyle w:val="a7"/>
        <w:numPr>
          <w:ilvl w:val="0"/>
          <w:numId w:val="8"/>
        </w:numPr>
        <w:tabs>
          <w:tab w:val="left" w:pos="1134"/>
        </w:tabs>
        <w:spacing w:after="0" w:line="240" w:lineRule="auto"/>
        <w:ind w:left="0" w:firstLine="709"/>
        <w:jc w:val="both"/>
        <w:rPr>
          <w:rFonts w:ascii="Times New Roman" w:hAnsi="Times New Roman" w:cs="Times New Roman"/>
          <w:i/>
          <w:sz w:val="28"/>
          <w:szCs w:val="24"/>
          <w:lang w:val="en-US"/>
        </w:rPr>
      </w:pPr>
      <w:proofErr w:type="gramStart"/>
      <w:r w:rsidRPr="002F0E68">
        <w:rPr>
          <w:rFonts w:ascii="Times New Roman" w:hAnsi="Times New Roman" w:cs="Times New Roman"/>
          <w:i/>
          <w:sz w:val="28"/>
          <w:szCs w:val="24"/>
          <w:lang w:val="en-US"/>
        </w:rPr>
        <w:t>on-boarding</w:t>
      </w:r>
      <w:proofErr w:type="gramEnd"/>
      <w:r w:rsidRPr="002F0E68">
        <w:rPr>
          <w:rFonts w:ascii="Times New Roman" w:hAnsi="Times New Roman" w:cs="Times New Roman"/>
          <w:i/>
          <w:sz w:val="28"/>
          <w:szCs w:val="24"/>
          <w:lang w:val="en-US"/>
        </w:rPr>
        <w:t xml:space="preserve"> and mentoring tools as a way for efficiency increase of new employees.</w:t>
      </w:r>
    </w:p>
    <w:p w:rsidR="002F0E68" w:rsidRPr="004147FD" w:rsidRDefault="002F0E68" w:rsidP="001C1629">
      <w:pPr>
        <w:tabs>
          <w:tab w:val="left" w:pos="1134"/>
        </w:tabs>
        <w:spacing w:after="0" w:line="240" w:lineRule="auto"/>
        <w:ind w:firstLine="709"/>
        <w:jc w:val="both"/>
        <w:rPr>
          <w:rFonts w:ascii="Times New Roman" w:hAnsi="Times New Roman" w:cs="Times New Roman"/>
          <w:sz w:val="28"/>
          <w:szCs w:val="24"/>
          <w:lang w:val="en-US"/>
        </w:rPr>
      </w:pPr>
    </w:p>
    <w:p w:rsidR="008738EA" w:rsidRPr="00180885" w:rsidRDefault="008738EA" w:rsidP="00180885">
      <w:pPr>
        <w:spacing w:after="0" w:line="240" w:lineRule="auto"/>
        <w:ind w:firstLine="709"/>
        <w:jc w:val="both"/>
        <w:rPr>
          <w:rFonts w:ascii="Times New Roman" w:hAnsi="Times New Roman" w:cs="Times New Roman"/>
          <w:i/>
          <w:sz w:val="28"/>
          <w:szCs w:val="28"/>
        </w:rPr>
      </w:pPr>
      <w:r w:rsidRPr="00180885">
        <w:rPr>
          <w:rFonts w:ascii="Times New Roman" w:hAnsi="Times New Roman" w:cs="Times New Roman"/>
          <w:b/>
          <w:i/>
          <w:sz w:val="28"/>
          <w:szCs w:val="28"/>
        </w:rPr>
        <w:t>Ключевые слова:</w:t>
      </w:r>
      <w:r w:rsidR="00180885">
        <w:rPr>
          <w:rFonts w:ascii="Times New Roman" w:hAnsi="Times New Roman" w:cs="Times New Roman"/>
          <w:sz w:val="28"/>
          <w:szCs w:val="28"/>
        </w:rPr>
        <w:t xml:space="preserve"> </w:t>
      </w:r>
      <w:r w:rsidR="00180885" w:rsidRPr="00180885">
        <w:rPr>
          <w:rFonts w:ascii="Times New Roman" w:hAnsi="Times New Roman" w:cs="Times New Roman"/>
          <w:i/>
          <w:sz w:val="28"/>
          <w:szCs w:val="28"/>
        </w:rPr>
        <w:t>у</w:t>
      </w:r>
      <w:r w:rsidRPr="00180885">
        <w:rPr>
          <w:rFonts w:ascii="Times New Roman" w:hAnsi="Times New Roman" w:cs="Times New Roman"/>
          <w:i/>
          <w:sz w:val="28"/>
          <w:szCs w:val="28"/>
        </w:rPr>
        <w:t>правление знаниями, организационная эффективность, корпоративная культура, корпоративный университет, информационные технологии.</w:t>
      </w:r>
    </w:p>
    <w:p w:rsidR="008738EA" w:rsidRPr="008738EA" w:rsidRDefault="008738EA" w:rsidP="00180885">
      <w:pPr>
        <w:spacing w:after="0" w:line="240" w:lineRule="auto"/>
        <w:ind w:firstLine="709"/>
        <w:jc w:val="both"/>
        <w:rPr>
          <w:rFonts w:ascii="Times New Roman" w:hAnsi="Times New Roman" w:cs="Times New Roman"/>
          <w:sz w:val="28"/>
          <w:szCs w:val="28"/>
        </w:rPr>
      </w:pPr>
    </w:p>
    <w:p w:rsidR="002F0E68" w:rsidRPr="00A82683" w:rsidRDefault="00A82683" w:rsidP="002F0E68">
      <w:pPr>
        <w:spacing w:after="0" w:line="240" w:lineRule="auto"/>
        <w:ind w:firstLine="709"/>
        <w:jc w:val="both"/>
        <w:rPr>
          <w:rFonts w:ascii="Times New Roman" w:hAnsi="Times New Roman" w:cs="Times New Roman"/>
          <w:i/>
          <w:sz w:val="28"/>
          <w:szCs w:val="28"/>
          <w:lang w:val="en-US"/>
        </w:rPr>
      </w:pPr>
      <w:r w:rsidRPr="00180885">
        <w:rPr>
          <w:rFonts w:ascii="Times New Roman" w:hAnsi="Times New Roman" w:cs="Times New Roman"/>
          <w:b/>
          <w:i/>
          <w:sz w:val="28"/>
          <w:szCs w:val="28"/>
          <w:lang w:val="en-US"/>
        </w:rPr>
        <w:t>Keywords:</w:t>
      </w:r>
      <w:r w:rsidRPr="002F0E68">
        <w:rPr>
          <w:rFonts w:ascii="Times New Roman" w:hAnsi="Times New Roman" w:cs="Times New Roman"/>
          <w:b/>
          <w:i/>
          <w:sz w:val="28"/>
          <w:szCs w:val="28"/>
          <w:lang w:val="en-US"/>
        </w:rPr>
        <w:t xml:space="preserve"> </w:t>
      </w:r>
      <w:r w:rsidRPr="005B75ED">
        <w:rPr>
          <w:rFonts w:ascii="Times New Roman" w:hAnsi="Times New Roman" w:cs="Times New Roman"/>
          <w:i/>
          <w:sz w:val="28"/>
          <w:szCs w:val="28"/>
        </w:rPr>
        <w:t>к</w:t>
      </w:r>
      <w:r w:rsidRPr="005B75ED">
        <w:rPr>
          <w:rFonts w:ascii="Times New Roman" w:hAnsi="Times New Roman" w:cs="Times New Roman"/>
          <w:i/>
          <w:sz w:val="28"/>
          <w:szCs w:val="28"/>
          <w:lang w:val="en-US"/>
        </w:rPr>
        <w:t>knowledge management, organizational efficiency,</w:t>
      </w:r>
      <w:r w:rsidRPr="00A82683">
        <w:rPr>
          <w:rFonts w:ascii="Times New Roman" w:hAnsi="Times New Roman" w:cs="Times New Roman"/>
          <w:i/>
          <w:sz w:val="28"/>
          <w:szCs w:val="28"/>
          <w:lang w:val="en-US"/>
        </w:rPr>
        <w:t xml:space="preserve"> </w:t>
      </w:r>
      <w:r w:rsidRPr="005B75ED">
        <w:rPr>
          <w:rFonts w:ascii="Times New Roman" w:hAnsi="Times New Roman" w:cs="Times New Roman"/>
          <w:i/>
          <w:sz w:val="28"/>
          <w:szCs w:val="28"/>
          <w:lang w:val="en-US"/>
        </w:rPr>
        <w:t>corporate culture, corporate university, information technology.</w:t>
      </w:r>
    </w:p>
    <w:p w:rsidR="00A82683" w:rsidRPr="00A82683" w:rsidRDefault="00A82683" w:rsidP="002F0E68">
      <w:pPr>
        <w:spacing w:after="0" w:line="240" w:lineRule="auto"/>
        <w:ind w:firstLine="709"/>
        <w:jc w:val="both"/>
        <w:rPr>
          <w:rFonts w:ascii="Times New Roman" w:hAnsi="Times New Roman" w:cs="Times New Roman"/>
          <w:i/>
          <w:sz w:val="28"/>
          <w:szCs w:val="28"/>
          <w:lang w:val="en-US"/>
        </w:rPr>
      </w:pPr>
    </w:p>
    <w:p w:rsidR="0001061E" w:rsidRDefault="0001061E"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знаниями для современной инновационной компании является необходимым элементом формирования конкурентного преимущества. Инновационная компания достигает успеха на рынке в том случае, если лучше своих конкурентов создает и продвигает </w:t>
      </w:r>
      <w:r w:rsidR="00497590">
        <w:rPr>
          <w:rFonts w:ascii="Times New Roman" w:hAnsi="Times New Roman" w:cs="Times New Roman"/>
          <w:sz w:val="28"/>
          <w:szCs w:val="28"/>
        </w:rPr>
        <w:t>новый для потребителей продукт/</w:t>
      </w:r>
      <w:r>
        <w:rPr>
          <w:rFonts w:ascii="Times New Roman" w:hAnsi="Times New Roman" w:cs="Times New Roman"/>
          <w:sz w:val="28"/>
          <w:szCs w:val="28"/>
        </w:rPr>
        <w:t>услугу</w:t>
      </w:r>
      <w:r w:rsidR="00497590">
        <w:rPr>
          <w:rFonts w:ascii="Times New Roman" w:hAnsi="Times New Roman" w:cs="Times New Roman"/>
          <w:sz w:val="28"/>
          <w:szCs w:val="28"/>
        </w:rPr>
        <w:t xml:space="preserve"> или использует прорывную бизнес-модель</w:t>
      </w:r>
      <w:r>
        <w:rPr>
          <w:rFonts w:ascii="Times New Roman" w:hAnsi="Times New Roman" w:cs="Times New Roman"/>
          <w:sz w:val="28"/>
          <w:szCs w:val="28"/>
        </w:rPr>
        <w:t xml:space="preserve">. </w:t>
      </w:r>
      <w:r w:rsidR="00497590">
        <w:rPr>
          <w:rFonts w:ascii="Times New Roman" w:hAnsi="Times New Roman" w:cs="Times New Roman"/>
          <w:sz w:val="28"/>
          <w:szCs w:val="28"/>
        </w:rPr>
        <w:t>В компаниях подобного профиля</w:t>
      </w:r>
      <w:r w:rsidR="00D73C42">
        <w:rPr>
          <w:rFonts w:ascii="Times New Roman" w:hAnsi="Times New Roman" w:cs="Times New Roman"/>
          <w:sz w:val="28"/>
          <w:szCs w:val="28"/>
        </w:rPr>
        <w:t xml:space="preserve">, </w:t>
      </w:r>
      <w:r w:rsidR="00497590">
        <w:rPr>
          <w:rFonts w:ascii="Times New Roman" w:hAnsi="Times New Roman" w:cs="Times New Roman"/>
          <w:sz w:val="28"/>
          <w:szCs w:val="28"/>
        </w:rPr>
        <w:t>помимо высоких требований к уровню профессионализма работников</w:t>
      </w:r>
      <w:r>
        <w:rPr>
          <w:rFonts w:ascii="Times New Roman" w:hAnsi="Times New Roman" w:cs="Times New Roman"/>
          <w:sz w:val="28"/>
          <w:szCs w:val="28"/>
        </w:rPr>
        <w:t xml:space="preserve">, </w:t>
      </w:r>
      <w:r w:rsidR="00497590">
        <w:rPr>
          <w:rFonts w:ascii="Times New Roman" w:hAnsi="Times New Roman" w:cs="Times New Roman"/>
          <w:sz w:val="28"/>
          <w:szCs w:val="28"/>
        </w:rPr>
        <w:t>существует также</w:t>
      </w:r>
      <w:r w:rsidR="00D73C42">
        <w:rPr>
          <w:rFonts w:ascii="Times New Roman" w:hAnsi="Times New Roman" w:cs="Times New Roman"/>
          <w:sz w:val="28"/>
          <w:szCs w:val="28"/>
        </w:rPr>
        <w:t xml:space="preserve"> </w:t>
      </w:r>
      <w:r w:rsidR="00497590">
        <w:rPr>
          <w:rFonts w:ascii="Times New Roman" w:hAnsi="Times New Roman" w:cs="Times New Roman"/>
          <w:sz w:val="28"/>
          <w:szCs w:val="28"/>
        </w:rPr>
        <w:t>особый запрос на создание</w:t>
      </w:r>
      <w:r>
        <w:rPr>
          <w:rFonts w:ascii="Times New Roman" w:hAnsi="Times New Roman" w:cs="Times New Roman"/>
          <w:sz w:val="28"/>
          <w:szCs w:val="28"/>
        </w:rPr>
        <w:t xml:space="preserve"> внутрикорпоративной коммуникационной среды, в которой поощряется инициативность, открытый обмен идеями, готовность экспериментировать с новыми подходами ведения бизнеса.</w:t>
      </w:r>
    </w:p>
    <w:p w:rsidR="0001061E" w:rsidRDefault="0001061E"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такой коммуникационной среды</w:t>
      </w:r>
      <w:r w:rsidR="00497590">
        <w:rPr>
          <w:rFonts w:ascii="Times New Roman" w:hAnsi="Times New Roman" w:cs="Times New Roman"/>
          <w:sz w:val="28"/>
          <w:szCs w:val="28"/>
        </w:rPr>
        <w:t xml:space="preserve"> внутри компании</w:t>
      </w:r>
      <w:r>
        <w:rPr>
          <w:rFonts w:ascii="Times New Roman" w:hAnsi="Times New Roman" w:cs="Times New Roman"/>
          <w:sz w:val="28"/>
          <w:szCs w:val="28"/>
        </w:rPr>
        <w:t xml:space="preserve"> и обеспечение ее необходимой и</w:t>
      </w:r>
      <w:r w:rsidR="00497590">
        <w:rPr>
          <w:rFonts w:ascii="Times New Roman" w:hAnsi="Times New Roman" w:cs="Times New Roman"/>
          <w:sz w:val="28"/>
          <w:szCs w:val="28"/>
        </w:rPr>
        <w:t>нформационной и управленческой инфраструктурой – нетривиальная задача, которая решается специалистами по управлению знаниями</w:t>
      </w:r>
      <w:r w:rsidR="00D73C42" w:rsidRPr="00D73C42">
        <w:rPr>
          <w:rFonts w:ascii="Times New Roman" w:hAnsi="Times New Roman" w:cs="Times New Roman"/>
          <w:sz w:val="28"/>
          <w:szCs w:val="28"/>
        </w:rPr>
        <w:t xml:space="preserve"> [1]</w:t>
      </w:r>
      <w:r w:rsidR="00497590">
        <w:rPr>
          <w:rFonts w:ascii="Times New Roman" w:hAnsi="Times New Roman" w:cs="Times New Roman"/>
          <w:sz w:val="28"/>
          <w:szCs w:val="28"/>
        </w:rPr>
        <w:t>.</w:t>
      </w:r>
    </w:p>
    <w:p w:rsidR="006522A2" w:rsidRDefault="006522A2"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управление знаниями остается достаточно экзотическим </w:t>
      </w:r>
      <w:r w:rsidR="007A05AE">
        <w:rPr>
          <w:rFonts w:ascii="Times New Roman" w:hAnsi="Times New Roman" w:cs="Times New Roman"/>
          <w:sz w:val="28"/>
          <w:szCs w:val="28"/>
        </w:rPr>
        <w:t>явлением</w:t>
      </w:r>
      <w:r>
        <w:rPr>
          <w:rFonts w:ascii="Times New Roman" w:hAnsi="Times New Roman" w:cs="Times New Roman"/>
          <w:sz w:val="28"/>
          <w:szCs w:val="28"/>
        </w:rPr>
        <w:t xml:space="preserve"> для российского корпоративного сектора. </w:t>
      </w:r>
      <w:r w:rsidR="0088292E">
        <w:rPr>
          <w:rFonts w:ascii="Times New Roman" w:hAnsi="Times New Roman" w:cs="Times New Roman"/>
          <w:sz w:val="28"/>
          <w:szCs w:val="28"/>
        </w:rPr>
        <w:t xml:space="preserve">Основной интерес к внедрению технологий управления знаниями проявляют компании </w:t>
      </w:r>
      <w:r w:rsidR="0088292E">
        <w:rPr>
          <w:rFonts w:ascii="Times New Roman" w:hAnsi="Times New Roman" w:cs="Times New Roman"/>
          <w:sz w:val="28"/>
          <w:szCs w:val="28"/>
          <w:lang w:val="en-US"/>
        </w:rPr>
        <w:t>IT</w:t>
      </w:r>
      <w:r w:rsidR="0088292E" w:rsidRPr="0088292E">
        <w:rPr>
          <w:rFonts w:ascii="Times New Roman" w:hAnsi="Times New Roman" w:cs="Times New Roman"/>
          <w:sz w:val="28"/>
          <w:szCs w:val="28"/>
        </w:rPr>
        <w:t>-</w:t>
      </w:r>
      <w:r w:rsidR="0088292E">
        <w:rPr>
          <w:rFonts w:ascii="Times New Roman" w:hAnsi="Times New Roman" w:cs="Times New Roman"/>
          <w:sz w:val="28"/>
          <w:szCs w:val="28"/>
        </w:rPr>
        <w:t xml:space="preserve">сектора, так как высокий уровень конкуренции на данном рынке и имеющиеся компетентные специалисты в штатах конкурирующих компаний </w:t>
      </w:r>
      <w:r w:rsidR="0088292E">
        <w:rPr>
          <w:rFonts w:ascii="Times New Roman" w:hAnsi="Times New Roman" w:cs="Times New Roman"/>
          <w:sz w:val="28"/>
          <w:szCs w:val="28"/>
        </w:rPr>
        <w:lastRenderedPageBreak/>
        <w:t>позволяют таким организациям внедрять передовые технологии управления знаниями быстрее, чем организациям в других секторах экономики.</w:t>
      </w:r>
    </w:p>
    <w:p w:rsidR="0088292E" w:rsidRDefault="0088292E"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данной статье описан опыт российской компании </w:t>
      </w:r>
      <w:r>
        <w:rPr>
          <w:rFonts w:ascii="Times New Roman" w:hAnsi="Times New Roman" w:cs="Times New Roman"/>
          <w:sz w:val="28"/>
          <w:szCs w:val="28"/>
          <w:lang w:val="en-US"/>
        </w:rPr>
        <w:t>IT</w:t>
      </w:r>
      <w:r w:rsidRPr="0088292E">
        <w:rPr>
          <w:rFonts w:ascii="Times New Roman" w:hAnsi="Times New Roman" w:cs="Times New Roman"/>
          <w:sz w:val="28"/>
          <w:szCs w:val="28"/>
        </w:rPr>
        <w:t>-</w:t>
      </w:r>
      <w:r>
        <w:rPr>
          <w:rFonts w:ascii="Times New Roman" w:hAnsi="Times New Roman" w:cs="Times New Roman"/>
          <w:sz w:val="28"/>
          <w:szCs w:val="28"/>
        </w:rPr>
        <w:t xml:space="preserve">сектора </w:t>
      </w:r>
      <w:r w:rsidR="00D73C42">
        <w:rPr>
          <w:rFonts w:ascii="Times New Roman" w:hAnsi="Times New Roman" w:cs="Times New Roman"/>
          <w:sz w:val="28"/>
          <w:szCs w:val="28"/>
        </w:rPr>
        <w:t>«</w:t>
      </w:r>
      <w:r>
        <w:rPr>
          <w:rFonts w:ascii="Times New Roman" w:hAnsi="Times New Roman" w:cs="Times New Roman"/>
          <w:sz w:val="28"/>
          <w:szCs w:val="28"/>
        </w:rPr>
        <w:t>КРОК</w:t>
      </w:r>
      <w:r w:rsidR="00D73C42">
        <w:rPr>
          <w:rFonts w:ascii="Times New Roman" w:hAnsi="Times New Roman" w:cs="Times New Roman"/>
          <w:sz w:val="28"/>
          <w:szCs w:val="28"/>
        </w:rPr>
        <w:t>»</w:t>
      </w:r>
      <w:r>
        <w:rPr>
          <w:rFonts w:ascii="Times New Roman" w:hAnsi="Times New Roman" w:cs="Times New Roman"/>
          <w:sz w:val="28"/>
          <w:szCs w:val="28"/>
        </w:rPr>
        <w:t xml:space="preserve"> в формировании механизма управления знаниями на предприятии. Такой механизм состоит из нескольких компонентов:</w:t>
      </w:r>
    </w:p>
    <w:p w:rsidR="0088292E" w:rsidRPr="0088292E" w:rsidRDefault="0088292E" w:rsidP="00D73C42">
      <w:pPr>
        <w:pStyle w:val="a7"/>
        <w:numPr>
          <w:ilvl w:val="0"/>
          <w:numId w:val="2"/>
        </w:numPr>
        <w:tabs>
          <w:tab w:val="left" w:pos="1134"/>
        </w:tabs>
        <w:spacing w:after="0" w:line="240" w:lineRule="auto"/>
        <w:ind w:left="0" w:firstLine="709"/>
        <w:jc w:val="both"/>
        <w:rPr>
          <w:rFonts w:ascii="Times New Roman" w:hAnsi="Times New Roman" w:cs="Times New Roman"/>
          <w:sz w:val="28"/>
          <w:szCs w:val="28"/>
        </w:rPr>
      </w:pPr>
      <w:r w:rsidRPr="0088292E">
        <w:rPr>
          <w:rFonts w:ascii="Times New Roman" w:hAnsi="Times New Roman" w:cs="Times New Roman"/>
          <w:sz w:val="28"/>
          <w:szCs w:val="28"/>
        </w:rPr>
        <w:t>корпоративной куль</w:t>
      </w:r>
      <w:r>
        <w:rPr>
          <w:rFonts w:ascii="Times New Roman" w:hAnsi="Times New Roman" w:cs="Times New Roman"/>
          <w:sz w:val="28"/>
          <w:szCs w:val="28"/>
        </w:rPr>
        <w:t>туры, поощряющей обмен знаниями</w:t>
      </w:r>
      <w:r w:rsidR="00D73C42" w:rsidRPr="00D73C42">
        <w:rPr>
          <w:rFonts w:ascii="Times New Roman" w:hAnsi="Times New Roman" w:cs="Times New Roman"/>
          <w:sz w:val="28"/>
          <w:szCs w:val="28"/>
        </w:rPr>
        <w:t xml:space="preserve"> [2]</w:t>
      </w:r>
      <w:r w:rsidR="00D73C42">
        <w:rPr>
          <w:rFonts w:ascii="Times New Roman" w:hAnsi="Times New Roman" w:cs="Times New Roman"/>
          <w:sz w:val="28"/>
          <w:szCs w:val="28"/>
        </w:rPr>
        <w:t>;</w:t>
      </w:r>
    </w:p>
    <w:p w:rsidR="0088292E" w:rsidRPr="0088292E" w:rsidRDefault="0088292E" w:rsidP="00D73C42">
      <w:pPr>
        <w:pStyle w:val="a7"/>
        <w:numPr>
          <w:ilvl w:val="0"/>
          <w:numId w:val="2"/>
        </w:numPr>
        <w:tabs>
          <w:tab w:val="left" w:pos="1134"/>
        </w:tabs>
        <w:spacing w:after="0" w:line="240" w:lineRule="auto"/>
        <w:ind w:left="0" w:firstLine="709"/>
        <w:jc w:val="both"/>
        <w:rPr>
          <w:rFonts w:ascii="Times New Roman" w:hAnsi="Times New Roman" w:cs="Times New Roman"/>
          <w:sz w:val="28"/>
          <w:szCs w:val="28"/>
        </w:rPr>
      </w:pPr>
      <w:r w:rsidRPr="0088292E">
        <w:rPr>
          <w:rFonts w:ascii="Times New Roman" w:hAnsi="Times New Roman" w:cs="Times New Roman"/>
          <w:sz w:val="28"/>
          <w:szCs w:val="28"/>
        </w:rPr>
        <w:t xml:space="preserve">внутрикорпоративной информационной среды, </w:t>
      </w:r>
      <w:proofErr w:type="spellStart"/>
      <w:r w:rsidRPr="0088292E">
        <w:rPr>
          <w:rFonts w:ascii="Times New Roman" w:hAnsi="Times New Roman" w:cs="Times New Roman"/>
          <w:sz w:val="28"/>
          <w:szCs w:val="28"/>
        </w:rPr>
        <w:t>фасилитирующей</w:t>
      </w:r>
      <w:proofErr w:type="spellEnd"/>
      <w:r w:rsidRPr="0088292E">
        <w:rPr>
          <w:rFonts w:ascii="Times New Roman" w:hAnsi="Times New Roman" w:cs="Times New Roman"/>
          <w:sz w:val="28"/>
          <w:szCs w:val="28"/>
        </w:rPr>
        <w:t xml:space="preserve"> вза</w:t>
      </w:r>
      <w:r>
        <w:rPr>
          <w:rFonts w:ascii="Times New Roman" w:hAnsi="Times New Roman" w:cs="Times New Roman"/>
          <w:sz w:val="28"/>
          <w:szCs w:val="28"/>
        </w:rPr>
        <w:t>имодействие между сотрудниками</w:t>
      </w:r>
      <w:r w:rsidR="00D73C42" w:rsidRPr="00D73C42">
        <w:rPr>
          <w:rFonts w:ascii="Times New Roman" w:hAnsi="Times New Roman" w:cs="Times New Roman"/>
          <w:sz w:val="28"/>
          <w:szCs w:val="28"/>
        </w:rPr>
        <w:t xml:space="preserve"> [3]</w:t>
      </w:r>
      <w:r>
        <w:rPr>
          <w:rFonts w:ascii="Times New Roman" w:hAnsi="Times New Roman" w:cs="Times New Roman"/>
          <w:sz w:val="28"/>
          <w:szCs w:val="28"/>
        </w:rPr>
        <w:t>;</w:t>
      </w:r>
    </w:p>
    <w:p w:rsidR="0088292E" w:rsidRPr="0088292E" w:rsidRDefault="0088292E" w:rsidP="00D73C42">
      <w:pPr>
        <w:pStyle w:val="a7"/>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88292E">
        <w:rPr>
          <w:rFonts w:ascii="Times New Roman" w:hAnsi="Times New Roman" w:cs="Times New Roman"/>
          <w:sz w:val="28"/>
          <w:szCs w:val="28"/>
        </w:rPr>
        <w:t>истемы обучения сотрудников</w:t>
      </w:r>
      <w:r w:rsidR="00D73C42">
        <w:rPr>
          <w:rFonts w:ascii="Times New Roman" w:hAnsi="Times New Roman" w:cs="Times New Roman"/>
          <w:sz w:val="28"/>
          <w:szCs w:val="28"/>
          <w:lang w:val="en-US"/>
        </w:rPr>
        <w:t xml:space="preserve"> [4]</w:t>
      </w:r>
      <w:r>
        <w:rPr>
          <w:rFonts w:ascii="Times New Roman" w:hAnsi="Times New Roman" w:cs="Times New Roman"/>
          <w:sz w:val="28"/>
          <w:szCs w:val="28"/>
        </w:rPr>
        <w:t>;</w:t>
      </w:r>
    </w:p>
    <w:p w:rsidR="0088292E" w:rsidRPr="0088292E" w:rsidRDefault="0088292E" w:rsidP="00D73C42">
      <w:pPr>
        <w:pStyle w:val="a7"/>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88292E">
        <w:rPr>
          <w:rFonts w:ascii="Times New Roman" w:hAnsi="Times New Roman" w:cs="Times New Roman"/>
          <w:sz w:val="28"/>
          <w:szCs w:val="28"/>
        </w:rPr>
        <w:t>истемы нематериальной мотивации за передачу знаний коллегам</w:t>
      </w:r>
      <w:r w:rsidR="00D73C42" w:rsidRPr="00D73C42">
        <w:rPr>
          <w:rFonts w:ascii="Times New Roman" w:hAnsi="Times New Roman" w:cs="Times New Roman"/>
          <w:sz w:val="28"/>
          <w:szCs w:val="28"/>
        </w:rPr>
        <w:t xml:space="preserve"> [5]</w:t>
      </w:r>
      <w:r>
        <w:rPr>
          <w:rFonts w:ascii="Times New Roman" w:hAnsi="Times New Roman" w:cs="Times New Roman"/>
          <w:sz w:val="28"/>
          <w:szCs w:val="28"/>
        </w:rPr>
        <w:t>;</w:t>
      </w:r>
    </w:p>
    <w:p w:rsidR="0088292E" w:rsidRDefault="0088292E" w:rsidP="00D73C42">
      <w:pPr>
        <w:pStyle w:val="a7"/>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88292E">
        <w:rPr>
          <w:rFonts w:ascii="Times New Roman" w:hAnsi="Times New Roman" w:cs="Times New Roman"/>
          <w:sz w:val="28"/>
          <w:szCs w:val="28"/>
        </w:rPr>
        <w:t>ообщества брокеров знаний – людей-посредников, ускоряющих и упрощающих передачу знаний между различными подразделениями компании</w:t>
      </w:r>
      <w:r w:rsidR="00D73C42" w:rsidRPr="00D73C42">
        <w:rPr>
          <w:rFonts w:ascii="Times New Roman" w:hAnsi="Times New Roman" w:cs="Times New Roman"/>
          <w:sz w:val="28"/>
          <w:szCs w:val="28"/>
        </w:rPr>
        <w:t xml:space="preserve"> [6]</w:t>
      </w:r>
      <w:r>
        <w:rPr>
          <w:rFonts w:ascii="Times New Roman" w:hAnsi="Times New Roman" w:cs="Times New Roman"/>
          <w:sz w:val="28"/>
          <w:szCs w:val="28"/>
        </w:rPr>
        <w:t>.</w:t>
      </w:r>
    </w:p>
    <w:p w:rsidR="0088292E" w:rsidRPr="0088292E" w:rsidRDefault="0088292E" w:rsidP="00D73C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Вышеуказанные компоненты выделены в ходе интервью </w:t>
      </w:r>
      <w:r w:rsidR="00E92492">
        <w:rPr>
          <w:rFonts w:ascii="Times New Roman" w:hAnsi="Times New Roman" w:cs="Times New Roman"/>
          <w:sz w:val="28"/>
          <w:szCs w:val="28"/>
          <w:lang w:val="en-US"/>
        </w:rPr>
        <w:t>c</w:t>
      </w:r>
      <w:r w:rsidR="00D73C42" w:rsidRPr="00D73C42">
        <w:rPr>
          <w:rFonts w:ascii="Times New Roman" w:hAnsi="Times New Roman" w:cs="Times New Roman"/>
          <w:sz w:val="28"/>
          <w:szCs w:val="28"/>
        </w:rPr>
        <w:t xml:space="preserve"> </w:t>
      </w:r>
      <w:r>
        <w:rPr>
          <w:rFonts w:ascii="Times New Roman" w:hAnsi="Times New Roman" w:cs="Times New Roman"/>
          <w:sz w:val="28"/>
          <w:szCs w:val="28"/>
        </w:rPr>
        <w:t>сотрудник</w:t>
      </w:r>
      <w:r w:rsidR="0003435A">
        <w:rPr>
          <w:rFonts w:ascii="Times New Roman" w:hAnsi="Times New Roman" w:cs="Times New Roman"/>
          <w:sz w:val="28"/>
          <w:szCs w:val="28"/>
        </w:rPr>
        <w:t>ами</w:t>
      </w:r>
      <w:r>
        <w:rPr>
          <w:rFonts w:ascii="Times New Roman" w:hAnsi="Times New Roman" w:cs="Times New Roman"/>
          <w:sz w:val="28"/>
          <w:szCs w:val="28"/>
        </w:rPr>
        <w:t xml:space="preserve"> компа</w:t>
      </w:r>
      <w:r w:rsidR="00E92492">
        <w:rPr>
          <w:rFonts w:ascii="Times New Roman" w:hAnsi="Times New Roman" w:cs="Times New Roman"/>
          <w:sz w:val="28"/>
          <w:szCs w:val="28"/>
        </w:rPr>
        <w:t xml:space="preserve">нии </w:t>
      </w:r>
      <w:r w:rsidR="00D73C42">
        <w:rPr>
          <w:rFonts w:ascii="Times New Roman" w:hAnsi="Times New Roman" w:cs="Times New Roman"/>
          <w:sz w:val="28"/>
          <w:szCs w:val="28"/>
        </w:rPr>
        <w:t>«</w:t>
      </w:r>
      <w:r w:rsidR="00E92492">
        <w:rPr>
          <w:rFonts w:ascii="Times New Roman" w:hAnsi="Times New Roman" w:cs="Times New Roman"/>
          <w:sz w:val="28"/>
          <w:szCs w:val="28"/>
        </w:rPr>
        <w:t>КРОК</w:t>
      </w:r>
      <w:r w:rsidR="00D73C42">
        <w:rPr>
          <w:rFonts w:ascii="Times New Roman" w:hAnsi="Times New Roman" w:cs="Times New Roman"/>
          <w:sz w:val="28"/>
          <w:szCs w:val="28"/>
        </w:rPr>
        <w:t>»</w:t>
      </w:r>
      <w:r w:rsidR="00E92492">
        <w:rPr>
          <w:rFonts w:ascii="Times New Roman" w:hAnsi="Times New Roman" w:cs="Times New Roman"/>
          <w:sz w:val="28"/>
          <w:szCs w:val="28"/>
        </w:rPr>
        <w:t xml:space="preserve"> и, хотя отражают част</w:t>
      </w:r>
      <w:r w:rsidR="00D73C42">
        <w:rPr>
          <w:rFonts w:ascii="Times New Roman" w:hAnsi="Times New Roman" w:cs="Times New Roman"/>
          <w:sz w:val="28"/>
          <w:szCs w:val="28"/>
        </w:rPr>
        <w:t>ично ряд теоретических моделей,</w:t>
      </w:r>
      <w:r w:rsidR="00E92492">
        <w:rPr>
          <w:rFonts w:ascii="Times New Roman" w:hAnsi="Times New Roman" w:cs="Times New Roman"/>
          <w:sz w:val="28"/>
          <w:szCs w:val="28"/>
        </w:rPr>
        <w:t xml:space="preserve"> все же </w:t>
      </w:r>
      <w:r>
        <w:rPr>
          <w:rFonts w:ascii="Times New Roman" w:hAnsi="Times New Roman" w:cs="Times New Roman"/>
          <w:sz w:val="28"/>
          <w:szCs w:val="28"/>
        </w:rPr>
        <w:t xml:space="preserve">не являются универсальным законченным перечнем компонентов любого механизма управления знаниями. Они описывают ту управленческую структуру, которая сложилась в компании КРОК. </w:t>
      </w:r>
    </w:p>
    <w:p w:rsidR="007A05AE" w:rsidRDefault="007A05AE" w:rsidP="003919BB">
      <w:pPr>
        <w:spacing w:after="0" w:line="240" w:lineRule="auto"/>
        <w:ind w:firstLine="709"/>
        <w:jc w:val="both"/>
        <w:rPr>
          <w:rFonts w:ascii="Times New Roman" w:hAnsi="Times New Roman" w:cs="Times New Roman"/>
          <w:sz w:val="28"/>
          <w:szCs w:val="28"/>
        </w:rPr>
      </w:pPr>
    </w:p>
    <w:p w:rsidR="007766B2" w:rsidRPr="0072341D" w:rsidRDefault="007766B2" w:rsidP="003919BB">
      <w:pPr>
        <w:spacing w:after="0" w:line="240" w:lineRule="auto"/>
        <w:ind w:firstLine="709"/>
        <w:jc w:val="both"/>
        <w:rPr>
          <w:rFonts w:ascii="Times New Roman" w:hAnsi="Times New Roman" w:cs="Times New Roman"/>
          <w:sz w:val="28"/>
          <w:szCs w:val="28"/>
        </w:rPr>
      </w:pPr>
      <w:r w:rsidRPr="0072341D">
        <w:rPr>
          <w:rFonts w:ascii="Times New Roman" w:hAnsi="Times New Roman" w:cs="Times New Roman"/>
          <w:sz w:val="28"/>
          <w:szCs w:val="28"/>
        </w:rPr>
        <w:t xml:space="preserve">Компания </w:t>
      </w:r>
      <w:r w:rsidR="00631CE4" w:rsidRPr="0072341D">
        <w:rPr>
          <w:rFonts w:ascii="Times New Roman" w:hAnsi="Times New Roman" w:cs="Times New Roman"/>
          <w:sz w:val="28"/>
          <w:szCs w:val="28"/>
        </w:rPr>
        <w:t xml:space="preserve">КРОК – </w:t>
      </w:r>
      <w:r w:rsidRPr="0072341D">
        <w:rPr>
          <w:rFonts w:ascii="Times New Roman" w:hAnsi="Times New Roman" w:cs="Times New Roman"/>
          <w:sz w:val="28"/>
          <w:szCs w:val="28"/>
        </w:rPr>
        <w:t xml:space="preserve">один из ведущих российских системных интеграторов. Компания помогает своим клиентам решать сложные </w:t>
      </w:r>
      <w:r w:rsidR="0058624D">
        <w:rPr>
          <w:rFonts w:ascii="Times New Roman" w:hAnsi="Times New Roman" w:cs="Times New Roman"/>
          <w:sz w:val="28"/>
          <w:szCs w:val="28"/>
        </w:rPr>
        <w:t>проблемы</w:t>
      </w:r>
      <w:r w:rsidRPr="0072341D">
        <w:rPr>
          <w:rFonts w:ascii="Times New Roman" w:hAnsi="Times New Roman" w:cs="Times New Roman"/>
          <w:sz w:val="28"/>
          <w:szCs w:val="28"/>
        </w:rPr>
        <w:t>, связанные с информатизацией и автоматизацией производственн</w:t>
      </w:r>
      <w:r w:rsidR="00C34E6C">
        <w:rPr>
          <w:rFonts w:ascii="Times New Roman" w:hAnsi="Times New Roman" w:cs="Times New Roman"/>
          <w:sz w:val="28"/>
          <w:szCs w:val="28"/>
        </w:rPr>
        <w:t>ых, логистических, административных процессов</w:t>
      </w:r>
      <w:r w:rsidRPr="0072341D">
        <w:rPr>
          <w:rFonts w:ascii="Times New Roman" w:hAnsi="Times New Roman" w:cs="Times New Roman"/>
          <w:sz w:val="28"/>
          <w:szCs w:val="28"/>
        </w:rPr>
        <w:t xml:space="preserve">. Инновационный профиль </w:t>
      </w:r>
      <w:r w:rsidR="0072341D">
        <w:rPr>
          <w:rFonts w:ascii="Times New Roman" w:hAnsi="Times New Roman" w:cs="Times New Roman"/>
          <w:sz w:val="28"/>
          <w:szCs w:val="28"/>
        </w:rPr>
        <w:t>организации</w:t>
      </w:r>
      <w:r w:rsidRPr="0072341D">
        <w:rPr>
          <w:rFonts w:ascii="Times New Roman" w:hAnsi="Times New Roman" w:cs="Times New Roman"/>
          <w:sz w:val="28"/>
          <w:szCs w:val="28"/>
        </w:rPr>
        <w:t xml:space="preserve"> требует высокого уровня профе</w:t>
      </w:r>
      <w:r w:rsidR="0072341D">
        <w:rPr>
          <w:rFonts w:ascii="Times New Roman" w:hAnsi="Times New Roman" w:cs="Times New Roman"/>
          <w:sz w:val="28"/>
          <w:szCs w:val="28"/>
        </w:rPr>
        <w:t>ссионализма от всех сотрудников</w:t>
      </w:r>
      <w:r w:rsidRPr="0072341D">
        <w:rPr>
          <w:rFonts w:ascii="Times New Roman" w:hAnsi="Times New Roman" w:cs="Times New Roman"/>
          <w:sz w:val="28"/>
          <w:szCs w:val="28"/>
        </w:rPr>
        <w:t xml:space="preserve">, поэтому в </w:t>
      </w:r>
      <w:r w:rsidR="0072341D">
        <w:rPr>
          <w:rFonts w:ascii="Times New Roman" w:hAnsi="Times New Roman" w:cs="Times New Roman"/>
          <w:sz w:val="28"/>
          <w:szCs w:val="28"/>
        </w:rPr>
        <w:t>компании</w:t>
      </w:r>
      <w:r w:rsidRPr="0072341D">
        <w:rPr>
          <w:rFonts w:ascii="Times New Roman" w:hAnsi="Times New Roman" w:cs="Times New Roman"/>
          <w:sz w:val="28"/>
          <w:szCs w:val="28"/>
        </w:rPr>
        <w:t xml:space="preserve"> большое внимание уделяется вопросам управления организационным знанием и индивидуальными знаниями сотрудников.</w:t>
      </w:r>
    </w:p>
    <w:p w:rsidR="0072341D" w:rsidRPr="0072341D" w:rsidRDefault="007766B2" w:rsidP="003919BB">
      <w:pPr>
        <w:spacing w:after="0" w:line="240" w:lineRule="auto"/>
        <w:ind w:firstLine="709"/>
        <w:jc w:val="both"/>
        <w:rPr>
          <w:rFonts w:ascii="Times New Roman" w:hAnsi="Times New Roman" w:cs="Times New Roman"/>
          <w:sz w:val="28"/>
          <w:szCs w:val="28"/>
        </w:rPr>
      </w:pPr>
      <w:r w:rsidRPr="0072341D">
        <w:rPr>
          <w:rFonts w:ascii="Times New Roman" w:hAnsi="Times New Roman" w:cs="Times New Roman"/>
          <w:sz w:val="28"/>
          <w:szCs w:val="28"/>
        </w:rPr>
        <w:t xml:space="preserve">Основой успешного управления знаниями в компании является корпоративная культура, которая поощряет личную активность и инициативность каждого сотрудника. </w:t>
      </w:r>
      <w:proofErr w:type="gramStart"/>
      <w:r w:rsidRPr="0072341D">
        <w:rPr>
          <w:rFonts w:ascii="Times New Roman" w:hAnsi="Times New Roman" w:cs="Times New Roman"/>
          <w:sz w:val="28"/>
          <w:szCs w:val="28"/>
        </w:rPr>
        <w:t>В компании принято брать ответственность на себя как за улучшение</w:t>
      </w:r>
      <w:r w:rsidR="0072341D" w:rsidRPr="0072341D">
        <w:rPr>
          <w:rFonts w:ascii="Times New Roman" w:hAnsi="Times New Roman" w:cs="Times New Roman"/>
          <w:sz w:val="28"/>
          <w:szCs w:val="28"/>
        </w:rPr>
        <w:t xml:space="preserve"> деятельности всей организации в целом, так и за личное профессиональное развитие, так как считается, что каждый сотрудник на своем месте гораздо лучше знает, куда движется отрасль, чем живут поставщики программного и аппаратного обеспечения, какие новшества в сфере</w:t>
      </w:r>
      <w:r w:rsidR="00C34E6C">
        <w:rPr>
          <w:rFonts w:ascii="Times New Roman" w:hAnsi="Times New Roman" w:cs="Times New Roman"/>
          <w:sz w:val="28"/>
          <w:szCs w:val="28"/>
        </w:rPr>
        <w:t xml:space="preserve"> информационных технологий</w:t>
      </w:r>
      <w:r w:rsidR="0072341D" w:rsidRPr="0072341D">
        <w:rPr>
          <w:rFonts w:ascii="Times New Roman" w:hAnsi="Times New Roman" w:cs="Times New Roman"/>
          <w:sz w:val="28"/>
          <w:szCs w:val="28"/>
        </w:rPr>
        <w:t xml:space="preserve"> есть за рубежом, какие </w:t>
      </w:r>
      <w:r w:rsidR="0088292E">
        <w:rPr>
          <w:rFonts w:ascii="Times New Roman" w:hAnsi="Times New Roman" w:cs="Times New Roman"/>
          <w:sz w:val="28"/>
          <w:szCs w:val="28"/>
          <w:lang w:val="en-US"/>
        </w:rPr>
        <w:t>IT</w:t>
      </w:r>
      <w:r w:rsidR="00C34E6C">
        <w:rPr>
          <w:rFonts w:ascii="Times New Roman" w:hAnsi="Times New Roman" w:cs="Times New Roman"/>
          <w:sz w:val="28"/>
          <w:szCs w:val="28"/>
        </w:rPr>
        <w:t>-</w:t>
      </w:r>
      <w:r w:rsidR="0072341D" w:rsidRPr="0072341D">
        <w:rPr>
          <w:rFonts w:ascii="Times New Roman" w:hAnsi="Times New Roman" w:cs="Times New Roman"/>
          <w:sz w:val="28"/>
          <w:szCs w:val="28"/>
        </w:rPr>
        <w:t xml:space="preserve">тренды характерны </w:t>
      </w:r>
      <w:r w:rsidR="00F306BE">
        <w:rPr>
          <w:rFonts w:ascii="Times New Roman" w:hAnsi="Times New Roman" w:cs="Times New Roman"/>
          <w:sz w:val="28"/>
          <w:szCs w:val="28"/>
        </w:rPr>
        <w:t>для</w:t>
      </w:r>
      <w:r w:rsidR="0072341D" w:rsidRPr="0072341D">
        <w:rPr>
          <w:rFonts w:ascii="Times New Roman" w:hAnsi="Times New Roman" w:cs="Times New Roman"/>
          <w:sz w:val="28"/>
          <w:szCs w:val="28"/>
        </w:rPr>
        <w:t xml:space="preserve"> России.</w:t>
      </w:r>
      <w:proofErr w:type="gramEnd"/>
    </w:p>
    <w:p w:rsidR="007766B2" w:rsidRPr="0072341D" w:rsidRDefault="0072341D" w:rsidP="003919BB">
      <w:pPr>
        <w:spacing w:after="0" w:line="240" w:lineRule="auto"/>
        <w:ind w:firstLine="709"/>
        <w:jc w:val="both"/>
        <w:rPr>
          <w:rFonts w:ascii="Times New Roman" w:hAnsi="Times New Roman" w:cs="Times New Roman"/>
          <w:sz w:val="28"/>
          <w:szCs w:val="28"/>
        </w:rPr>
      </w:pPr>
      <w:r w:rsidRPr="0072341D">
        <w:rPr>
          <w:rFonts w:ascii="Times New Roman" w:hAnsi="Times New Roman" w:cs="Times New Roman"/>
          <w:sz w:val="28"/>
          <w:szCs w:val="28"/>
        </w:rPr>
        <w:t>По этой</w:t>
      </w:r>
      <w:r>
        <w:rPr>
          <w:rFonts w:ascii="Times New Roman" w:hAnsi="Times New Roman" w:cs="Times New Roman"/>
          <w:sz w:val="28"/>
          <w:szCs w:val="28"/>
        </w:rPr>
        <w:t xml:space="preserve"> причине именно сотрудник, а не</w:t>
      </w:r>
      <w:r w:rsidR="00574C91">
        <w:rPr>
          <w:rFonts w:ascii="Times New Roman" w:hAnsi="Times New Roman" w:cs="Times New Roman"/>
          <w:sz w:val="28"/>
          <w:szCs w:val="28"/>
        </w:rPr>
        <w:t xml:space="preserve"> его начальник или</w:t>
      </w:r>
      <w:r>
        <w:rPr>
          <w:rFonts w:ascii="Times New Roman" w:hAnsi="Times New Roman" w:cs="Times New Roman"/>
          <w:sz w:val="28"/>
          <w:szCs w:val="28"/>
        </w:rPr>
        <w:t xml:space="preserve"> департамент управления персоналом</w:t>
      </w:r>
      <w:r w:rsidR="00574C91">
        <w:rPr>
          <w:rFonts w:ascii="Times New Roman" w:hAnsi="Times New Roman" w:cs="Times New Roman"/>
          <w:sz w:val="28"/>
          <w:szCs w:val="28"/>
        </w:rPr>
        <w:t>,</w:t>
      </w:r>
      <w:r>
        <w:rPr>
          <w:rFonts w:ascii="Times New Roman" w:hAnsi="Times New Roman" w:cs="Times New Roman"/>
          <w:sz w:val="28"/>
          <w:szCs w:val="28"/>
        </w:rPr>
        <w:t xml:space="preserve"> является инициатором процессов получения и передачи знаний окружающим. Корпоративная культура способствует этому, так как ее нормы содержат руководящий принцип активного обмена знаниями. В компании считается </w:t>
      </w:r>
      <w:r w:rsidR="00574C91">
        <w:rPr>
          <w:rFonts w:ascii="Times New Roman" w:hAnsi="Times New Roman" w:cs="Times New Roman"/>
          <w:sz w:val="28"/>
          <w:szCs w:val="28"/>
        </w:rPr>
        <w:t>правильным</w:t>
      </w:r>
      <w:r>
        <w:rPr>
          <w:rFonts w:ascii="Times New Roman" w:hAnsi="Times New Roman" w:cs="Times New Roman"/>
          <w:sz w:val="28"/>
          <w:szCs w:val="28"/>
        </w:rPr>
        <w:t xml:space="preserve"> передавать свои знания коллегам, так как это открывает возможность в </w:t>
      </w:r>
      <w:r w:rsidR="0088292E">
        <w:rPr>
          <w:rFonts w:ascii="Times New Roman" w:hAnsi="Times New Roman" w:cs="Times New Roman"/>
          <w:sz w:val="28"/>
          <w:szCs w:val="28"/>
        </w:rPr>
        <w:t>последующем</w:t>
      </w:r>
      <w:r w:rsidR="00D74198">
        <w:rPr>
          <w:rFonts w:ascii="Times New Roman" w:hAnsi="Times New Roman" w:cs="Times New Roman"/>
          <w:sz w:val="28"/>
          <w:szCs w:val="28"/>
        </w:rPr>
        <w:t xml:space="preserve"> </w:t>
      </w:r>
      <w:r>
        <w:rPr>
          <w:rFonts w:ascii="Times New Roman" w:hAnsi="Times New Roman" w:cs="Times New Roman"/>
          <w:sz w:val="28"/>
          <w:szCs w:val="28"/>
        </w:rPr>
        <w:t xml:space="preserve">посвящать себя новым проектам и дальнейшему профессиональному </w:t>
      </w:r>
      <w:r>
        <w:rPr>
          <w:rFonts w:ascii="Times New Roman" w:hAnsi="Times New Roman" w:cs="Times New Roman"/>
          <w:sz w:val="28"/>
          <w:szCs w:val="28"/>
        </w:rPr>
        <w:lastRenderedPageBreak/>
        <w:t>развитию. Сотрудники, которые не желают передавать свои знания, боясь потерять конкурентное преимущество, как правило, в компании долго не задерживаются.</w:t>
      </w:r>
    </w:p>
    <w:p w:rsidR="00261B5C" w:rsidRDefault="0072341D"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Нормы корпоративной культуры передаются новым сотрудникам компании в рамках адаптационной программы на вводных тренингах, которые включают общение с высшим руководством организации. Такой способ </w:t>
      </w:r>
      <w:proofErr w:type="spellStart"/>
      <w:r>
        <w:rPr>
          <w:rFonts w:ascii="Times New Roman" w:hAnsi="Times New Roman" w:cs="Times New Roman"/>
          <w:sz w:val="28"/>
          <w:szCs w:val="28"/>
        </w:rPr>
        <w:t>интернализации</w:t>
      </w:r>
      <w:proofErr w:type="spellEnd"/>
      <w:r>
        <w:rPr>
          <w:rFonts w:ascii="Times New Roman" w:hAnsi="Times New Roman" w:cs="Times New Roman"/>
          <w:sz w:val="28"/>
          <w:szCs w:val="28"/>
        </w:rPr>
        <w:t xml:space="preserve"> корпоративной культуры помогает повысит</w:t>
      </w:r>
      <w:r w:rsidR="00574C91">
        <w:rPr>
          <w:rFonts w:ascii="Times New Roman" w:hAnsi="Times New Roman" w:cs="Times New Roman"/>
          <w:sz w:val="28"/>
          <w:szCs w:val="28"/>
        </w:rPr>
        <w:t>ь</w:t>
      </w:r>
      <w:r>
        <w:rPr>
          <w:rFonts w:ascii="Times New Roman" w:hAnsi="Times New Roman" w:cs="Times New Roman"/>
          <w:sz w:val="28"/>
          <w:szCs w:val="28"/>
        </w:rPr>
        <w:t xml:space="preserve"> степень усвоения норм, так как они начинают восприниматься сотрудниками не как абстрактные категории, а как персонализированные жизненные принципы успешных людей, основавших </w:t>
      </w:r>
      <w:r w:rsidR="00D74198">
        <w:rPr>
          <w:rFonts w:ascii="Times New Roman" w:hAnsi="Times New Roman" w:cs="Times New Roman"/>
          <w:sz w:val="28"/>
          <w:szCs w:val="28"/>
        </w:rPr>
        <w:t>«</w:t>
      </w:r>
      <w:r>
        <w:rPr>
          <w:rFonts w:ascii="Times New Roman" w:hAnsi="Times New Roman" w:cs="Times New Roman"/>
          <w:sz w:val="28"/>
          <w:szCs w:val="28"/>
        </w:rPr>
        <w:t>КРОК</w:t>
      </w:r>
      <w:r w:rsidR="00D74198">
        <w:rPr>
          <w:rFonts w:ascii="Times New Roman" w:hAnsi="Times New Roman" w:cs="Times New Roman"/>
          <w:sz w:val="28"/>
          <w:szCs w:val="28"/>
        </w:rPr>
        <w:t>»</w:t>
      </w:r>
      <w:r>
        <w:rPr>
          <w:rFonts w:ascii="Times New Roman" w:hAnsi="Times New Roman" w:cs="Times New Roman"/>
          <w:sz w:val="28"/>
          <w:szCs w:val="28"/>
        </w:rPr>
        <w:t>.</w:t>
      </w:r>
      <w:r w:rsidR="00261B5C">
        <w:rPr>
          <w:rFonts w:ascii="Times New Roman" w:hAnsi="Times New Roman" w:cs="Times New Roman"/>
          <w:sz w:val="28"/>
          <w:szCs w:val="28"/>
        </w:rPr>
        <w:t xml:space="preserve"> Высокую лояльность сотрудников к компании объясняет также тот факт, что в организации принято сотрудников «выращивать»: </w:t>
      </w:r>
      <w:r w:rsidR="00574C91">
        <w:rPr>
          <w:rFonts w:ascii="Times New Roman" w:hAnsi="Times New Roman" w:cs="Times New Roman"/>
          <w:sz w:val="28"/>
          <w:szCs w:val="28"/>
        </w:rPr>
        <w:t>нанимать</w:t>
      </w:r>
      <w:r w:rsidR="00261B5C">
        <w:rPr>
          <w:rFonts w:ascii="Times New Roman" w:hAnsi="Times New Roman" w:cs="Times New Roman"/>
          <w:sz w:val="28"/>
          <w:szCs w:val="28"/>
        </w:rPr>
        <w:t xml:space="preserve"> молодых выпускников вузов на начальные позиции и предлагать им карьер</w:t>
      </w:r>
      <w:r w:rsidR="00574C91">
        <w:rPr>
          <w:rFonts w:ascii="Times New Roman" w:hAnsi="Times New Roman" w:cs="Times New Roman"/>
          <w:sz w:val="28"/>
          <w:szCs w:val="28"/>
        </w:rPr>
        <w:t>ное продвижение</w:t>
      </w:r>
      <w:r w:rsidR="00261B5C">
        <w:rPr>
          <w:rFonts w:ascii="Times New Roman" w:hAnsi="Times New Roman" w:cs="Times New Roman"/>
          <w:sz w:val="28"/>
          <w:szCs w:val="28"/>
        </w:rPr>
        <w:t xml:space="preserve"> внутри организации. Со стороны на относительно высокие позиции кандидатов приглашают только в случае отсутствия внутри компании человека с подходящим профилем.</w:t>
      </w:r>
      <w:r w:rsidR="00A547DF">
        <w:rPr>
          <w:rFonts w:ascii="Times New Roman" w:hAnsi="Times New Roman" w:cs="Times New Roman"/>
          <w:sz w:val="28"/>
          <w:szCs w:val="28"/>
        </w:rPr>
        <w:t xml:space="preserve"> Если на рынке </w:t>
      </w:r>
      <w:r w:rsidR="00A547DF" w:rsidRPr="00A547DF">
        <w:rPr>
          <w:rFonts w:ascii="Times New Roman" w:hAnsi="Times New Roman" w:cs="Times New Roman"/>
          <w:sz w:val="28"/>
          <w:szCs w:val="28"/>
        </w:rPr>
        <w:t>есть достойный кандидат на достаточно высокую должность, его могут пригласить и предложить ему развитие с его уровня на новой для компании должности (например, дать ему задачу развить новое направление деятельности для компании).</w:t>
      </w:r>
    </w:p>
    <w:p w:rsidR="007766B2" w:rsidRDefault="0072341D"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работы в компании каждый сотрудник проходит обязательный полугодовой мониторинг профессионального развития. Полугодовой мониторинг проводится его непосредственным руководителем</w:t>
      </w:r>
      <w:r w:rsidR="00574C91">
        <w:rPr>
          <w:rFonts w:ascii="Times New Roman" w:hAnsi="Times New Roman" w:cs="Times New Roman"/>
          <w:sz w:val="28"/>
          <w:szCs w:val="28"/>
        </w:rPr>
        <w:t xml:space="preserve"> </w:t>
      </w:r>
      <w:r w:rsidR="00D74198">
        <w:rPr>
          <w:rFonts w:ascii="Times New Roman" w:hAnsi="Times New Roman" w:cs="Times New Roman"/>
          <w:sz w:val="28"/>
          <w:szCs w:val="28"/>
        </w:rPr>
        <w:t>–</w:t>
      </w:r>
      <w:r w:rsidR="00574C91">
        <w:rPr>
          <w:rFonts w:ascii="Times New Roman" w:hAnsi="Times New Roman" w:cs="Times New Roman"/>
          <w:sz w:val="28"/>
          <w:szCs w:val="28"/>
        </w:rPr>
        <w:t xml:space="preserve"> </w:t>
      </w:r>
      <w:r>
        <w:rPr>
          <w:rFonts w:ascii="Times New Roman" w:hAnsi="Times New Roman" w:cs="Times New Roman"/>
          <w:sz w:val="28"/>
          <w:szCs w:val="28"/>
        </w:rPr>
        <w:t>ресурсн</w:t>
      </w:r>
      <w:r w:rsidR="00574C91">
        <w:rPr>
          <w:rFonts w:ascii="Times New Roman" w:hAnsi="Times New Roman" w:cs="Times New Roman"/>
          <w:sz w:val="28"/>
          <w:szCs w:val="28"/>
        </w:rPr>
        <w:t>ым менеджером</w:t>
      </w:r>
      <w:r>
        <w:rPr>
          <w:rFonts w:ascii="Times New Roman" w:hAnsi="Times New Roman" w:cs="Times New Roman"/>
          <w:sz w:val="28"/>
          <w:szCs w:val="28"/>
        </w:rPr>
        <w:t xml:space="preserve">. В рамках мониторинга определяется эффективность работы сотрудника за прошедший период, обсуждается его план обучения на следующие полгода. Сотрудник может попросить руководителя организовать участие в профильной конференции или профильном тренинге по новому программному продукту. Если данная просьба воспринимается как целесообразная, то сотруднику оплачиваются все необходимые мероприятия. Руководство старается максимально сочетать </w:t>
      </w:r>
      <w:r w:rsidR="00574C91">
        <w:rPr>
          <w:rFonts w:ascii="Times New Roman" w:hAnsi="Times New Roman" w:cs="Times New Roman"/>
          <w:sz w:val="28"/>
          <w:szCs w:val="28"/>
        </w:rPr>
        <w:t xml:space="preserve">в своих решениях </w:t>
      </w:r>
      <w:r>
        <w:rPr>
          <w:rFonts w:ascii="Times New Roman" w:hAnsi="Times New Roman" w:cs="Times New Roman"/>
          <w:sz w:val="28"/>
          <w:szCs w:val="28"/>
        </w:rPr>
        <w:t xml:space="preserve">желания сотрудника и потребности организации </w:t>
      </w:r>
      <w:r w:rsidR="00574C91">
        <w:rPr>
          <w:rFonts w:ascii="Times New Roman" w:hAnsi="Times New Roman" w:cs="Times New Roman"/>
          <w:sz w:val="28"/>
          <w:szCs w:val="28"/>
        </w:rPr>
        <w:t>в</w:t>
      </w:r>
      <w:r>
        <w:rPr>
          <w:rFonts w:ascii="Times New Roman" w:hAnsi="Times New Roman" w:cs="Times New Roman"/>
          <w:sz w:val="28"/>
          <w:szCs w:val="28"/>
        </w:rPr>
        <w:t xml:space="preserve"> повышени</w:t>
      </w:r>
      <w:r w:rsidR="00574C91">
        <w:rPr>
          <w:rFonts w:ascii="Times New Roman" w:hAnsi="Times New Roman" w:cs="Times New Roman"/>
          <w:sz w:val="28"/>
          <w:szCs w:val="28"/>
        </w:rPr>
        <w:t>и</w:t>
      </w:r>
      <w:r>
        <w:rPr>
          <w:rFonts w:ascii="Times New Roman" w:hAnsi="Times New Roman" w:cs="Times New Roman"/>
          <w:sz w:val="28"/>
          <w:szCs w:val="28"/>
        </w:rPr>
        <w:t xml:space="preserve"> эффективности расходов на образовательный процесс.</w:t>
      </w:r>
    </w:p>
    <w:p w:rsidR="0072341D" w:rsidRDefault="0072341D"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sidR="00D74198">
        <w:rPr>
          <w:rFonts w:ascii="Times New Roman" w:hAnsi="Times New Roman" w:cs="Times New Roman"/>
          <w:sz w:val="28"/>
          <w:szCs w:val="28"/>
        </w:rPr>
        <w:t>,</w:t>
      </w:r>
      <w:proofErr w:type="gramEnd"/>
      <w:r>
        <w:rPr>
          <w:rFonts w:ascii="Times New Roman" w:hAnsi="Times New Roman" w:cs="Times New Roman"/>
          <w:sz w:val="28"/>
          <w:szCs w:val="28"/>
        </w:rPr>
        <w:t xml:space="preserve"> стоит отметить, что «инициативному» принципу профессионального развития не хватает системности. Руководство компании считает, что было бы эффективным создавать новые продукты и открывать новые направления деятельности, </w:t>
      </w:r>
      <w:r w:rsidR="00A547DF">
        <w:rPr>
          <w:rFonts w:ascii="Times New Roman" w:hAnsi="Times New Roman" w:cs="Times New Roman"/>
          <w:sz w:val="28"/>
          <w:szCs w:val="28"/>
        </w:rPr>
        <w:t xml:space="preserve">дополняя инициативный принцип системным, </w:t>
      </w:r>
      <w:r w:rsidR="00A547DF" w:rsidRPr="00A547DF">
        <w:rPr>
          <w:rFonts w:ascii="Times New Roman" w:hAnsi="Times New Roman" w:cs="Times New Roman"/>
          <w:sz w:val="28"/>
          <w:szCs w:val="28"/>
        </w:rPr>
        <w:t>чтобы у сотрудников всегда был выбор</w:t>
      </w:r>
      <w:r w:rsidR="00D74198">
        <w:rPr>
          <w:rFonts w:ascii="Times New Roman" w:hAnsi="Times New Roman" w:cs="Times New Roman"/>
          <w:sz w:val="28"/>
          <w:szCs w:val="28"/>
        </w:rPr>
        <w:t>:</w:t>
      </w:r>
      <w:r w:rsidR="00A547DF" w:rsidRPr="00A547DF">
        <w:rPr>
          <w:rFonts w:ascii="Times New Roman" w:hAnsi="Times New Roman" w:cs="Times New Roman"/>
          <w:sz w:val="28"/>
          <w:szCs w:val="28"/>
        </w:rPr>
        <w:t xml:space="preserve"> какими инструментами пользоваться в процессе создания нового проекта/продукта.</w:t>
      </w:r>
      <w:r w:rsidR="00D74198">
        <w:rPr>
          <w:rFonts w:ascii="Times New Roman" w:hAnsi="Times New Roman" w:cs="Times New Roman"/>
          <w:sz w:val="28"/>
          <w:szCs w:val="28"/>
        </w:rPr>
        <w:t xml:space="preserve"> </w:t>
      </w:r>
      <w:r w:rsidR="00A11D77">
        <w:rPr>
          <w:rFonts w:ascii="Times New Roman" w:hAnsi="Times New Roman" w:cs="Times New Roman"/>
          <w:sz w:val="28"/>
          <w:szCs w:val="28"/>
        </w:rPr>
        <w:t>Попытки внедрить такой системный подход проявляются в обучении сотрудников принципам теории решени</w:t>
      </w:r>
      <w:r w:rsidR="0058624D">
        <w:rPr>
          <w:rFonts w:ascii="Times New Roman" w:hAnsi="Times New Roman" w:cs="Times New Roman"/>
          <w:sz w:val="28"/>
          <w:szCs w:val="28"/>
        </w:rPr>
        <w:t>я</w:t>
      </w:r>
      <w:r w:rsidR="00A11D77">
        <w:rPr>
          <w:rFonts w:ascii="Times New Roman" w:hAnsi="Times New Roman" w:cs="Times New Roman"/>
          <w:sz w:val="28"/>
          <w:szCs w:val="28"/>
        </w:rPr>
        <w:t xml:space="preserve"> изобретательских задач (ТРИЗ), эвристического мышления, а также создания коммуникационного пространства, поощряющего инновационное мышление и активное взаимодействие людей друг с другом.</w:t>
      </w:r>
    </w:p>
    <w:p w:rsidR="00A11D77" w:rsidRDefault="00A11D77"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w:t>
      </w:r>
      <w:r w:rsidR="00574C91">
        <w:rPr>
          <w:rFonts w:ascii="Times New Roman" w:hAnsi="Times New Roman" w:cs="Times New Roman"/>
          <w:sz w:val="28"/>
          <w:szCs w:val="28"/>
        </w:rPr>
        <w:t>создания</w:t>
      </w:r>
      <w:r>
        <w:rPr>
          <w:rFonts w:ascii="Times New Roman" w:hAnsi="Times New Roman" w:cs="Times New Roman"/>
          <w:sz w:val="28"/>
          <w:szCs w:val="28"/>
        </w:rPr>
        <w:t xml:space="preserve"> такого коммуникационного пространства отдельного внимания заслуживает внутренняя корпоративная сеть компании. В рамках данной корпоративной системы осуществляется общение сотрудников, </w:t>
      </w:r>
      <w:r>
        <w:rPr>
          <w:rFonts w:ascii="Times New Roman" w:hAnsi="Times New Roman" w:cs="Times New Roman"/>
          <w:sz w:val="28"/>
          <w:szCs w:val="28"/>
        </w:rPr>
        <w:lastRenderedPageBreak/>
        <w:t>обмен опытом и обучение, так как она интегрирована с корпоративным университетом КРОК.</w:t>
      </w:r>
    </w:p>
    <w:p w:rsidR="00A11D77" w:rsidRDefault="00E92492"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11D77">
        <w:rPr>
          <w:rFonts w:ascii="Times New Roman" w:hAnsi="Times New Roman" w:cs="Times New Roman"/>
          <w:sz w:val="28"/>
          <w:szCs w:val="28"/>
        </w:rPr>
        <w:t>орпоративн</w:t>
      </w:r>
      <w:r>
        <w:rPr>
          <w:rFonts w:ascii="Times New Roman" w:hAnsi="Times New Roman" w:cs="Times New Roman"/>
          <w:sz w:val="28"/>
          <w:szCs w:val="28"/>
        </w:rPr>
        <w:t>ый университет</w:t>
      </w:r>
      <w:r w:rsidR="00A11D77">
        <w:rPr>
          <w:rFonts w:ascii="Times New Roman" w:hAnsi="Times New Roman" w:cs="Times New Roman"/>
          <w:sz w:val="28"/>
          <w:szCs w:val="28"/>
        </w:rPr>
        <w:t xml:space="preserve"> предназначен для эффективного процесса обучения сотрудников компании и включает в себя в виртуальном пространстве ряд </w:t>
      </w:r>
      <w:proofErr w:type="spellStart"/>
      <w:r w:rsidR="00A11D77">
        <w:rPr>
          <w:rFonts w:ascii="Times New Roman" w:hAnsi="Times New Roman" w:cs="Times New Roman"/>
          <w:sz w:val="28"/>
          <w:szCs w:val="28"/>
        </w:rPr>
        <w:t>моде</w:t>
      </w:r>
      <w:r w:rsidR="0058624D">
        <w:rPr>
          <w:rFonts w:ascii="Times New Roman" w:hAnsi="Times New Roman" w:cs="Times New Roman"/>
          <w:sz w:val="28"/>
          <w:szCs w:val="28"/>
        </w:rPr>
        <w:t>р</w:t>
      </w:r>
      <w:r w:rsidR="00A11D77">
        <w:rPr>
          <w:rFonts w:ascii="Times New Roman" w:hAnsi="Times New Roman" w:cs="Times New Roman"/>
          <w:sz w:val="28"/>
          <w:szCs w:val="28"/>
        </w:rPr>
        <w:t>ируемых</w:t>
      </w:r>
      <w:proofErr w:type="spellEnd"/>
      <w:r w:rsidR="00A11D77">
        <w:rPr>
          <w:rFonts w:ascii="Times New Roman" w:hAnsi="Times New Roman" w:cs="Times New Roman"/>
          <w:sz w:val="28"/>
          <w:szCs w:val="28"/>
        </w:rPr>
        <w:t xml:space="preserve"> форумов. При этом</w:t>
      </w:r>
      <w:proofErr w:type="gramStart"/>
      <w:r w:rsidR="00D74198">
        <w:rPr>
          <w:rFonts w:ascii="Times New Roman" w:hAnsi="Times New Roman" w:cs="Times New Roman"/>
          <w:sz w:val="28"/>
          <w:szCs w:val="28"/>
        </w:rPr>
        <w:t>,</w:t>
      </w:r>
      <w:proofErr w:type="gramEnd"/>
      <w:r w:rsidR="00A11D77">
        <w:rPr>
          <w:rFonts w:ascii="Times New Roman" w:hAnsi="Times New Roman" w:cs="Times New Roman"/>
          <w:sz w:val="28"/>
          <w:szCs w:val="28"/>
        </w:rPr>
        <w:t xml:space="preserve"> большинство активностей корпоративного университета происходит в </w:t>
      </w:r>
      <w:proofErr w:type="spellStart"/>
      <w:r w:rsidR="00A11D77">
        <w:rPr>
          <w:rFonts w:ascii="Times New Roman" w:hAnsi="Times New Roman" w:cs="Times New Roman"/>
          <w:sz w:val="28"/>
          <w:szCs w:val="28"/>
        </w:rPr>
        <w:t>оффлайн</w:t>
      </w:r>
      <w:proofErr w:type="spellEnd"/>
      <w:r w:rsidR="00A11D77">
        <w:rPr>
          <w:rFonts w:ascii="Times New Roman" w:hAnsi="Times New Roman" w:cs="Times New Roman"/>
          <w:sz w:val="28"/>
          <w:szCs w:val="28"/>
        </w:rPr>
        <w:t xml:space="preserve"> режиме.</w:t>
      </w:r>
    </w:p>
    <w:p w:rsidR="00A11D77" w:rsidRDefault="00A11D77"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Корпоративный университет включает в себя 4 факультета:</w:t>
      </w:r>
    </w:p>
    <w:p w:rsidR="00A11D77" w:rsidRPr="00A11D77" w:rsidRDefault="00A11D77" w:rsidP="00D74198">
      <w:pPr>
        <w:pStyle w:val="a7"/>
        <w:numPr>
          <w:ilvl w:val="0"/>
          <w:numId w:val="1"/>
        </w:numPr>
        <w:tabs>
          <w:tab w:val="left" w:pos="1134"/>
        </w:tabs>
        <w:spacing w:after="0" w:line="240" w:lineRule="auto"/>
        <w:ind w:left="0" w:firstLine="709"/>
        <w:jc w:val="both"/>
        <w:rPr>
          <w:rFonts w:ascii="Times New Roman" w:hAnsi="Times New Roman" w:cs="Times New Roman"/>
          <w:sz w:val="28"/>
          <w:szCs w:val="28"/>
        </w:rPr>
      </w:pPr>
      <w:r w:rsidRPr="00A11D77">
        <w:rPr>
          <w:rFonts w:ascii="Times New Roman" w:hAnsi="Times New Roman" w:cs="Times New Roman"/>
          <w:sz w:val="28"/>
          <w:szCs w:val="28"/>
        </w:rPr>
        <w:t xml:space="preserve">подготовки </w:t>
      </w:r>
      <w:r w:rsidR="00EE46C8" w:rsidRPr="00A547DF">
        <w:rPr>
          <w:rFonts w:ascii="Times New Roman" w:hAnsi="Times New Roman" w:cs="Times New Roman"/>
          <w:sz w:val="28"/>
          <w:szCs w:val="28"/>
        </w:rPr>
        <w:t>менеджеров</w:t>
      </w:r>
      <w:r w:rsidR="00D74198">
        <w:rPr>
          <w:rFonts w:ascii="Times New Roman" w:hAnsi="Times New Roman" w:cs="Times New Roman"/>
          <w:sz w:val="28"/>
          <w:szCs w:val="28"/>
        </w:rPr>
        <w:t xml:space="preserve"> </w:t>
      </w:r>
      <w:r w:rsidRPr="00A11D77">
        <w:rPr>
          <w:rFonts w:ascii="Times New Roman" w:hAnsi="Times New Roman" w:cs="Times New Roman"/>
          <w:sz w:val="28"/>
          <w:szCs w:val="28"/>
        </w:rPr>
        <w:t>проектов</w:t>
      </w:r>
      <w:r>
        <w:rPr>
          <w:rFonts w:ascii="Times New Roman" w:hAnsi="Times New Roman" w:cs="Times New Roman"/>
          <w:sz w:val="28"/>
          <w:szCs w:val="28"/>
        </w:rPr>
        <w:t>;</w:t>
      </w:r>
    </w:p>
    <w:p w:rsidR="00A11D77" w:rsidRPr="00A11D77" w:rsidRDefault="00A11D77" w:rsidP="00D74198">
      <w:pPr>
        <w:pStyle w:val="a7"/>
        <w:numPr>
          <w:ilvl w:val="0"/>
          <w:numId w:val="1"/>
        </w:numPr>
        <w:tabs>
          <w:tab w:val="left" w:pos="1134"/>
        </w:tabs>
        <w:spacing w:after="0" w:line="240" w:lineRule="auto"/>
        <w:ind w:left="0" w:firstLine="709"/>
        <w:jc w:val="both"/>
        <w:rPr>
          <w:rFonts w:ascii="Times New Roman" w:hAnsi="Times New Roman" w:cs="Times New Roman"/>
          <w:sz w:val="28"/>
          <w:szCs w:val="28"/>
        </w:rPr>
      </w:pPr>
      <w:r w:rsidRPr="00A11D77">
        <w:rPr>
          <w:rFonts w:ascii="Times New Roman" w:hAnsi="Times New Roman" w:cs="Times New Roman"/>
          <w:sz w:val="28"/>
          <w:szCs w:val="28"/>
        </w:rPr>
        <w:t>подготовки ресурсных менеджеров (линейных менеджеров)</w:t>
      </w:r>
      <w:r>
        <w:rPr>
          <w:rFonts w:ascii="Times New Roman" w:hAnsi="Times New Roman" w:cs="Times New Roman"/>
          <w:sz w:val="28"/>
          <w:szCs w:val="28"/>
        </w:rPr>
        <w:t>;</w:t>
      </w:r>
    </w:p>
    <w:p w:rsidR="00A11D77" w:rsidRPr="00A11D77" w:rsidRDefault="00A11D77" w:rsidP="00D74198">
      <w:pPr>
        <w:pStyle w:val="a7"/>
        <w:numPr>
          <w:ilvl w:val="0"/>
          <w:numId w:val="1"/>
        </w:numPr>
        <w:tabs>
          <w:tab w:val="left" w:pos="1134"/>
        </w:tabs>
        <w:spacing w:after="0" w:line="240" w:lineRule="auto"/>
        <w:ind w:left="0" w:firstLine="709"/>
        <w:jc w:val="both"/>
        <w:rPr>
          <w:rFonts w:ascii="Times New Roman" w:hAnsi="Times New Roman" w:cs="Times New Roman"/>
          <w:sz w:val="28"/>
          <w:szCs w:val="28"/>
        </w:rPr>
      </w:pPr>
      <w:r w:rsidRPr="00A11D77">
        <w:rPr>
          <w:rFonts w:ascii="Times New Roman" w:hAnsi="Times New Roman" w:cs="Times New Roman"/>
          <w:sz w:val="28"/>
          <w:szCs w:val="28"/>
        </w:rPr>
        <w:t>подготовки аккаунт-менеджеров (специалистов по продажам)</w:t>
      </w:r>
      <w:r>
        <w:rPr>
          <w:rFonts w:ascii="Times New Roman" w:hAnsi="Times New Roman" w:cs="Times New Roman"/>
          <w:sz w:val="28"/>
          <w:szCs w:val="28"/>
        </w:rPr>
        <w:t>;</w:t>
      </w:r>
    </w:p>
    <w:p w:rsidR="00A11D77" w:rsidRDefault="00A11D77" w:rsidP="00D74198">
      <w:pPr>
        <w:pStyle w:val="a7"/>
        <w:numPr>
          <w:ilvl w:val="0"/>
          <w:numId w:val="1"/>
        </w:numPr>
        <w:tabs>
          <w:tab w:val="left" w:pos="1134"/>
        </w:tabs>
        <w:spacing w:after="0" w:line="240" w:lineRule="auto"/>
        <w:ind w:left="0" w:firstLine="709"/>
        <w:jc w:val="both"/>
        <w:rPr>
          <w:rFonts w:ascii="Times New Roman" w:hAnsi="Times New Roman" w:cs="Times New Roman"/>
          <w:sz w:val="28"/>
          <w:szCs w:val="28"/>
        </w:rPr>
      </w:pPr>
      <w:r w:rsidRPr="00A11D77">
        <w:rPr>
          <w:rFonts w:ascii="Times New Roman" w:hAnsi="Times New Roman" w:cs="Times New Roman"/>
          <w:sz w:val="28"/>
          <w:szCs w:val="28"/>
        </w:rPr>
        <w:t>подготовки технических специалистов</w:t>
      </w:r>
      <w:r>
        <w:rPr>
          <w:rFonts w:ascii="Times New Roman" w:hAnsi="Times New Roman" w:cs="Times New Roman"/>
          <w:sz w:val="28"/>
          <w:szCs w:val="28"/>
        </w:rPr>
        <w:t>.</w:t>
      </w:r>
    </w:p>
    <w:p w:rsidR="00A11D77" w:rsidRPr="009954ED" w:rsidRDefault="00A11D77"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факультет имеет свою уникальную программу, которая разрабатывается сотрудниками университета</w:t>
      </w:r>
      <w:r w:rsidR="00EE46C8">
        <w:rPr>
          <w:rFonts w:ascii="Times New Roman" w:hAnsi="Times New Roman" w:cs="Times New Roman"/>
          <w:sz w:val="28"/>
          <w:szCs w:val="28"/>
        </w:rPr>
        <w:t xml:space="preserve"> совместно с руководителями подразделений и экспертами</w:t>
      </w:r>
      <w:r>
        <w:rPr>
          <w:rFonts w:ascii="Times New Roman" w:hAnsi="Times New Roman" w:cs="Times New Roman"/>
          <w:sz w:val="28"/>
          <w:szCs w:val="28"/>
        </w:rPr>
        <w:t xml:space="preserve"> специально для того</w:t>
      </w:r>
      <w:r w:rsidR="00574C91">
        <w:rPr>
          <w:rFonts w:ascii="Times New Roman" w:hAnsi="Times New Roman" w:cs="Times New Roman"/>
          <w:sz w:val="28"/>
          <w:szCs w:val="28"/>
        </w:rPr>
        <w:t>,</w:t>
      </w:r>
      <w:r>
        <w:rPr>
          <w:rFonts w:ascii="Times New Roman" w:hAnsi="Times New Roman" w:cs="Times New Roman"/>
          <w:sz w:val="28"/>
          <w:szCs w:val="28"/>
        </w:rPr>
        <w:t xml:space="preserve"> чтобы соответствовать профилю компании и быть максимально практико-ориентированной и специализированной под задачи компании. </w:t>
      </w:r>
      <w:proofErr w:type="gramStart"/>
      <w:r w:rsidR="009954ED">
        <w:rPr>
          <w:rFonts w:ascii="Times New Roman" w:hAnsi="Times New Roman" w:cs="Times New Roman"/>
          <w:sz w:val="28"/>
          <w:szCs w:val="28"/>
        </w:rPr>
        <w:t>Так,</w:t>
      </w:r>
      <w:r w:rsidR="0058624D">
        <w:rPr>
          <w:rFonts w:ascii="Times New Roman" w:hAnsi="Times New Roman" w:cs="Times New Roman"/>
          <w:sz w:val="28"/>
          <w:szCs w:val="28"/>
        </w:rPr>
        <w:t xml:space="preserve"> например,</w:t>
      </w:r>
      <w:r w:rsidR="00D74198">
        <w:rPr>
          <w:rFonts w:ascii="Times New Roman" w:hAnsi="Times New Roman" w:cs="Times New Roman"/>
          <w:sz w:val="28"/>
          <w:szCs w:val="28"/>
        </w:rPr>
        <w:t xml:space="preserve"> по словам Юлии </w:t>
      </w:r>
      <w:proofErr w:type="spellStart"/>
      <w:r w:rsidR="00D74198">
        <w:rPr>
          <w:rFonts w:ascii="Times New Roman" w:hAnsi="Times New Roman" w:cs="Times New Roman"/>
          <w:sz w:val="28"/>
          <w:szCs w:val="28"/>
        </w:rPr>
        <w:t>Ходьковой</w:t>
      </w:r>
      <w:proofErr w:type="spellEnd"/>
      <w:r w:rsidR="00D74198">
        <w:rPr>
          <w:rFonts w:ascii="Times New Roman" w:hAnsi="Times New Roman" w:cs="Times New Roman"/>
          <w:sz w:val="28"/>
          <w:szCs w:val="28"/>
        </w:rPr>
        <w:t xml:space="preserve"> (</w:t>
      </w:r>
      <w:r w:rsidR="009954ED">
        <w:rPr>
          <w:rFonts w:ascii="Times New Roman" w:hAnsi="Times New Roman" w:cs="Times New Roman"/>
          <w:sz w:val="28"/>
          <w:szCs w:val="28"/>
        </w:rPr>
        <w:t>руководителя к</w:t>
      </w:r>
      <w:r w:rsidR="00574C91">
        <w:rPr>
          <w:rFonts w:ascii="Times New Roman" w:hAnsi="Times New Roman" w:cs="Times New Roman"/>
          <w:sz w:val="28"/>
          <w:szCs w:val="28"/>
        </w:rPr>
        <w:t xml:space="preserve">орпоративного университета </w:t>
      </w:r>
      <w:r w:rsidR="00D74198">
        <w:rPr>
          <w:rFonts w:ascii="Times New Roman" w:hAnsi="Times New Roman" w:cs="Times New Roman"/>
          <w:sz w:val="28"/>
          <w:szCs w:val="28"/>
        </w:rPr>
        <w:t>«</w:t>
      </w:r>
      <w:r w:rsidR="00574C91">
        <w:rPr>
          <w:rFonts w:ascii="Times New Roman" w:hAnsi="Times New Roman" w:cs="Times New Roman"/>
          <w:sz w:val="28"/>
          <w:szCs w:val="28"/>
        </w:rPr>
        <w:t>КРОК</w:t>
      </w:r>
      <w:r w:rsidR="00D74198">
        <w:rPr>
          <w:rFonts w:ascii="Times New Roman" w:hAnsi="Times New Roman" w:cs="Times New Roman"/>
          <w:sz w:val="28"/>
          <w:szCs w:val="28"/>
        </w:rPr>
        <w:t>»),</w:t>
      </w:r>
      <w:r w:rsidR="00574C91">
        <w:rPr>
          <w:rFonts w:ascii="Times New Roman" w:hAnsi="Times New Roman" w:cs="Times New Roman"/>
          <w:sz w:val="28"/>
          <w:szCs w:val="28"/>
        </w:rPr>
        <w:t xml:space="preserve"> </w:t>
      </w:r>
      <w:r w:rsidR="009954ED">
        <w:rPr>
          <w:rFonts w:ascii="Times New Roman" w:hAnsi="Times New Roman" w:cs="Times New Roman"/>
          <w:sz w:val="28"/>
          <w:szCs w:val="28"/>
        </w:rPr>
        <w:t xml:space="preserve">опыт и подход </w:t>
      </w:r>
      <w:r w:rsidR="009954ED">
        <w:rPr>
          <w:rFonts w:ascii="Times New Roman" w:hAnsi="Times New Roman" w:cs="Times New Roman"/>
          <w:sz w:val="28"/>
          <w:szCs w:val="28"/>
          <w:lang w:val="en-US"/>
        </w:rPr>
        <w:t>PMI</w:t>
      </w:r>
      <w:r w:rsidR="009954ED" w:rsidRPr="009954ED">
        <w:rPr>
          <w:rFonts w:ascii="Times New Roman" w:hAnsi="Times New Roman" w:cs="Times New Roman"/>
          <w:sz w:val="28"/>
          <w:szCs w:val="28"/>
        </w:rPr>
        <w:t xml:space="preserve"> (</w:t>
      </w:r>
      <w:proofErr w:type="spellStart"/>
      <w:r w:rsidR="009954ED">
        <w:rPr>
          <w:rFonts w:ascii="Times New Roman" w:hAnsi="Times New Roman" w:cs="Times New Roman"/>
          <w:sz w:val="28"/>
          <w:szCs w:val="28"/>
          <w:lang w:val="en-US"/>
        </w:rPr>
        <w:t>ProjectManagementInstitute</w:t>
      </w:r>
      <w:proofErr w:type="spellEnd"/>
      <w:r w:rsidR="009954ED" w:rsidRPr="009954ED">
        <w:rPr>
          <w:rFonts w:ascii="Times New Roman" w:hAnsi="Times New Roman" w:cs="Times New Roman"/>
          <w:sz w:val="28"/>
          <w:szCs w:val="28"/>
        </w:rPr>
        <w:t>)</w:t>
      </w:r>
      <w:r w:rsidR="009954ED">
        <w:rPr>
          <w:rFonts w:ascii="Times New Roman" w:hAnsi="Times New Roman" w:cs="Times New Roman"/>
          <w:sz w:val="28"/>
          <w:szCs w:val="28"/>
        </w:rPr>
        <w:t xml:space="preserve"> для компании не является оптимально релевантным, так как был сформирован в сфере строительного бизнеса на рынке США и только частично может быть применен для управления проектами в российской </w:t>
      </w:r>
      <w:r w:rsidR="009954ED">
        <w:rPr>
          <w:rFonts w:ascii="Times New Roman" w:hAnsi="Times New Roman" w:cs="Times New Roman"/>
          <w:sz w:val="28"/>
          <w:szCs w:val="28"/>
          <w:lang w:val="en-US"/>
        </w:rPr>
        <w:t>IT</w:t>
      </w:r>
      <w:r w:rsidR="009954ED" w:rsidRPr="009954ED">
        <w:rPr>
          <w:rFonts w:ascii="Times New Roman" w:hAnsi="Times New Roman" w:cs="Times New Roman"/>
          <w:sz w:val="28"/>
          <w:szCs w:val="28"/>
        </w:rPr>
        <w:t>-</w:t>
      </w:r>
      <w:r w:rsidR="0058624D">
        <w:rPr>
          <w:rFonts w:ascii="Times New Roman" w:hAnsi="Times New Roman" w:cs="Times New Roman"/>
          <w:sz w:val="28"/>
          <w:szCs w:val="28"/>
        </w:rPr>
        <w:t>компании, поэтому образовательные материалы по проектному управлению готовятся внутри организации</w:t>
      </w:r>
      <w:r w:rsidR="00EE46C8">
        <w:rPr>
          <w:rFonts w:ascii="Times New Roman" w:hAnsi="Times New Roman" w:cs="Times New Roman"/>
          <w:sz w:val="28"/>
          <w:szCs w:val="28"/>
        </w:rPr>
        <w:t>, но с опорой на международные стандарты и</w:t>
      </w:r>
      <w:proofErr w:type="gramEnd"/>
      <w:r w:rsidR="00EE46C8">
        <w:rPr>
          <w:rFonts w:ascii="Times New Roman" w:hAnsi="Times New Roman" w:cs="Times New Roman"/>
          <w:sz w:val="28"/>
          <w:szCs w:val="28"/>
        </w:rPr>
        <w:t xml:space="preserve"> принципы управления проектами (</w:t>
      </w:r>
      <w:r w:rsidR="00A547DF">
        <w:rPr>
          <w:rFonts w:ascii="Times New Roman" w:hAnsi="Times New Roman" w:cs="Times New Roman"/>
          <w:sz w:val="28"/>
          <w:szCs w:val="28"/>
        </w:rPr>
        <w:t>обогащаются</w:t>
      </w:r>
      <w:r w:rsidR="00EE46C8">
        <w:rPr>
          <w:rFonts w:ascii="Times New Roman" w:hAnsi="Times New Roman" w:cs="Times New Roman"/>
          <w:sz w:val="28"/>
          <w:szCs w:val="28"/>
        </w:rPr>
        <w:t xml:space="preserve"> лучшими практиками </w:t>
      </w:r>
      <w:r w:rsidR="00EE46C8">
        <w:rPr>
          <w:rFonts w:ascii="Times New Roman" w:hAnsi="Times New Roman" w:cs="Times New Roman"/>
          <w:sz w:val="28"/>
          <w:szCs w:val="28"/>
          <w:lang w:val="en-US"/>
        </w:rPr>
        <w:t>PMI</w:t>
      </w:r>
      <w:r w:rsidR="00EE46C8">
        <w:rPr>
          <w:rFonts w:ascii="Times New Roman" w:hAnsi="Times New Roman" w:cs="Times New Roman"/>
          <w:sz w:val="28"/>
          <w:szCs w:val="28"/>
        </w:rPr>
        <w:t>)</w:t>
      </w:r>
      <w:r w:rsidR="0058624D">
        <w:rPr>
          <w:rFonts w:ascii="Times New Roman" w:hAnsi="Times New Roman" w:cs="Times New Roman"/>
          <w:sz w:val="28"/>
          <w:szCs w:val="28"/>
        </w:rPr>
        <w:t>.</w:t>
      </w:r>
    </w:p>
    <w:p w:rsidR="00A11D77" w:rsidRDefault="00A11D77"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 интересна система обучения на факультете подготовки технических специалистов. В рамках факультета создана система </w:t>
      </w:r>
      <w:proofErr w:type="gramStart"/>
      <w:r>
        <w:rPr>
          <w:rFonts w:ascii="Times New Roman" w:hAnsi="Times New Roman" w:cs="Times New Roman"/>
          <w:sz w:val="28"/>
          <w:szCs w:val="28"/>
        </w:rPr>
        <w:t>обучения по принципу</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peer</w:t>
      </w:r>
      <w:r w:rsidRPr="00A11D77">
        <w:rPr>
          <w:rFonts w:ascii="Times New Roman" w:hAnsi="Times New Roman" w:cs="Times New Roman"/>
          <w:sz w:val="28"/>
          <w:szCs w:val="28"/>
        </w:rPr>
        <w:t>-</w:t>
      </w:r>
      <w:r>
        <w:rPr>
          <w:rFonts w:ascii="Times New Roman" w:hAnsi="Times New Roman" w:cs="Times New Roman"/>
          <w:sz w:val="28"/>
          <w:szCs w:val="28"/>
          <w:lang w:val="en-US"/>
        </w:rPr>
        <w:t>to</w:t>
      </w:r>
      <w:r w:rsidRPr="00A11D77">
        <w:rPr>
          <w:rFonts w:ascii="Times New Roman" w:hAnsi="Times New Roman" w:cs="Times New Roman"/>
          <w:sz w:val="28"/>
          <w:szCs w:val="28"/>
        </w:rPr>
        <w:t>-</w:t>
      </w:r>
      <w:r>
        <w:rPr>
          <w:rFonts w:ascii="Times New Roman" w:hAnsi="Times New Roman" w:cs="Times New Roman"/>
          <w:sz w:val="28"/>
          <w:szCs w:val="28"/>
          <w:lang w:val="en-US"/>
        </w:rPr>
        <w:t>peer</w:t>
      </w:r>
      <w:r w:rsidRPr="00A11D77">
        <w:rPr>
          <w:rFonts w:ascii="Times New Roman" w:hAnsi="Times New Roman" w:cs="Times New Roman"/>
          <w:sz w:val="28"/>
          <w:szCs w:val="28"/>
        </w:rPr>
        <w:t xml:space="preserve">, </w:t>
      </w:r>
      <w:r>
        <w:rPr>
          <w:rFonts w:ascii="Times New Roman" w:hAnsi="Times New Roman" w:cs="Times New Roman"/>
          <w:sz w:val="28"/>
          <w:szCs w:val="28"/>
        </w:rPr>
        <w:t>где каждый обучающийся является также и учителем. Так, каждый слушатель в течение курса обязательно должен подготовить лекцию и выступить с ней перед коллегами. При этом</w:t>
      </w:r>
      <w:proofErr w:type="gramStart"/>
      <w:r w:rsidR="00D74198">
        <w:rPr>
          <w:rFonts w:ascii="Times New Roman" w:hAnsi="Times New Roman" w:cs="Times New Roman"/>
          <w:sz w:val="28"/>
          <w:szCs w:val="28"/>
        </w:rPr>
        <w:t>,</w:t>
      </w:r>
      <w:proofErr w:type="gramEnd"/>
      <w:r>
        <w:rPr>
          <w:rFonts w:ascii="Times New Roman" w:hAnsi="Times New Roman" w:cs="Times New Roman"/>
          <w:sz w:val="28"/>
          <w:szCs w:val="28"/>
        </w:rPr>
        <w:t xml:space="preserve"> больше баллов можно получить за подготовку и чтение лекции по теме, которая является для самого лектора новой и неизученной. Это стимулирует </w:t>
      </w:r>
      <w:r w:rsidR="0058624D">
        <w:rPr>
          <w:rFonts w:ascii="Times New Roman" w:hAnsi="Times New Roman" w:cs="Times New Roman"/>
          <w:sz w:val="28"/>
          <w:szCs w:val="28"/>
        </w:rPr>
        <w:t xml:space="preserve">человека </w:t>
      </w:r>
      <w:r>
        <w:rPr>
          <w:rFonts w:ascii="Times New Roman" w:hAnsi="Times New Roman" w:cs="Times New Roman"/>
          <w:sz w:val="28"/>
          <w:szCs w:val="28"/>
        </w:rPr>
        <w:t>лучше разобраться в новой предметной области. Для гарантии качества образовательного процесса лектора обязательно сопровождает эксперт, специализирующийся в данной области</w:t>
      </w:r>
      <w:r w:rsidR="00574C91">
        <w:rPr>
          <w:rFonts w:ascii="Times New Roman" w:hAnsi="Times New Roman" w:cs="Times New Roman"/>
          <w:sz w:val="28"/>
          <w:szCs w:val="28"/>
        </w:rPr>
        <w:t>. Он</w:t>
      </w:r>
      <w:r>
        <w:rPr>
          <w:rFonts w:ascii="Times New Roman" w:hAnsi="Times New Roman" w:cs="Times New Roman"/>
          <w:sz w:val="28"/>
          <w:szCs w:val="28"/>
        </w:rPr>
        <w:t xml:space="preserve"> помогает в ходе лекции с </w:t>
      </w:r>
      <w:r w:rsidR="00574C91">
        <w:rPr>
          <w:rFonts w:ascii="Times New Roman" w:hAnsi="Times New Roman" w:cs="Times New Roman"/>
          <w:sz w:val="28"/>
          <w:szCs w:val="28"/>
        </w:rPr>
        <w:t>объяснением особенно сложных</w:t>
      </w:r>
      <w:r w:rsidR="00D74198">
        <w:rPr>
          <w:rFonts w:ascii="Times New Roman" w:hAnsi="Times New Roman" w:cs="Times New Roman"/>
          <w:sz w:val="28"/>
          <w:szCs w:val="28"/>
        </w:rPr>
        <w:t xml:space="preserve"> </w:t>
      </w:r>
      <w:r w:rsidR="00574C91">
        <w:rPr>
          <w:rFonts w:ascii="Times New Roman" w:hAnsi="Times New Roman" w:cs="Times New Roman"/>
          <w:sz w:val="28"/>
          <w:szCs w:val="28"/>
        </w:rPr>
        <w:t>деталей</w:t>
      </w:r>
      <w:r>
        <w:rPr>
          <w:rFonts w:ascii="Times New Roman" w:hAnsi="Times New Roman" w:cs="Times New Roman"/>
          <w:sz w:val="28"/>
          <w:szCs w:val="28"/>
        </w:rPr>
        <w:t>.</w:t>
      </w:r>
    </w:p>
    <w:p w:rsidR="00A82683" w:rsidRDefault="009954ED"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на всех факультетах уделяется особое внимание именно трансферу знаний от сотрудника к сотруднику. Классическая лекционно-семинарская схема обучения, характерная для общих технических курсов для молодых сотрудников, здесь применяется в меньшей степени. </w:t>
      </w:r>
      <w:r w:rsidR="002501D4">
        <w:rPr>
          <w:rFonts w:ascii="Times New Roman" w:hAnsi="Times New Roman" w:cs="Times New Roman"/>
          <w:sz w:val="28"/>
          <w:szCs w:val="28"/>
        </w:rPr>
        <w:t xml:space="preserve">Программа Технического факультета </w:t>
      </w:r>
      <w:r w:rsidR="0068463D">
        <w:rPr>
          <w:rFonts w:ascii="Times New Roman" w:hAnsi="Times New Roman" w:cs="Times New Roman"/>
          <w:sz w:val="28"/>
          <w:szCs w:val="28"/>
        </w:rPr>
        <w:t xml:space="preserve">в первую очередь </w:t>
      </w:r>
      <w:r w:rsidR="002501D4">
        <w:rPr>
          <w:rFonts w:ascii="Times New Roman" w:hAnsi="Times New Roman" w:cs="Times New Roman"/>
          <w:sz w:val="28"/>
          <w:szCs w:val="28"/>
        </w:rPr>
        <w:t xml:space="preserve">нацелена </w:t>
      </w:r>
      <w:r w:rsidR="0068463D">
        <w:rPr>
          <w:rFonts w:ascii="Times New Roman" w:hAnsi="Times New Roman" w:cs="Times New Roman"/>
          <w:sz w:val="28"/>
          <w:szCs w:val="28"/>
        </w:rPr>
        <w:t>на сотрудников с опытом работы</w:t>
      </w:r>
      <w:r w:rsidR="00D74198">
        <w:rPr>
          <w:rFonts w:ascii="Times New Roman" w:hAnsi="Times New Roman" w:cs="Times New Roman"/>
          <w:sz w:val="28"/>
          <w:szCs w:val="28"/>
        </w:rPr>
        <w:t>,</w:t>
      </w:r>
      <w:r w:rsidR="0068463D">
        <w:rPr>
          <w:rFonts w:ascii="Times New Roman" w:hAnsi="Times New Roman" w:cs="Times New Roman"/>
          <w:sz w:val="28"/>
          <w:szCs w:val="28"/>
        </w:rPr>
        <w:t xml:space="preserve"> и большую ценность здесь представляет </w:t>
      </w:r>
      <w:r w:rsidR="0068463D" w:rsidRPr="00A82683">
        <w:rPr>
          <w:rFonts w:ascii="Times New Roman" w:hAnsi="Times New Roman" w:cs="Times New Roman"/>
          <w:sz w:val="28"/>
          <w:szCs w:val="28"/>
        </w:rPr>
        <w:t xml:space="preserve">именно </w:t>
      </w:r>
      <w:proofErr w:type="gramStart"/>
      <w:r w:rsidR="0068463D" w:rsidRPr="00A82683">
        <w:rPr>
          <w:rFonts w:ascii="Times New Roman" w:hAnsi="Times New Roman" w:cs="Times New Roman"/>
          <w:sz w:val="28"/>
          <w:szCs w:val="28"/>
        </w:rPr>
        <w:t>кросс</w:t>
      </w:r>
      <w:r w:rsidR="00A82683" w:rsidRPr="00A82683">
        <w:rPr>
          <w:rFonts w:ascii="Times New Roman" w:hAnsi="Times New Roman" w:cs="Times New Roman"/>
          <w:sz w:val="28"/>
          <w:szCs w:val="28"/>
        </w:rPr>
        <w:t>-</w:t>
      </w:r>
      <w:r w:rsidR="0068463D" w:rsidRPr="00A82683">
        <w:rPr>
          <w:rFonts w:ascii="Times New Roman" w:hAnsi="Times New Roman" w:cs="Times New Roman"/>
          <w:sz w:val="28"/>
          <w:szCs w:val="28"/>
        </w:rPr>
        <w:t>функциональный</w:t>
      </w:r>
      <w:proofErr w:type="gramEnd"/>
      <w:r w:rsidR="0068463D" w:rsidRPr="00A82683">
        <w:rPr>
          <w:rFonts w:ascii="Times New Roman" w:hAnsi="Times New Roman" w:cs="Times New Roman"/>
          <w:sz w:val="28"/>
          <w:szCs w:val="28"/>
        </w:rPr>
        <w:t xml:space="preserve"> обмен опытом.</w:t>
      </w:r>
      <w:r w:rsidR="004727B0">
        <w:rPr>
          <w:rFonts w:ascii="Times New Roman" w:hAnsi="Times New Roman" w:cs="Times New Roman"/>
          <w:sz w:val="28"/>
          <w:szCs w:val="28"/>
        </w:rPr>
        <w:t xml:space="preserve"> </w:t>
      </w:r>
    </w:p>
    <w:p w:rsidR="00A55A86" w:rsidRDefault="002501D4"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факультетов</w:t>
      </w:r>
      <w:r w:rsidR="00D74198">
        <w:rPr>
          <w:rFonts w:ascii="Times New Roman" w:hAnsi="Times New Roman" w:cs="Times New Roman"/>
          <w:sz w:val="28"/>
          <w:szCs w:val="28"/>
        </w:rPr>
        <w:t>,</w:t>
      </w:r>
      <w:r>
        <w:rPr>
          <w:rFonts w:ascii="Times New Roman" w:hAnsi="Times New Roman" w:cs="Times New Roman"/>
          <w:sz w:val="28"/>
          <w:szCs w:val="28"/>
        </w:rPr>
        <w:t xml:space="preserve"> в рамках </w:t>
      </w:r>
      <w:r w:rsidR="00A547DF">
        <w:rPr>
          <w:rFonts w:ascii="Times New Roman" w:hAnsi="Times New Roman" w:cs="Times New Roman"/>
          <w:sz w:val="28"/>
          <w:szCs w:val="28"/>
        </w:rPr>
        <w:t>корпоративного университета</w:t>
      </w:r>
      <w:r>
        <w:rPr>
          <w:rFonts w:ascii="Times New Roman" w:hAnsi="Times New Roman" w:cs="Times New Roman"/>
          <w:sz w:val="28"/>
          <w:szCs w:val="28"/>
        </w:rPr>
        <w:t xml:space="preserve"> создан </w:t>
      </w:r>
      <w:r w:rsidR="00A547DF">
        <w:rPr>
          <w:rFonts w:ascii="Times New Roman" w:hAnsi="Times New Roman" w:cs="Times New Roman"/>
          <w:sz w:val="28"/>
          <w:szCs w:val="28"/>
        </w:rPr>
        <w:t>большой</w:t>
      </w:r>
      <w:r>
        <w:rPr>
          <w:rFonts w:ascii="Times New Roman" w:hAnsi="Times New Roman" w:cs="Times New Roman"/>
          <w:sz w:val="28"/>
          <w:szCs w:val="28"/>
        </w:rPr>
        <w:t xml:space="preserve"> пул семинаров по обмену опытом (</w:t>
      </w:r>
      <w:r w:rsidR="00A547DF">
        <w:rPr>
          <w:rFonts w:ascii="Times New Roman" w:hAnsi="Times New Roman" w:cs="Times New Roman"/>
          <w:sz w:val="28"/>
          <w:szCs w:val="28"/>
        </w:rPr>
        <w:t>так называемые</w:t>
      </w:r>
      <w:r w:rsidR="0003435A">
        <w:rPr>
          <w:rFonts w:ascii="Times New Roman" w:hAnsi="Times New Roman" w:cs="Times New Roman"/>
          <w:sz w:val="28"/>
          <w:szCs w:val="28"/>
        </w:rPr>
        <w:t>, ф</w:t>
      </w:r>
      <w:r>
        <w:rPr>
          <w:rFonts w:ascii="Times New Roman" w:hAnsi="Times New Roman" w:cs="Times New Roman"/>
          <w:sz w:val="28"/>
          <w:szCs w:val="28"/>
        </w:rPr>
        <w:t>акультативы)</w:t>
      </w:r>
      <w:r w:rsidR="00D74198">
        <w:rPr>
          <w:rFonts w:ascii="Times New Roman" w:hAnsi="Times New Roman" w:cs="Times New Roman"/>
          <w:sz w:val="28"/>
          <w:szCs w:val="28"/>
        </w:rPr>
        <w:t xml:space="preserve">, </w:t>
      </w:r>
      <w:r>
        <w:rPr>
          <w:rFonts w:ascii="Times New Roman" w:hAnsi="Times New Roman" w:cs="Times New Roman"/>
          <w:sz w:val="28"/>
          <w:szCs w:val="28"/>
        </w:rPr>
        <w:t xml:space="preserve">на которых сотрудники делятся опытом и знаниями с другими сотрудниками. </w:t>
      </w:r>
      <w:r w:rsidR="00A55A86">
        <w:rPr>
          <w:rFonts w:ascii="Times New Roman" w:hAnsi="Times New Roman" w:cs="Times New Roman"/>
          <w:sz w:val="28"/>
          <w:szCs w:val="28"/>
        </w:rPr>
        <w:lastRenderedPageBreak/>
        <w:t xml:space="preserve">Именно в связи с этим фактом почти </w:t>
      </w:r>
      <w:r w:rsidR="00942ED7">
        <w:rPr>
          <w:rFonts w:ascii="Times New Roman" w:hAnsi="Times New Roman" w:cs="Times New Roman"/>
          <w:sz w:val="28"/>
          <w:szCs w:val="28"/>
        </w:rPr>
        <w:t xml:space="preserve">все </w:t>
      </w:r>
      <w:r w:rsidR="00A55A86">
        <w:rPr>
          <w:rFonts w:ascii="Times New Roman" w:hAnsi="Times New Roman" w:cs="Times New Roman"/>
          <w:sz w:val="28"/>
          <w:szCs w:val="28"/>
        </w:rPr>
        <w:t xml:space="preserve">преподаватели корпоративного университета – </w:t>
      </w:r>
      <w:r w:rsidR="003654EA">
        <w:rPr>
          <w:rFonts w:ascii="Times New Roman" w:hAnsi="Times New Roman" w:cs="Times New Roman"/>
          <w:sz w:val="28"/>
          <w:szCs w:val="28"/>
        </w:rPr>
        <w:t xml:space="preserve">лучшие </w:t>
      </w:r>
      <w:r w:rsidR="00A55A86">
        <w:rPr>
          <w:rFonts w:ascii="Times New Roman" w:hAnsi="Times New Roman" w:cs="Times New Roman"/>
          <w:sz w:val="28"/>
          <w:szCs w:val="28"/>
        </w:rPr>
        <w:t>сотрудники компании КРОК, которые обладают релевантной экспертизой по изучаемым проблемам.</w:t>
      </w:r>
    </w:p>
    <w:p w:rsidR="003654EA" w:rsidRDefault="00A55A86"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контента в корпоративном университете </w:t>
      </w:r>
      <w:r w:rsidR="00942ED7">
        <w:rPr>
          <w:rFonts w:ascii="Times New Roman" w:hAnsi="Times New Roman" w:cs="Times New Roman"/>
          <w:sz w:val="28"/>
          <w:szCs w:val="28"/>
        </w:rPr>
        <w:t>доставляется</w:t>
      </w:r>
      <w:r>
        <w:rPr>
          <w:rFonts w:ascii="Times New Roman" w:hAnsi="Times New Roman" w:cs="Times New Roman"/>
          <w:sz w:val="28"/>
          <w:szCs w:val="28"/>
        </w:rPr>
        <w:t xml:space="preserve"> с помощью внешних преподавателей и тренеров. В основном, это тренинги по «мягким навыкам»: </w:t>
      </w:r>
      <w:proofErr w:type="spellStart"/>
      <w:r>
        <w:rPr>
          <w:rFonts w:ascii="Times New Roman" w:hAnsi="Times New Roman" w:cs="Times New Roman"/>
          <w:sz w:val="28"/>
          <w:szCs w:val="28"/>
        </w:rPr>
        <w:t>а</w:t>
      </w:r>
      <w:r w:rsidR="00FB71A9">
        <w:rPr>
          <w:rFonts w:ascii="Times New Roman" w:hAnsi="Times New Roman" w:cs="Times New Roman"/>
          <w:sz w:val="28"/>
          <w:szCs w:val="28"/>
        </w:rPr>
        <w:t>с</w:t>
      </w:r>
      <w:r>
        <w:rPr>
          <w:rFonts w:ascii="Times New Roman" w:hAnsi="Times New Roman" w:cs="Times New Roman"/>
          <w:sz w:val="28"/>
          <w:szCs w:val="28"/>
        </w:rPr>
        <w:t>сертивному</w:t>
      </w:r>
      <w:proofErr w:type="spellEnd"/>
      <w:r>
        <w:rPr>
          <w:rFonts w:ascii="Times New Roman" w:hAnsi="Times New Roman" w:cs="Times New Roman"/>
          <w:sz w:val="28"/>
          <w:szCs w:val="28"/>
        </w:rPr>
        <w:t xml:space="preserve"> поведению, умению преодолевать возражения, презентовать свою точку зрения и т.</w:t>
      </w:r>
      <w:r w:rsidR="00D74198">
        <w:rPr>
          <w:rFonts w:ascii="Times New Roman" w:hAnsi="Times New Roman" w:cs="Times New Roman"/>
          <w:sz w:val="28"/>
          <w:szCs w:val="28"/>
        </w:rPr>
        <w:t xml:space="preserve"> </w:t>
      </w:r>
      <w:r>
        <w:rPr>
          <w:rFonts w:ascii="Times New Roman" w:hAnsi="Times New Roman" w:cs="Times New Roman"/>
          <w:sz w:val="28"/>
          <w:szCs w:val="28"/>
        </w:rPr>
        <w:t>д. Вместе с тем</w:t>
      </w:r>
      <w:r w:rsidR="00D74198">
        <w:rPr>
          <w:rFonts w:ascii="Times New Roman" w:hAnsi="Times New Roman" w:cs="Times New Roman"/>
          <w:sz w:val="28"/>
          <w:szCs w:val="28"/>
        </w:rPr>
        <w:t>,</w:t>
      </w:r>
      <w:r>
        <w:rPr>
          <w:rFonts w:ascii="Times New Roman" w:hAnsi="Times New Roman" w:cs="Times New Roman"/>
          <w:sz w:val="28"/>
          <w:szCs w:val="28"/>
        </w:rPr>
        <w:t xml:space="preserve"> даже эти тренинги перерабатываются специалистами корпоративного университета</w:t>
      </w:r>
      <w:r w:rsidR="00BD36AD">
        <w:rPr>
          <w:rFonts w:ascii="Times New Roman" w:hAnsi="Times New Roman" w:cs="Times New Roman"/>
          <w:sz w:val="28"/>
          <w:szCs w:val="28"/>
        </w:rPr>
        <w:t xml:space="preserve"> </w:t>
      </w:r>
      <w:r w:rsidR="009B2F80">
        <w:rPr>
          <w:rFonts w:ascii="Times New Roman" w:hAnsi="Times New Roman" w:cs="Times New Roman"/>
          <w:sz w:val="28"/>
          <w:szCs w:val="28"/>
        </w:rPr>
        <w:t>д</w:t>
      </w:r>
      <w:r>
        <w:rPr>
          <w:rFonts w:ascii="Times New Roman" w:hAnsi="Times New Roman" w:cs="Times New Roman"/>
          <w:sz w:val="28"/>
          <w:szCs w:val="28"/>
        </w:rPr>
        <w:t>ля того</w:t>
      </w:r>
      <w:r w:rsidR="00BD36AD">
        <w:rPr>
          <w:rFonts w:ascii="Times New Roman" w:hAnsi="Times New Roman" w:cs="Times New Roman"/>
          <w:sz w:val="28"/>
          <w:szCs w:val="28"/>
        </w:rPr>
        <w:t>,</w:t>
      </w:r>
      <w:r>
        <w:rPr>
          <w:rFonts w:ascii="Times New Roman" w:hAnsi="Times New Roman" w:cs="Times New Roman"/>
          <w:sz w:val="28"/>
          <w:szCs w:val="28"/>
        </w:rPr>
        <w:t xml:space="preserve"> чтобы удалить нерелевантную информацию и сделать их максимально </w:t>
      </w:r>
      <w:proofErr w:type="spellStart"/>
      <w:r>
        <w:rPr>
          <w:rFonts w:ascii="Times New Roman" w:hAnsi="Times New Roman" w:cs="Times New Roman"/>
          <w:sz w:val="28"/>
          <w:szCs w:val="28"/>
        </w:rPr>
        <w:t>кастомизированными</w:t>
      </w:r>
      <w:proofErr w:type="spellEnd"/>
      <w:r>
        <w:rPr>
          <w:rFonts w:ascii="Times New Roman" w:hAnsi="Times New Roman" w:cs="Times New Roman"/>
          <w:sz w:val="28"/>
          <w:szCs w:val="28"/>
        </w:rPr>
        <w:t xml:space="preserve"> под профиль компании.</w:t>
      </w:r>
      <w:r w:rsidR="003654EA">
        <w:rPr>
          <w:rFonts w:ascii="Times New Roman" w:hAnsi="Times New Roman" w:cs="Times New Roman"/>
          <w:sz w:val="28"/>
          <w:szCs w:val="28"/>
        </w:rPr>
        <w:t xml:space="preserve"> В целом</w:t>
      </w:r>
      <w:r w:rsidR="0088292E">
        <w:rPr>
          <w:rFonts w:ascii="Times New Roman" w:hAnsi="Times New Roman" w:cs="Times New Roman"/>
          <w:sz w:val="28"/>
          <w:szCs w:val="28"/>
        </w:rPr>
        <w:t>,</w:t>
      </w:r>
      <w:r w:rsidR="003654EA">
        <w:rPr>
          <w:rFonts w:ascii="Times New Roman" w:hAnsi="Times New Roman" w:cs="Times New Roman"/>
          <w:sz w:val="28"/>
          <w:szCs w:val="28"/>
        </w:rPr>
        <w:t xml:space="preserve"> соотношение между </w:t>
      </w:r>
      <w:proofErr w:type="gramStart"/>
      <w:r w:rsidR="003654EA">
        <w:rPr>
          <w:rFonts w:ascii="Times New Roman" w:hAnsi="Times New Roman" w:cs="Times New Roman"/>
          <w:sz w:val="28"/>
          <w:szCs w:val="28"/>
        </w:rPr>
        <w:t>собственным</w:t>
      </w:r>
      <w:proofErr w:type="gramEnd"/>
      <w:r w:rsidR="003654EA">
        <w:rPr>
          <w:rFonts w:ascii="Times New Roman" w:hAnsi="Times New Roman" w:cs="Times New Roman"/>
          <w:sz w:val="28"/>
          <w:szCs w:val="28"/>
        </w:rPr>
        <w:t xml:space="preserve"> и приобретенным контентом корпоративного университета </w:t>
      </w:r>
      <w:r w:rsidR="009B2F80">
        <w:rPr>
          <w:rFonts w:ascii="Times New Roman" w:hAnsi="Times New Roman" w:cs="Times New Roman"/>
          <w:sz w:val="28"/>
          <w:szCs w:val="28"/>
        </w:rPr>
        <w:t>составляет</w:t>
      </w:r>
      <w:r w:rsidR="003654EA">
        <w:rPr>
          <w:rFonts w:ascii="Times New Roman" w:hAnsi="Times New Roman" w:cs="Times New Roman"/>
          <w:sz w:val="28"/>
          <w:szCs w:val="28"/>
        </w:rPr>
        <w:t xml:space="preserve"> 90% и 10%</w:t>
      </w:r>
      <w:r w:rsidR="009B2F80">
        <w:rPr>
          <w:rFonts w:ascii="Times New Roman" w:hAnsi="Times New Roman" w:cs="Times New Roman"/>
          <w:sz w:val="28"/>
          <w:szCs w:val="28"/>
        </w:rPr>
        <w:t xml:space="preserve"> от общего объема контента</w:t>
      </w:r>
      <w:r w:rsidR="00BD36AD">
        <w:rPr>
          <w:rFonts w:ascii="Times New Roman" w:hAnsi="Times New Roman" w:cs="Times New Roman"/>
          <w:sz w:val="28"/>
          <w:szCs w:val="28"/>
        </w:rPr>
        <w:t>,</w:t>
      </w:r>
      <w:r w:rsidR="003654EA">
        <w:rPr>
          <w:rFonts w:ascii="Times New Roman" w:hAnsi="Times New Roman" w:cs="Times New Roman"/>
          <w:sz w:val="28"/>
          <w:szCs w:val="28"/>
        </w:rPr>
        <w:t xml:space="preserve"> соответственно.</w:t>
      </w:r>
    </w:p>
    <w:p w:rsidR="00631CE4" w:rsidRDefault="003654EA"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Обмен опытом осуществляется в компании не только в рамках корпоративного университета. Любой сотрудник, пришедший в компани</w:t>
      </w:r>
      <w:r w:rsidR="00942ED7">
        <w:rPr>
          <w:rFonts w:ascii="Times New Roman" w:hAnsi="Times New Roman" w:cs="Times New Roman"/>
          <w:sz w:val="28"/>
          <w:szCs w:val="28"/>
        </w:rPr>
        <w:t>ю</w:t>
      </w:r>
      <w:r>
        <w:rPr>
          <w:rFonts w:ascii="Times New Roman" w:hAnsi="Times New Roman" w:cs="Times New Roman"/>
          <w:sz w:val="28"/>
          <w:szCs w:val="28"/>
        </w:rPr>
        <w:t>, может попросить своего руководителя и руководство корпоративного университета дать ему возможность прочитать лекцию или провести семинар, чтобы поделиться собственной экспертизой. Как правило, такие мероприятия являются очень полезными для сотрудников и проводятся на добровольной основе</w:t>
      </w:r>
      <w:r w:rsidR="007F7D16">
        <w:rPr>
          <w:rFonts w:ascii="Times New Roman" w:hAnsi="Times New Roman" w:cs="Times New Roman"/>
          <w:sz w:val="28"/>
          <w:szCs w:val="28"/>
        </w:rPr>
        <w:t>.</w:t>
      </w:r>
    </w:p>
    <w:p w:rsidR="007F7D16" w:rsidRPr="00A94BC3" w:rsidRDefault="009B2F80"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35BC0">
        <w:rPr>
          <w:rFonts w:ascii="Times New Roman" w:hAnsi="Times New Roman" w:cs="Times New Roman"/>
          <w:sz w:val="28"/>
          <w:szCs w:val="28"/>
        </w:rPr>
        <w:t xml:space="preserve"> компании</w:t>
      </w:r>
      <w:r>
        <w:rPr>
          <w:rFonts w:ascii="Times New Roman" w:hAnsi="Times New Roman" w:cs="Times New Roman"/>
          <w:sz w:val="28"/>
          <w:szCs w:val="28"/>
        </w:rPr>
        <w:t xml:space="preserve"> также</w:t>
      </w:r>
      <w:r w:rsidR="00335BC0">
        <w:rPr>
          <w:rFonts w:ascii="Times New Roman" w:hAnsi="Times New Roman" w:cs="Times New Roman"/>
          <w:sz w:val="28"/>
          <w:szCs w:val="28"/>
        </w:rPr>
        <w:t xml:space="preserve"> часто </w:t>
      </w:r>
      <w:r w:rsidR="00942ED7">
        <w:rPr>
          <w:rFonts w:ascii="Times New Roman" w:hAnsi="Times New Roman" w:cs="Times New Roman"/>
          <w:sz w:val="28"/>
          <w:szCs w:val="28"/>
        </w:rPr>
        <w:t>возникают</w:t>
      </w:r>
      <w:r w:rsidR="00335BC0">
        <w:rPr>
          <w:rFonts w:ascii="Times New Roman" w:hAnsi="Times New Roman" w:cs="Times New Roman"/>
          <w:sz w:val="28"/>
          <w:szCs w:val="28"/>
        </w:rPr>
        <w:t xml:space="preserve"> запросы от отдельных </w:t>
      </w:r>
      <w:r w:rsidR="00942ED7">
        <w:rPr>
          <w:rFonts w:ascii="Times New Roman" w:hAnsi="Times New Roman" w:cs="Times New Roman"/>
          <w:sz w:val="28"/>
          <w:szCs w:val="28"/>
        </w:rPr>
        <w:t xml:space="preserve">линейных </w:t>
      </w:r>
      <w:r>
        <w:rPr>
          <w:rFonts w:ascii="Times New Roman" w:hAnsi="Times New Roman" w:cs="Times New Roman"/>
          <w:sz w:val="28"/>
          <w:szCs w:val="28"/>
        </w:rPr>
        <w:t>руководителей по</w:t>
      </w:r>
      <w:r w:rsidR="00335BC0">
        <w:rPr>
          <w:rFonts w:ascii="Times New Roman" w:hAnsi="Times New Roman" w:cs="Times New Roman"/>
          <w:sz w:val="28"/>
          <w:szCs w:val="28"/>
        </w:rPr>
        <w:t xml:space="preserve"> проведени</w:t>
      </w:r>
      <w:r>
        <w:rPr>
          <w:rFonts w:ascii="Times New Roman" w:hAnsi="Times New Roman" w:cs="Times New Roman"/>
          <w:sz w:val="28"/>
          <w:szCs w:val="28"/>
        </w:rPr>
        <w:t>ю</w:t>
      </w:r>
      <w:r w:rsidR="00335BC0">
        <w:rPr>
          <w:rFonts w:ascii="Times New Roman" w:hAnsi="Times New Roman" w:cs="Times New Roman"/>
          <w:sz w:val="28"/>
          <w:szCs w:val="28"/>
        </w:rPr>
        <w:t xml:space="preserve"> тренинга для команды по конкретным предметным навыкам. В этом случае запрос от руководителя команды передается в корпоративный университет, который также работает как брокер знаний (</w:t>
      </w:r>
      <w:proofErr w:type="spellStart"/>
      <w:r w:rsidR="00335BC0">
        <w:rPr>
          <w:rFonts w:ascii="Times New Roman" w:hAnsi="Times New Roman" w:cs="Times New Roman"/>
          <w:sz w:val="28"/>
          <w:szCs w:val="28"/>
          <w:lang w:val="en-US"/>
        </w:rPr>
        <w:t>knowledgebroker</w:t>
      </w:r>
      <w:proofErr w:type="spellEnd"/>
      <w:r w:rsidR="00335BC0" w:rsidRPr="00335BC0">
        <w:rPr>
          <w:rFonts w:ascii="Times New Roman" w:hAnsi="Times New Roman" w:cs="Times New Roman"/>
          <w:sz w:val="28"/>
          <w:szCs w:val="28"/>
        </w:rPr>
        <w:t>)</w:t>
      </w:r>
      <w:r w:rsidR="00A94BC3">
        <w:rPr>
          <w:rFonts w:ascii="Times New Roman" w:hAnsi="Times New Roman" w:cs="Times New Roman"/>
          <w:sz w:val="28"/>
          <w:szCs w:val="28"/>
        </w:rPr>
        <w:t xml:space="preserve">, связывая внутренних «поставщиков», носителей знаний с потребителями. </w:t>
      </w:r>
      <w:r w:rsidR="00942ED7">
        <w:rPr>
          <w:rFonts w:ascii="Times New Roman" w:hAnsi="Times New Roman" w:cs="Times New Roman"/>
          <w:sz w:val="28"/>
          <w:szCs w:val="28"/>
        </w:rPr>
        <w:t>Функция брокера знаний предъявляет</w:t>
      </w:r>
      <w:r w:rsidR="00A94BC3">
        <w:rPr>
          <w:rFonts w:ascii="Times New Roman" w:hAnsi="Times New Roman" w:cs="Times New Roman"/>
          <w:sz w:val="28"/>
          <w:szCs w:val="28"/>
        </w:rPr>
        <w:t xml:space="preserve"> большие требования </w:t>
      </w:r>
      <w:r w:rsidR="00942ED7">
        <w:rPr>
          <w:rFonts w:ascii="Times New Roman" w:hAnsi="Times New Roman" w:cs="Times New Roman"/>
          <w:sz w:val="28"/>
          <w:szCs w:val="28"/>
        </w:rPr>
        <w:t>к компетентности</w:t>
      </w:r>
      <w:r w:rsidR="00A94BC3">
        <w:rPr>
          <w:rFonts w:ascii="Times New Roman" w:hAnsi="Times New Roman" w:cs="Times New Roman"/>
          <w:sz w:val="28"/>
          <w:szCs w:val="28"/>
        </w:rPr>
        <w:t xml:space="preserve"> сотрудников корпоративного университета, которые состоят как из </w:t>
      </w:r>
      <w:r w:rsidR="009455E3">
        <w:rPr>
          <w:rFonts w:ascii="Times New Roman" w:hAnsi="Times New Roman" w:cs="Times New Roman"/>
          <w:sz w:val="28"/>
          <w:szCs w:val="28"/>
        </w:rPr>
        <w:t>людей с</w:t>
      </w:r>
      <w:r w:rsidR="00BD36AD">
        <w:rPr>
          <w:rFonts w:ascii="Times New Roman" w:hAnsi="Times New Roman" w:cs="Times New Roman"/>
          <w:sz w:val="28"/>
          <w:szCs w:val="28"/>
        </w:rPr>
        <w:t xml:space="preserve"> </w:t>
      </w:r>
      <w:r w:rsidR="00942ED7" w:rsidRPr="00942ED7">
        <w:rPr>
          <w:rFonts w:ascii="Times New Roman" w:hAnsi="Times New Roman" w:cs="Times New Roman"/>
          <w:sz w:val="28"/>
          <w:szCs w:val="28"/>
        </w:rPr>
        <w:t>ИТ</w:t>
      </w:r>
      <w:r w:rsidR="00A94BC3" w:rsidRPr="00A94BC3">
        <w:rPr>
          <w:rFonts w:ascii="Times New Roman" w:hAnsi="Times New Roman" w:cs="Times New Roman"/>
          <w:sz w:val="28"/>
          <w:szCs w:val="28"/>
        </w:rPr>
        <w:t>-</w:t>
      </w:r>
      <w:r w:rsidR="009455E3">
        <w:rPr>
          <w:rFonts w:ascii="Times New Roman" w:hAnsi="Times New Roman" w:cs="Times New Roman"/>
          <w:sz w:val="28"/>
          <w:szCs w:val="28"/>
        </w:rPr>
        <w:t>образованием</w:t>
      </w:r>
      <w:r w:rsidR="00A94BC3">
        <w:rPr>
          <w:rFonts w:ascii="Times New Roman" w:hAnsi="Times New Roman" w:cs="Times New Roman"/>
          <w:sz w:val="28"/>
          <w:szCs w:val="28"/>
        </w:rPr>
        <w:t>, так и из специалистов</w:t>
      </w:r>
      <w:r w:rsidR="00BD36AD">
        <w:rPr>
          <w:rFonts w:ascii="Times New Roman" w:hAnsi="Times New Roman" w:cs="Times New Roman"/>
          <w:sz w:val="28"/>
          <w:szCs w:val="28"/>
        </w:rPr>
        <w:t xml:space="preserve"> </w:t>
      </w:r>
      <w:r w:rsidR="002501D4">
        <w:rPr>
          <w:rFonts w:ascii="Times New Roman" w:hAnsi="Times New Roman" w:cs="Times New Roman"/>
          <w:sz w:val="28"/>
          <w:szCs w:val="28"/>
        </w:rPr>
        <w:t>с гуманитарн</w:t>
      </w:r>
      <w:r w:rsidR="0001061E">
        <w:rPr>
          <w:rFonts w:ascii="Times New Roman" w:hAnsi="Times New Roman" w:cs="Times New Roman"/>
          <w:sz w:val="28"/>
          <w:szCs w:val="28"/>
        </w:rPr>
        <w:t>ы</w:t>
      </w:r>
      <w:r w:rsidR="002501D4">
        <w:rPr>
          <w:rFonts w:ascii="Times New Roman" w:hAnsi="Times New Roman" w:cs="Times New Roman"/>
          <w:sz w:val="28"/>
          <w:szCs w:val="28"/>
        </w:rPr>
        <w:t>м образованием</w:t>
      </w:r>
      <w:r w:rsidR="00A94BC3">
        <w:rPr>
          <w:rFonts w:ascii="Times New Roman" w:hAnsi="Times New Roman" w:cs="Times New Roman"/>
          <w:sz w:val="28"/>
          <w:szCs w:val="28"/>
        </w:rPr>
        <w:t>. Все они должны постоянно учиться новому, повышать квалификацию и осведомленность о современных технологиях, чтобы качественно исполнять роль брокеров знаний.</w:t>
      </w:r>
    </w:p>
    <w:p w:rsidR="00942ED7" w:rsidRDefault="009455E3"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обмена знаниями в компании подкреплена системой нематериальной мотивации. Она представлена в форме корпоративной валюты и корпоративных наград – </w:t>
      </w:r>
      <w:proofErr w:type="spellStart"/>
      <w:r>
        <w:rPr>
          <w:rFonts w:ascii="Times New Roman" w:hAnsi="Times New Roman" w:cs="Times New Roman"/>
          <w:sz w:val="28"/>
          <w:szCs w:val="28"/>
        </w:rPr>
        <w:t>бейджей</w:t>
      </w:r>
      <w:proofErr w:type="spellEnd"/>
      <w:r>
        <w:rPr>
          <w:rFonts w:ascii="Times New Roman" w:hAnsi="Times New Roman" w:cs="Times New Roman"/>
          <w:sz w:val="28"/>
          <w:szCs w:val="28"/>
        </w:rPr>
        <w:t xml:space="preserve">. Корпоративная валюта носит название «бобрики». Ее можно заработать, проводя образовательные мероприятия для сотрудников или участвуя в корпоративных мероприятиях. Также валюта выдается за определенные достижения в компании вместе с </w:t>
      </w:r>
      <w:proofErr w:type="spellStart"/>
      <w:r>
        <w:rPr>
          <w:rFonts w:ascii="Times New Roman" w:hAnsi="Times New Roman" w:cs="Times New Roman"/>
          <w:sz w:val="28"/>
          <w:szCs w:val="28"/>
        </w:rPr>
        <w:t>бейджами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Бейджи</w:t>
      </w:r>
      <w:proofErr w:type="spellEnd"/>
      <w:r>
        <w:rPr>
          <w:rFonts w:ascii="Times New Roman" w:hAnsi="Times New Roman" w:cs="Times New Roman"/>
          <w:sz w:val="28"/>
          <w:szCs w:val="28"/>
        </w:rPr>
        <w:t xml:space="preserve"> – знаки отличия, которые присваиваются сотрудникам, выполнившим какую-то особую задачу. Например, </w:t>
      </w:r>
      <w:proofErr w:type="spellStart"/>
      <w:r>
        <w:rPr>
          <w:rFonts w:ascii="Times New Roman" w:hAnsi="Times New Roman" w:cs="Times New Roman"/>
          <w:sz w:val="28"/>
          <w:szCs w:val="28"/>
        </w:rPr>
        <w:t>бейдж</w:t>
      </w:r>
      <w:proofErr w:type="spellEnd"/>
      <w:r>
        <w:rPr>
          <w:rFonts w:ascii="Times New Roman" w:hAnsi="Times New Roman" w:cs="Times New Roman"/>
          <w:sz w:val="28"/>
          <w:szCs w:val="28"/>
        </w:rPr>
        <w:t xml:space="preserve"> «Наставник» дается сотруднику, который посвятил много времени и сил, вводя в курс дела новичка. Характерной особенностью является то, что именно новичок имеет право дать один </w:t>
      </w:r>
      <w:proofErr w:type="spellStart"/>
      <w:r>
        <w:rPr>
          <w:rFonts w:ascii="Times New Roman" w:hAnsi="Times New Roman" w:cs="Times New Roman"/>
          <w:sz w:val="28"/>
          <w:szCs w:val="28"/>
        </w:rPr>
        <w:t>бейдж</w:t>
      </w:r>
      <w:proofErr w:type="spellEnd"/>
      <w:r>
        <w:rPr>
          <w:rFonts w:ascii="Times New Roman" w:hAnsi="Times New Roman" w:cs="Times New Roman"/>
          <w:sz w:val="28"/>
          <w:szCs w:val="28"/>
        </w:rPr>
        <w:t xml:space="preserve"> тому сотруднику, кто, по его мнению, больше всех помог ему адаптироваться на новом месте. </w:t>
      </w:r>
    </w:p>
    <w:p w:rsidR="00942ED7" w:rsidRDefault="009455E3" w:rsidP="003919B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Помимо </w:t>
      </w:r>
      <w:proofErr w:type="spellStart"/>
      <w:r>
        <w:rPr>
          <w:rFonts w:ascii="Times New Roman" w:hAnsi="Times New Roman" w:cs="Times New Roman"/>
          <w:sz w:val="28"/>
          <w:szCs w:val="28"/>
        </w:rPr>
        <w:t>бейджа</w:t>
      </w:r>
      <w:proofErr w:type="spellEnd"/>
      <w:r>
        <w:rPr>
          <w:rFonts w:ascii="Times New Roman" w:hAnsi="Times New Roman" w:cs="Times New Roman"/>
          <w:sz w:val="28"/>
          <w:szCs w:val="28"/>
        </w:rPr>
        <w:t xml:space="preserve"> «Наставник»</w:t>
      </w:r>
      <w:r w:rsidR="00BD36AD">
        <w:rPr>
          <w:rFonts w:ascii="Times New Roman" w:hAnsi="Times New Roman" w:cs="Times New Roman"/>
          <w:sz w:val="28"/>
          <w:szCs w:val="28"/>
        </w:rPr>
        <w:t>,</w:t>
      </w:r>
      <w:r>
        <w:rPr>
          <w:rFonts w:ascii="Times New Roman" w:hAnsi="Times New Roman" w:cs="Times New Roman"/>
          <w:sz w:val="28"/>
          <w:szCs w:val="28"/>
        </w:rPr>
        <w:t xml:space="preserve"> существует еще десят</w:t>
      </w:r>
      <w:r w:rsidR="00BD36AD">
        <w:rPr>
          <w:rFonts w:ascii="Times New Roman" w:hAnsi="Times New Roman" w:cs="Times New Roman"/>
          <w:sz w:val="28"/>
          <w:szCs w:val="28"/>
        </w:rPr>
        <w:t>ок</w:t>
      </w:r>
      <w:r>
        <w:rPr>
          <w:rFonts w:ascii="Times New Roman" w:hAnsi="Times New Roman" w:cs="Times New Roman"/>
          <w:sz w:val="28"/>
          <w:szCs w:val="28"/>
        </w:rPr>
        <w:t xml:space="preserve"> различных наград, в число которых входят </w:t>
      </w:r>
      <w:proofErr w:type="spellStart"/>
      <w:r>
        <w:rPr>
          <w:rFonts w:ascii="Times New Roman" w:hAnsi="Times New Roman" w:cs="Times New Roman"/>
          <w:sz w:val="28"/>
          <w:szCs w:val="28"/>
        </w:rPr>
        <w:t>бейджи</w:t>
      </w:r>
      <w:proofErr w:type="spellEnd"/>
      <w:r>
        <w:rPr>
          <w:rFonts w:ascii="Times New Roman" w:hAnsi="Times New Roman" w:cs="Times New Roman"/>
          <w:sz w:val="28"/>
          <w:szCs w:val="28"/>
        </w:rPr>
        <w:t xml:space="preserve"> тренера, </w:t>
      </w:r>
      <w:proofErr w:type="spellStart"/>
      <w:r>
        <w:rPr>
          <w:rFonts w:ascii="Times New Roman" w:hAnsi="Times New Roman" w:cs="Times New Roman"/>
          <w:sz w:val="28"/>
          <w:szCs w:val="28"/>
        </w:rPr>
        <w:t>хантера</w:t>
      </w:r>
      <w:proofErr w:type="spellEnd"/>
      <w:r>
        <w:rPr>
          <w:rFonts w:ascii="Times New Roman" w:hAnsi="Times New Roman" w:cs="Times New Roman"/>
          <w:sz w:val="28"/>
          <w:szCs w:val="28"/>
        </w:rPr>
        <w:t xml:space="preserve"> (выдается тому, кто </w:t>
      </w:r>
      <w:r>
        <w:rPr>
          <w:rFonts w:ascii="Times New Roman" w:hAnsi="Times New Roman" w:cs="Times New Roman"/>
          <w:sz w:val="28"/>
          <w:szCs w:val="28"/>
        </w:rPr>
        <w:lastRenderedPageBreak/>
        <w:t>привел талантливых сотрудников в компанию</w:t>
      </w:r>
      <w:r w:rsidR="009B2F80" w:rsidRPr="009B2F80">
        <w:rPr>
          <w:rFonts w:ascii="Times New Roman" w:hAnsi="Times New Roman" w:cs="Times New Roman"/>
          <w:sz w:val="28"/>
          <w:szCs w:val="28"/>
        </w:rPr>
        <w:t>)</w:t>
      </w:r>
      <w:r>
        <w:rPr>
          <w:rFonts w:ascii="Times New Roman" w:hAnsi="Times New Roman" w:cs="Times New Roman"/>
          <w:sz w:val="28"/>
          <w:szCs w:val="28"/>
        </w:rPr>
        <w:t>, евангелиста (популяризатора) корпоративной сети и т.</w:t>
      </w:r>
      <w:r w:rsidR="00BD36AD">
        <w:rPr>
          <w:rFonts w:ascii="Times New Roman" w:hAnsi="Times New Roman" w:cs="Times New Roman"/>
          <w:sz w:val="28"/>
          <w:szCs w:val="28"/>
        </w:rPr>
        <w:t xml:space="preserve"> </w:t>
      </w:r>
      <w:r>
        <w:rPr>
          <w:rFonts w:ascii="Times New Roman" w:hAnsi="Times New Roman" w:cs="Times New Roman"/>
          <w:sz w:val="28"/>
          <w:szCs w:val="28"/>
        </w:rPr>
        <w:t>д.</w:t>
      </w:r>
      <w:r w:rsidR="00BD36AD">
        <w:rPr>
          <w:rFonts w:ascii="Times New Roman" w:hAnsi="Times New Roman" w:cs="Times New Roman"/>
          <w:sz w:val="28"/>
          <w:szCs w:val="28"/>
        </w:rPr>
        <w:t xml:space="preserve"> </w:t>
      </w:r>
      <w:proofErr w:type="spellStart"/>
      <w:r>
        <w:rPr>
          <w:rFonts w:ascii="Times New Roman" w:hAnsi="Times New Roman" w:cs="Times New Roman"/>
          <w:sz w:val="28"/>
          <w:szCs w:val="28"/>
        </w:rPr>
        <w:t>Бейджи</w:t>
      </w:r>
      <w:proofErr w:type="spellEnd"/>
      <w:r>
        <w:rPr>
          <w:rFonts w:ascii="Times New Roman" w:hAnsi="Times New Roman" w:cs="Times New Roman"/>
          <w:sz w:val="28"/>
          <w:szCs w:val="28"/>
        </w:rPr>
        <w:t xml:space="preserve"> навсегда остаются с сотрудником и являются предметом его гордости, отображаются как в виртуальном виде в профиле во внутренней корпоративной сети, а также выдаются в физическом виде.</w:t>
      </w:r>
      <w:proofErr w:type="gramEnd"/>
    </w:p>
    <w:p w:rsidR="009455E3" w:rsidRDefault="003E35D9"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Корпоративная валюта может накапливаться на виртуальных счетах сотрудника и тратиться на различные вещи с корпоративной символикой, платные корпоративные мероприятия и улучшение рабочего места (новое кресло, ТВ-панель в кабинет и т.</w:t>
      </w:r>
      <w:r w:rsidR="00BD36AD">
        <w:rPr>
          <w:rFonts w:ascii="Times New Roman" w:hAnsi="Times New Roman" w:cs="Times New Roman"/>
          <w:sz w:val="28"/>
          <w:szCs w:val="28"/>
        </w:rPr>
        <w:t xml:space="preserve"> </w:t>
      </w:r>
      <w:r>
        <w:rPr>
          <w:rFonts w:ascii="Times New Roman" w:hAnsi="Times New Roman" w:cs="Times New Roman"/>
          <w:sz w:val="28"/>
          <w:szCs w:val="28"/>
        </w:rPr>
        <w:t>д.)</w:t>
      </w:r>
    </w:p>
    <w:p w:rsidR="003E35D9" w:rsidRDefault="00261B5C"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нематериальной мотивации вкупе с корпоративной культурой, поощряющей развитие и обучение коллег, позволило компании КРОК довести количество сотрудников, выступающих в качестве наставников и преподавателей, до 300 чел</w:t>
      </w:r>
      <w:r w:rsidR="00180885">
        <w:rPr>
          <w:rFonts w:ascii="Times New Roman" w:hAnsi="Times New Roman" w:cs="Times New Roman"/>
          <w:sz w:val="28"/>
          <w:szCs w:val="28"/>
        </w:rPr>
        <w:t>.</w:t>
      </w:r>
      <w:r>
        <w:rPr>
          <w:rFonts w:ascii="Times New Roman" w:hAnsi="Times New Roman" w:cs="Times New Roman"/>
          <w:sz w:val="28"/>
          <w:szCs w:val="28"/>
        </w:rPr>
        <w:t xml:space="preserve"> </w:t>
      </w:r>
      <w:r w:rsidR="00180885">
        <w:rPr>
          <w:rFonts w:ascii="Times New Roman" w:hAnsi="Times New Roman" w:cs="Times New Roman"/>
          <w:sz w:val="28"/>
          <w:szCs w:val="28"/>
        </w:rPr>
        <w:t>(</w:t>
      </w:r>
      <w:r>
        <w:rPr>
          <w:rFonts w:ascii="Times New Roman" w:hAnsi="Times New Roman" w:cs="Times New Roman"/>
          <w:sz w:val="28"/>
          <w:szCs w:val="28"/>
        </w:rPr>
        <w:t>при среднем штатном составе компании в 2300 чел.</w:t>
      </w:r>
      <w:r w:rsidR="00180885">
        <w:rPr>
          <w:rFonts w:ascii="Times New Roman" w:hAnsi="Times New Roman" w:cs="Times New Roman"/>
          <w:sz w:val="28"/>
          <w:szCs w:val="28"/>
        </w:rPr>
        <w:t>).</w:t>
      </w:r>
      <w:r>
        <w:rPr>
          <w:rFonts w:ascii="Times New Roman" w:hAnsi="Times New Roman" w:cs="Times New Roman"/>
          <w:sz w:val="28"/>
          <w:szCs w:val="28"/>
        </w:rPr>
        <w:t xml:space="preserve"> Таким образом, на каждые 6</w:t>
      </w:r>
      <w:r w:rsidR="00180885">
        <w:rPr>
          <w:rFonts w:ascii="Times New Roman" w:hAnsi="Times New Roman" w:cs="Times New Roman"/>
          <w:sz w:val="28"/>
          <w:szCs w:val="28"/>
        </w:rPr>
        <w:t xml:space="preserve"> – </w:t>
      </w:r>
      <w:r>
        <w:rPr>
          <w:rFonts w:ascii="Times New Roman" w:hAnsi="Times New Roman" w:cs="Times New Roman"/>
          <w:sz w:val="28"/>
          <w:szCs w:val="28"/>
        </w:rPr>
        <w:t>7 чел сотрудников приходится один сотрудник-тренер.</w:t>
      </w:r>
    </w:p>
    <w:p w:rsidR="00261B5C" w:rsidRDefault="00261B5C"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компании отмечают, что подобная практика интенсивного обучения и обмена опытом – необходимое условие обеспечения конкурентоспособности</w:t>
      </w:r>
      <w:r w:rsidR="00942ED7">
        <w:rPr>
          <w:rFonts w:ascii="Times New Roman" w:hAnsi="Times New Roman" w:cs="Times New Roman"/>
          <w:sz w:val="28"/>
          <w:szCs w:val="28"/>
        </w:rPr>
        <w:t xml:space="preserve"> компании</w:t>
      </w:r>
      <w:r>
        <w:rPr>
          <w:rFonts w:ascii="Times New Roman" w:hAnsi="Times New Roman" w:cs="Times New Roman"/>
          <w:sz w:val="28"/>
          <w:szCs w:val="28"/>
        </w:rPr>
        <w:t xml:space="preserve">, так как </w:t>
      </w:r>
      <w:r w:rsidR="00EA7E46">
        <w:rPr>
          <w:rFonts w:ascii="Times New Roman" w:hAnsi="Times New Roman" w:cs="Times New Roman"/>
          <w:sz w:val="28"/>
          <w:szCs w:val="28"/>
        </w:rPr>
        <w:t xml:space="preserve">проблемы, которые </w:t>
      </w:r>
      <w:r w:rsidR="002C44F3">
        <w:rPr>
          <w:rFonts w:ascii="Times New Roman" w:hAnsi="Times New Roman" w:cs="Times New Roman"/>
          <w:sz w:val="28"/>
          <w:szCs w:val="28"/>
        </w:rPr>
        <w:t>решает организаци</w:t>
      </w:r>
      <w:r w:rsidR="000E34EB">
        <w:rPr>
          <w:rFonts w:ascii="Times New Roman" w:hAnsi="Times New Roman" w:cs="Times New Roman"/>
          <w:sz w:val="28"/>
          <w:szCs w:val="28"/>
        </w:rPr>
        <w:t>я</w:t>
      </w:r>
      <w:r w:rsidR="00942ED7">
        <w:rPr>
          <w:rFonts w:ascii="Times New Roman" w:hAnsi="Times New Roman" w:cs="Times New Roman"/>
          <w:sz w:val="28"/>
          <w:szCs w:val="28"/>
        </w:rPr>
        <w:t>,</w:t>
      </w:r>
      <w:r w:rsidR="002C44F3">
        <w:rPr>
          <w:rFonts w:ascii="Times New Roman" w:hAnsi="Times New Roman" w:cs="Times New Roman"/>
          <w:sz w:val="28"/>
          <w:szCs w:val="28"/>
        </w:rPr>
        <w:t xml:space="preserve"> носят системный </w:t>
      </w:r>
      <w:proofErr w:type="gramStart"/>
      <w:r w:rsidR="002C44F3">
        <w:rPr>
          <w:rFonts w:ascii="Times New Roman" w:hAnsi="Times New Roman" w:cs="Times New Roman"/>
          <w:sz w:val="28"/>
          <w:szCs w:val="28"/>
        </w:rPr>
        <w:t>характер</w:t>
      </w:r>
      <w:proofErr w:type="gramEnd"/>
      <w:r w:rsidR="002C44F3">
        <w:rPr>
          <w:rFonts w:ascii="Times New Roman" w:hAnsi="Times New Roman" w:cs="Times New Roman"/>
          <w:sz w:val="28"/>
          <w:szCs w:val="28"/>
        </w:rPr>
        <w:t xml:space="preserve"> и их </w:t>
      </w:r>
      <w:r w:rsidR="00942ED7">
        <w:rPr>
          <w:rFonts w:ascii="Times New Roman" w:hAnsi="Times New Roman" w:cs="Times New Roman"/>
          <w:sz w:val="28"/>
          <w:szCs w:val="28"/>
        </w:rPr>
        <w:t>устранение</w:t>
      </w:r>
      <w:r w:rsidR="002C44F3">
        <w:rPr>
          <w:rFonts w:ascii="Times New Roman" w:hAnsi="Times New Roman" w:cs="Times New Roman"/>
          <w:sz w:val="28"/>
          <w:szCs w:val="28"/>
        </w:rPr>
        <w:t xml:space="preserve"> не может ограничиваться применением одной технологии. Специалисты должны разбираться во всей линейке продуктов, быть способными гибко адаптировать</w:t>
      </w:r>
      <w:r w:rsidR="00180885">
        <w:rPr>
          <w:rFonts w:ascii="Times New Roman" w:hAnsi="Times New Roman" w:cs="Times New Roman"/>
          <w:sz w:val="28"/>
          <w:szCs w:val="28"/>
        </w:rPr>
        <w:t xml:space="preserve"> </w:t>
      </w:r>
      <w:r w:rsidR="00942ED7">
        <w:rPr>
          <w:rFonts w:ascii="Times New Roman" w:hAnsi="Times New Roman" w:cs="Times New Roman"/>
          <w:sz w:val="28"/>
          <w:szCs w:val="28"/>
        </w:rPr>
        <w:t xml:space="preserve">их </w:t>
      </w:r>
      <w:r w:rsidR="000E34EB">
        <w:rPr>
          <w:rFonts w:ascii="Times New Roman" w:hAnsi="Times New Roman" w:cs="Times New Roman"/>
          <w:sz w:val="28"/>
          <w:szCs w:val="28"/>
        </w:rPr>
        <w:t>под потребности клиента. Это невозможно сделать, если каждый сотрудник будет сосредоточен в работе только на своей узкой профессиональной области.</w:t>
      </w:r>
    </w:p>
    <w:p w:rsidR="0069443B" w:rsidRDefault="000E34EB"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Сотрудники, которые проработали в к</w:t>
      </w:r>
      <w:r w:rsidR="00A547DF">
        <w:rPr>
          <w:rFonts w:ascii="Times New Roman" w:hAnsi="Times New Roman" w:cs="Times New Roman"/>
          <w:sz w:val="28"/>
          <w:szCs w:val="28"/>
        </w:rPr>
        <w:t>омпании более 5 лет и ищут новые</w:t>
      </w:r>
      <w:r>
        <w:rPr>
          <w:rFonts w:ascii="Times New Roman" w:hAnsi="Times New Roman" w:cs="Times New Roman"/>
          <w:sz w:val="28"/>
          <w:szCs w:val="28"/>
        </w:rPr>
        <w:t xml:space="preserve"> возможност</w:t>
      </w:r>
      <w:r w:rsidR="00A547DF">
        <w:rPr>
          <w:rFonts w:ascii="Times New Roman" w:hAnsi="Times New Roman" w:cs="Times New Roman"/>
          <w:sz w:val="28"/>
          <w:szCs w:val="28"/>
        </w:rPr>
        <w:t>и</w:t>
      </w:r>
      <w:r>
        <w:rPr>
          <w:rFonts w:ascii="Times New Roman" w:hAnsi="Times New Roman" w:cs="Times New Roman"/>
          <w:sz w:val="28"/>
          <w:szCs w:val="28"/>
        </w:rPr>
        <w:t xml:space="preserve"> профессиональной самореализации, могу</w:t>
      </w:r>
      <w:r w:rsidR="00180885">
        <w:rPr>
          <w:rFonts w:ascii="Times New Roman" w:hAnsi="Times New Roman" w:cs="Times New Roman"/>
          <w:sz w:val="28"/>
          <w:szCs w:val="28"/>
        </w:rPr>
        <w:t>т</w:t>
      </w:r>
      <w:r>
        <w:rPr>
          <w:rFonts w:ascii="Times New Roman" w:hAnsi="Times New Roman" w:cs="Times New Roman"/>
          <w:sz w:val="28"/>
          <w:szCs w:val="28"/>
        </w:rPr>
        <w:t xml:space="preserve"> поступить на элитную внутрикорпоративную программу </w:t>
      </w:r>
      <w:r>
        <w:rPr>
          <w:rFonts w:ascii="Times New Roman" w:hAnsi="Times New Roman" w:cs="Times New Roman"/>
          <w:sz w:val="28"/>
          <w:szCs w:val="28"/>
          <w:lang w:val="en-US"/>
        </w:rPr>
        <w:t>CROCMBA</w:t>
      </w:r>
      <w:r w:rsidRPr="000E34EB">
        <w:rPr>
          <w:rFonts w:ascii="Times New Roman" w:hAnsi="Times New Roman" w:cs="Times New Roman"/>
          <w:sz w:val="28"/>
          <w:szCs w:val="28"/>
        </w:rPr>
        <w:t xml:space="preserve">. </w:t>
      </w:r>
      <w:r>
        <w:rPr>
          <w:rFonts w:ascii="Times New Roman" w:hAnsi="Times New Roman" w:cs="Times New Roman"/>
          <w:sz w:val="28"/>
          <w:szCs w:val="28"/>
        </w:rPr>
        <w:t xml:space="preserve">В рамках данной </w:t>
      </w:r>
      <w:proofErr w:type="gramStart"/>
      <w:r>
        <w:rPr>
          <w:rFonts w:ascii="Times New Roman" w:hAnsi="Times New Roman" w:cs="Times New Roman"/>
          <w:sz w:val="28"/>
          <w:szCs w:val="28"/>
        </w:rPr>
        <w:t>программы</w:t>
      </w:r>
      <w:proofErr w:type="gramEnd"/>
      <w:r>
        <w:rPr>
          <w:rFonts w:ascii="Times New Roman" w:hAnsi="Times New Roman" w:cs="Times New Roman"/>
          <w:sz w:val="28"/>
          <w:szCs w:val="28"/>
        </w:rPr>
        <w:t xml:space="preserve"> ведущие российские эксперты в различных управленческих областях </w:t>
      </w:r>
      <w:r w:rsidR="00A56AA5">
        <w:rPr>
          <w:rFonts w:ascii="Times New Roman" w:hAnsi="Times New Roman" w:cs="Times New Roman"/>
          <w:sz w:val="28"/>
          <w:szCs w:val="28"/>
        </w:rPr>
        <w:t>проводят занятия для сотрудников по материалам, разработанным совместно с компанией КРОК. На данную программу преподавателей специально приглашают извне организации для того</w:t>
      </w:r>
      <w:r w:rsidR="00180885">
        <w:rPr>
          <w:rFonts w:ascii="Times New Roman" w:hAnsi="Times New Roman" w:cs="Times New Roman"/>
          <w:sz w:val="28"/>
          <w:szCs w:val="28"/>
        </w:rPr>
        <w:t>,</w:t>
      </w:r>
      <w:r w:rsidR="00A56AA5">
        <w:rPr>
          <w:rFonts w:ascii="Times New Roman" w:hAnsi="Times New Roman" w:cs="Times New Roman"/>
          <w:sz w:val="28"/>
          <w:szCs w:val="28"/>
        </w:rPr>
        <w:t xml:space="preserve"> чтобы сотрудники увидели мир вне своей компании, получили доступ к различным точкам зрения. При этом</w:t>
      </w:r>
      <w:r w:rsidR="00180885">
        <w:rPr>
          <w:rFonts w:ascii="Times New Roman" w:hAnsi="Times New Roman" w:cs="Times New Roman"/>
          <w:sz w:val="28"/>
          <w:szCs w:val="28"/>
        </w:rPr>
        <w:t>,</w:t>
      </w:r>
      <w:r w:rsidR="00A56AA5">
        <w:rPr>
          <w:rFonts w:ascii="Times New Roman" w:hAnsi="Times New Roman" w:cs="Times New Roman"/>
          <w:sz w:val="28"/>
          <w:szCs w:val="28"/>
        </w:rPr>
        <w:t xml:space="preserve"> преподаватели отбираются очень тщательно и соответствуют двум основным критериям: являются ведущими экспертами в своей области</w:t>
      </w:r>
      <w:r w:rsidR="0069443B">
        <w:rPr>
          <w:rFonts w:ascii="Times New Roman" w:hAnsi="Times New Roman" w:cs="Times New Roman"/>
          <w:sz w:val="28"/>
          <w:szCs w:val="28"/>
        </w:rPr>
        <w:t xml:space="preserve"> и</w:t>
      </w:r>
      <w:r w:rsidR="00180885">
        <w:rPr>
          <w:rFonts w:ascii="Times New Roman" w:hAnsi="Times New Roman" w:cs="Times New Roman"/>
          <w:sz w:val="28"/>
          <w:szCs w:val="28"/>
        </w:rPr>
        <w:t xml:space="preserve"> </w:t>
      </w:r>
      <w:r w:rsidR="0069443B">
        <w:rPr>
          <w:rFonts w:ascii="Times New Roman" w:hAnsi="Times New Roman" w:cs="Times New Roman"/>
          <w:sz w:val="28"/>
          <w:szCs w:val="28"/>
        </w:rPr>
        <w:t>обладают преподавательским талантом. Данная программа существует с 2011 г</w:t>
      </w:r>
      <w:r w:rsidR="00180885">
        <w:rPr>
          <w:rFonts w:ascii="Times New Roman" w:hAnsi="Times New Roman" w:cs="Times New Roman"/>
          <w:sz w:val="28"/>
          <w:szCs w:val="28"/>
        </w:rPr>
        <w:t>.</w:t>
      </w:r>
      <w:r w:rsidR="00942ED7">
        <w:rPr>
          <w:rFonts w:ascii="Times New Roman" w:hAnsi="Times New Roman" w:cs="Times New Roman"/>
          <w:sz w:val="28"/>
          <w:szCs w:val="28"/>
        </w:rPr>
        <w:t>,</w:t>
      </w:r>
      <w:r w:rsidR="0069443B">
        <w:rPr>
          <w:rFonts w:ascii="Times New Roman" w:hAnsi="Times New Roman" w:cs="Times New Roman"/>
          <w:sz w:val="28"/>
          <w:szCs w:val="28"/>
        </w:rPr>
        <w:t xml:space="preserve"> с 2012 г</w:t>
      </w:r>
      <w:r w:rsidR="00180885">
        <w:rPr>
          <w:rFonts w:ascii="Times New Roman" w:hAnsi="Times New Roman" w:cs="Times New Roman"/>
          <w:sz w:val="28"/>
          <w:szCs w:val="28"/>
        </w:rPr>
        <w:t>.</w:t>
      </w:r>
      <w:r w:rsidR="0069443B">
        <w:rPr>
          <w:rFonts w:ascii="Times New Roman" w:hAnsi="Times New Roman" w:cs="Times New Roman"/>
          <w:sz w:val="28"/>
          <w:szCs w:val="28"/>
        </w:rPr>
        <w:t xml:space="preserve"> реализуется в партнерстве с</w:t>
      </w:r>
      <w:r w:rsidR="00A547DF">
        <w:rPr>
          <w:rFonts w:ascii="Times New Roman" w:hAnsi="Times New Roman" w:cs="Times New Roman"/>
          <w:sz w:val="28"/>
          <w:szCs w:val="28"/>
        </w:rPr>
        <w:t xml:space="preserve"> Высшей школой </w:t>
      </w:r>
      <w:proofErr w:type="gramStart"/>
      <w:r w:rsidR="00A547DF">
        <w:rPr>
          <w:rFonts w:ascii="Times New Roman" w:hAnsi="Times New Roman" w:cs="Times New Roman"/>
          <w:sz w:val="28"/>
          <w:szCs w:val="28"/>
        </w:rPr>
        <w:t>бизнес-информатики</w:t>
      </w:r>
      <w:proofErr w:type="gramEnd"/>
      <w:r w:rsidR="0069443B">
        <w:rPr>
          <w:rFonts w:ascii="Times New Roman" w:hAnsi="Times New Roman" w:cs="Times New Roman"/>
          <w:sz w:val="28"/>
          <w:szCs w:val="28"/>
        </w:rPr>
        <w:t xml:space="preserve"> НИУ «Высшая школа экономики».</w:t>
      </w:r>
    </w:p>
    <w:p w:rsidR="00261B5C" w:rsidRDefault="0069443B" w:rsidP="00391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самых сложных проблем для компании</w:t>
      </w:r>
      <w:r w:rsidR="00942ED7">
        <w:rPr>
          <w:rFonts w:ascii="Times New Roman" w:hAnsi="Times New Roman" w:cs="Times New Roman"/>
          <w:sz w:val="28"/>
          <w:szCs w:val="28"/>
        </w:rPr>
        <w:t>, по словам Ю.</w:t>
      </w:r>
      <w:r w:rsidR="00180885">
        <w:rPr>
          <w:rFonts w:ascii="Times New Roman" w:hAnsi="Times New Roman" w:cs="Times New Roman"/>
          <w:sz w:val="28"/>
          <w:szCs w:val="28"/>
        </w:rPr>
        <w:t xml:space="preserve"> </w:t>
      </w:r>
      <w:proofErr w:type="spellStart"/>
      <w:r w:rsidR="00942ED7">
        <w:rPr>
          <w:rFonts w:ascii="Times New Roman" w:hAnsi="Times New Roman" w:cs="Times New Roman"/>
          <w:sz w:val="28"/>
          <w:szCs w:val="28"/>
        </w:rPr>
        <w:t>Ходьковой</w:t>
      </w:r>
      <w:proofErr w:type="spellEnd"/>
      <w:r w:rsidR="00942ED7">
        <w:rPr>
          <w:rFonts w:ascii="Times New Roman" w:hAnsi="Times New Roman" w:cs="Times New Roman"/>
          <w:sz w:val="28"/>
          <w:szCs w:val="28"/>
        </w:rPr>
        <w:t>,</w:t>
      </w:r>
      <w:r>
        <w:rPr>
          <w:rFonts w:ascii="Times New Roman" w:hAnsi="Times New Roman" w:cs="Times New Roman"/>
          <w:sz w:val="28"/>
          <w:szCs w:val="28"/>
        </w:rPr>
        <w:t xml:space="preserve"> с точки зрения управления знаниями является идентификация и </w:t>
      </w:r>
      <w:proofErr w:type="spellStart"/>
      <w:r>
        <w:rPr>
          <w:rFonts w:ascii="Times New Roman" w:hAnsi="Times New Roman" w:cs="Times New Roman"/>
          <w:sz w:val="28"/>
          <w:szCs w:val="28"/>
        </w:rPr>
        <w:t>экстериоризация</w:t>
      </w:r>
      <w:proofErr w:type="spellEnd"/>
      <w:r>
        <w:rPr>
          <w:rFonts w:ascii="Times New Roman" w:hAnsi="Times New Roman" w:cs="Times New Roman"/>
          <w:sz w:val="28"/>
          <w:szCs w:val="28"/>
        </w:rPr>
        <w:t xml:space="preserve"> неявных знаний опытных сотрудников. В компании есть относител</w:t>
      </w:r>
      <w:r w:rsidR="00180885">
        <w:rPr>
          <w:rFonts w:ascii="Times New Roman" w:hAnsi="Times New Roman" w:cs="Times New Roman"/>
          <w:sz w:val="28"/>
          <w:szCs w:val="28"/>
        </w:rPr>
        <w:t>ьно небольшая прослойка людей (</w:t>
      </w:r>
      <w:r>
        <w:rPr>
          <w:rFonts w:ascii="Times New Roman" w:hAnsi="Times New Roman" w:cs="Times New Roman"/>
          <w:sz w:val="28"/>
          <w:szCs w:val="28"/>
        </w:rPr>
        <w:t>не больше 10%</w:t>
      </w:r>
      <w:r w:rsidR="00180885">
        <w:rPr>
          <w:rFonts w:ascii="Times New Roman" w:hAnsi="Times New Roman" w:cs="Times New Roman"/>
          <w:sz w:val="28"/>
          <w:szCs w:val="28"/>
        </w:rPr>
        <w:t>)</w:t>
      </w:r>
      <w:r>
        <w:rPr>
          <w:rFonts w:ascii="Times New Roman" w:hAnsi="Times New Roman" w:cs="Times New Roman"/>
          <w:sz w:val="28"/>
          <w:szCs w:val="28"/>
        </w:rPr>
        <w:t>, которые условно называются менеджерами класса А. Данные сотрудники благодаря своему богатому и разностороннему опыту, а также выдающ</w:t>
      </w:r>
      <w:r w:rsidR="00180885">
        <w:rPr>
          <w:rFonts w:ascii="Times New Roman" w:hAnsi="Times New Roman" w:cs="Times New Roman"/>
          <w:sz w:val="28"/>
          <w:szCs w:val="28"/>
        </w:rPr>
        <w:t>имся личностным характеристикам</w:t>
      </w:r>
      <w:r>
        <w:rPr>
          <w:rFonts w:ascii="Times New Roman" w:hAnsi="Times New Roman" w:cs="Times New Roman"/>
          <w:sz w:val="28"/>
          <w:szCs w:val="28"/>
        </w:rPr>
        <w:t xml:space="preserve"> способны сделать эффективным почти любой проект. При этом</w:t>
      </w:r>
      <w:r w:rsidR="00180885">
        <w:rPr>
          <w:rFonts w:ascii="Times New Roman" w:hAnsi="Times New Roman" w:cs="Times New Roman"/>
          <w:sz w:val="28"/>
          <w:szCs w:val="28"/>
        </w:rPr>
        <w:t>,</w:t>
      </w:r>
      <w:r>
        <w:rPr>
          <w:rFonts w:ascii="Times New Roman" w:hAnsi="Times New Roman" w:cs="Times New Roman"/>
          <w:sz w:val="28"/>
          <w:szCs w:val="28"/>
        </w:rPr>
        <w:t xml:space="preserve"> не понятно, как можно </w:t>
      </w:r>
      <w:r w:rsidR="00942ED7">
        <w:rPr>
          <w:rFonts w:ascii="Times New Roman" w:hAnsi="Times New Roman" w:cs="Times New Roman"/>
          <w:sz w:val="28"/>
          <w:szCs w:val="28"/>
        </w:rPr>
        <w:t>полностью</w:t>
      </w:r>
      <w:r>
        <w:rPr>
          <w:rFonts w:ascii="Times New Roman" w:hAnsi="Times New Roman" w:cs="Times New Roman"/>
          <w:sz w:val="28"/>
          <w:szCs w:val="28"/>
        </w:rPr>
        <w:t xml:space="preserve"> передать их знания </w:t>
      </w:r>
      <w:r>
        <w:rPr>
          <w:rFonts w:ascii="Times New Roman" w:hAnsi="Times New Roman" w:cs="Times New Roman"/>
          <w:sz w:val="28"/>
          <w:szCs w:val="28"/>
        </w:rPr>
        <w:lastRenderedPageBreak/>
        <w:t>более молодым сотрудникам. Пока для этого используется система наставничества, но этого явно не хватает. Сотрудники корпоративного университета компании видят своей целью поиск новых эффективных инструментов, которые позволят передать эти знания всем остальным.</w:t>
      </w:r>
    </w:p>
    <w:p w:rsidR="00934496" w:rsidRDefault="00934496" w:rsidP="003919BB">
      <w:pPr>
        <w:spacing w:after="0" w:line="240" w:lineRule="auto"/>
        <w:ind w:firstLine="709"/>
        <w:jc w:val="both"/>
        <w:rPr>
          <w:rFonts w:ascii="Times New Roman" w:hAnsi="Times New Roman" w:cs="Times New Roman"/>
          <w:sz w:val="28"/>
        </w:rPr>
      </w:pPr>
      <w:r>
        <w:rPr>
          <w:rFonts w:ascii="Times New Roman" w:hAnsi="Times New Roman" w:cs="Times New Roman"/>
          <w:sz w:val="28"/>
        </w:rPr>
        <w:t>Накопленный ко</w:t>
      </w:r>
      <w:r w:rsidR="001D17E4">
        <w:rPr>
          <w:rFonts w:ascii="Times New Roman" w:hAnsi="Times New Roman" w:cs="Times New Roman"/>
          <w:sz w:val="28"/>
        </w:rPr>
        <w:t xml:space="preserve">мпанией </w:t>
      </w:r>
      <w:r w:rsidR="00180885">
        <w:rPr>
          <w:rFonts w:ascii="Times New Roman" w:hAnsi="Times New Roman" w:cs="Times New Roman"/>
          <w:sz w:val="28"/>
        </w:rPr>
        <w:t>«</w:t>
      </w:r>
      <w:r w:rsidR="001D17E4">
        <w:rPr>
          <w:rFonts w:ascii="Times New Roman" w:hAnsi="Times New Roman" w:cs="Times New Roman"/>
          <w:sz w:val="28"/>
        </w:rPr>
        <w:t>КРОК</w:t>
      </w:r>
      <w:r w:rsidR="00180885">
        <w:rPr>
          <w:rFonts w:ascii="Times New Roman" w:hAnsi="Times New Roman" w:cs="Times New Roman"/>
          <w:sz w:val="28"/>
        </w:rPr>
        <w:t>»</w:t>
      </w:r>
      <w:r w:rsidR="001D17E4">
        <w:rPr>
          <w:rFonts w:ascii="Times New Roman" w:hAnsi="Times New Roman" w:cs="Times New Roman"/>
          <w:sz w:val="28"/>
        </w:rPr>
        <w:t xml:space="preserve"> опыт области применения технологий управления знаниями может быть полезным для других компаний в ИТ-отрасли и иных секторах экономики. Внедрение поощряющих обмен знаниями норм корпоративной культуры вместе с системой нематериальной мотивации и механизмом постоянного повышения квалификации сотрудников, реализованным в корпоративном университете, позволит компаниям эффективнее использовать организационное знание для выстраивания конкурентного преимущества.</w:t>
      </w:r>
    </w:p>
    <w:p w:rsidR="001D17E4" w:rsidRDefault="001D17E4" w:rsidP="003919BB">
      <w:pPr>
        <w:spacing w:after="0" w:line="240" w:lineRule="auto"/>
        <w:ind w:firstLine="709"/>
        <w:jc w:val="both"/>
        <w:rPr>
          <w:rFonts w:ascii="Times New Roman" w:hAnsi="Times New Roman" w:cs="Times New Roman"/>
          <w:sz w:val="28"/>
        </w:rPr>
      </w:pPr>
      <w:r>
        <w:rPr>
          <w:rFonts w:ascii="Times New Roman" w:hAnsi="Times New Roman" w:cs="Times New Roman"/>
          <w:sz w:val="28"/>
        </w:rPr>
        <w:t>При этом</w:t>
      </w:r>
      <w:proofErr w:type="gramStart"/>
      <w:r w:rsidR="00180885">
        <w:rPr>
          <w:rFonts w:ascii="Times New Roman" w:hAnsi="Times New Roman" w:cs="Times New Roman"/>
          <w:sz w:val="28"/>
        </w:rPr>
        <w:t>,</w:t>
      </w:r>
      <w:proofErr w:type="gramEnd"/>
      <w:r>
        <w:rPr>
          <w:rFonts w:ascii="Times New Roman" w:hAnsi="Times New Roman" w:cs="Times New Roman"/>
          <w:sz w:val="28"/>
        </w:rPr>
        <w:t xml:space="preserve"> остается открытым вопрос точного измерения показателя эффективности вкладываемых в систему управления знаниями инвестиций. </w:t>
      </w:r>
      <w:r w:rsidR="003E64C8">
        <w:rPr>
          <w:rFonts w:ascii="Times New Roman" w:hAnsi="Times New Roman" w:cs="Times New Roman"/>
          <w:sz w:val="28"/>
        </w:rPr>
        <w:t>Точный расчет финансовой эффективности обучения сотрудников является дорогим и редко экономически оправдывает сам себя. Предметом дальнейших практических исследований в области управления знаниями должен стать механизм расчета такой эффективности.</w:t>
      </w:r>
    </w:p>
    <w:p w:rsidR="00180885" w:rsidRDefault="00180885" w:rsidP="003919BB">
      <w:pPr>
        <w:spacing w:after="0" w:line="240" w:lineRule="auto"/>
        <w:ind w:firstLine="709"/>
        <w:jc w:val="both"/>
        <w:rPr>
          <w:rFonts w:ascii="Times New Roman" w:hAnsi="Times New Roman" w:cs="Times New Roman"/>
          <w:sz w:val="28"/>
        </w:rPr>
      </w:pPr>
    </w:p>
    <w:p w:rsidR="0003435A" w:rsidRPr="00180885" w:rsidRDefault="00180885" w:rsidP="00180885">
      <w:pPr>
        <w:spacing w:after="0" w:line="240" w:lineRule="auto"/>
        <w:jc w:val="center"/>
        <w:rPr>
          <w:rFonts w:ascii="Times New Roman" w:hAnsi="Times New Roman" w:cs="Times New Roman"/>
          <w:b/>
          <w:i/>
          <w:sz w:val="28"/>
        </w:rPr>
      </w:pPr>
      <w:r w:rsidRPr="00180885">
        <w:rPr>
          <w:rFonts w:ascii="Times New Roman" w:hAnsi="Times New Roman" w:cs="Times New Roman"/>
          <w:b/>
          <w:i/>
          <w:sz w:val="28"/>
        </w:rPr>
        <w:t>Литература и источники:</w:t>
      </w:r>
    </w:p>
    <w:p w:rsidR="00180885" w:rsidRDefault="00180885" w:rsidP="003919BB">
      <w:pPr>
        <w:spacing w:after="0" w:line="240" w:lineRule="auto"/>
        <w:ind w:firstLine="709"/>
        <w:jc w:val="both"/>
        <w:rPr>
          <w:rFonts w:ascii="Times New Roman" w:hAnsi="Times New Roman" w:cs="Times New Roman"/>
          <w:sz w:val="28"/>
        </w:rPr>
      </w:pPr>
    </w:p>
    <w:p w:rsidR="006B14C6" w:rsidRPr="007628EE" w:rsidRDefault="006B14C6" w:rsidP="006B14C6">
      <w:pPr>
        <w:pStyle w:val="af1"/>
        <w:numPr>
          <w:ilvl w:val="0"/>
          <w:numId w:val="4"/>
        </w:numPr>
        <w:ind w:left="0" w:firstLine="709"/>
        <w:jc w:val="both"/>
        <w:rPr>
          <w:rFonts w:ascii="Times New Roman" w:hAnsi="Times New Roman" w:cs="Times New Roman"/>
          <w:i/>
          <w:sz w:val="28"/>
          <w:szCs w:val="28"/>
          <w:lang w:val="en-US"/>
        </w:rPr>
      </w:pPr>
      <w:proofErr w:type="spellStart"/>
      <w:r w:rsidRPr="007628EE">
        <w:rPr>
          <w:rFonts w:ascii="Times New Roman" w:hAnsi="Times New Roman" w:cs="Times New Roman"/>
          <w:i/>
          <w:sz w:val="28"/>
          <w:szCs w:val="28"/>
          <w:lang w:val="en-US"/>
        </w:rPr>
        <w:t>Dalkir</w:t>
      </w:r>
      <w:proofErr w:type="spellEnd"/>
      <w:r w:rsidRPr="007628EE">
        <w:rPr>
          <w:rFonts w:ascii="Times New Roman" w:hAnsi="Times New Roman" w:cs="Times New Roman"/>
          <w:i/>
          <w:sz w:val="28"/>
          <w:szCs w:val="28"/>
          <w:lang w:val="en-US"/>
        </w:rPr>
        <w:t>, K. Knowledge management in theory and practice. Elsevier. – 2011. – P. 285 – 286.</w:t>
      </w:r>
    </w:p>
    <w:p w:rsidR="006B14C6" w:rsidRPr="007628EE" w:rsidRDefault="006B14C6" w:rsidP="00180885">
      <w:pPr>
        <w:pStyle w:val="af1"/>
        <w:numPr>
          <w:ilvl w:val="0"/>
          <w:numId w:val="4"/>
        </w:numPr>
        <w:ind w:left="0" w:firstLine="709"/>
        <w:jc w:val="both"/>
        <w:rPr>
          <w:rFonts w:ascii="Times New Roman" w:hAnsi="Times New Roman" w:cs="Times New Roman"/>
          <w:i/>
          <w:sz w:val="28"/>
          <w:szCs w:val="28"/>
          <w:lang w:val="en-US"/>
        </w:rPr>
      </w:pPr>
      <w:r w:rsidRPr="007628EE">
        <w:rPr>
          <w:rFonts w:ascii="Times New Roman" w:hAnsi="Times New Roman" w:cs="Times New Roman"/>
          <w:i/>
          <w:sz w:val="28"/>
          <w:szCs w:val="28"/>
          <w:lang w:val="en-US"/>
        </w:rPr>
        <w:t xml:space="preserve">Schmitz S., </w:t>
      </w:r>
      <w:proofErr w:type="spellStart"/>
      <w:r w:rsidRPr="007628EE">
        <w:rPr>
          <w:rFonts w:ascii="Times New Roman" w:hAnsi="Times New Roman" w:cs="Times New Roman"/>
          <w:i/>
          <w:sz w:val="28"/>
          <w:szCs w:val="28"/>
          <w:lang w:val="en-US"/>
        </w:rPr>
        <w:t>Rebeloa</w:t>
      </w:r>
      <w:proofErr w:type="spellEnd"/>
      <w:r w:rsidRPr="007628EE">
        <w:rPr>
          <w:rFonts w:ascii="Times New Roman" w:hAnsi="Times New Roman" w:cs="Times New Roman"/>
          <w:i/>
          <w:sz w:val="28"/>
          <w:szCs w:val="28"/>
          <w:lang w:val="en-US"/>
        </w:rPr>
        <w:t xml:space="preserve"> T., Francisco J. G., and </w:t>
      </w:r>
      <w:proofErr w:type="spellStart"/>
      <w:r w:rsidRPr="007628EE">
        <w:rPr>
          <w:rFonts w:ascii="Times New Roman" w:hAnsi="Times New Roman" w:cs="Times New Roman"/>
          <w:i/>
          <w:sz w:val="28"/>
          <w:szCs w:val="28"/>
          <w:lang w:val="en-US"/>
        </w:rPr>
        <w:t>Tomásc</w:t>
      </w:r>
      <w:proofErr w:type="spellEnd"/>
      <w:r w:rsidRPr="007628EE">
        <w:rPr>
          <w:rFonts w:ascii="Times New Roman" w:hAnsi="Times New Roman" w:cs="Times New Roman"/>
          <w:i/>
          <w:sz w:val="28"/>
          <w:szCs w:val="28"/>
          <w:lang w:val="en-US"/>
        </w:rPr>
        <w:t xml:space="preserve"> I. Learning culture and knowledge management processes: To what extent are they effectively related // Journal of Work and Organizational Psychology. – 2014. – P. 113 – 121.</w:t>
      </w:r>
    </w:p>
    <w:p w:rsidR="006B14C6" w:rsidRPr="007628EE" w:rsidRDefault="006B14C6" w:rsidP="006B14C6">
      <w:pPr>
        <w:pStyle w:val="af1"/>
        <w:numPr>
          <w:ilvl w:val="0"/>
          <w:numId w:val="4"/>
        </w:numPr>
        <w:ind w:left="0" w:firstLine="709"/>
        <w:jc w:val="both"/>
        <w:rPr>
          <w:rFonts w:ascii="Times New Roman" w:hAnsi="Times New Roman" w:cs="Times New Roman"/>
          <w:i/>
          <w:sz w:val="28"/>
          <w:szCs w:val="28"/>
          <w:lang w:val="en-US"/>
        </w:rPr>
      </w:pPr>
      <w:proofErr w:type="spellStart"/>
      <w:r w:rsidRPr="007628EE">
        <w:rPr>
          <w:rFonts w:ascii="Times New Roman" w:hAnsi="Times New Roman" w:cs="Times New Roman"/>
          <w:i/>
          <w:sz w:val="28"/>
          <w:szCs w:val="28"/>
          <w:lang w:val="en-US"/>
        </w:rPr>
        <w:t>Egbu</w:t>
      </w:r>
      <w:proofErr w:type="spellEnd"/>
      <w:r w:rsidRPr="007628EE">
        <w:rPr>
          <w:rFonts w:ascii="Times New Roman" w:hAnsi="Times New Roman" w:cs="Times New Roman"/>
          <w:i/>
          <w:sz w:val="28"/>
          <w:szCs w:val="28"/>
          <w:lang w:val="en-US"/>
        </w:rPr>
        <w:t xml:space="preserve">, C. O. Information technologies for knowledge management: their usage and effectiveness / C.O. </w:t>
      </w:r>
      <w:proofErr w:type="spellStart"/>
      <w:r w:rsidRPr="007628EE">
        <w:rPr>
          <w:rFonts w:ascii="Times New Roman" w:hAnsi="Times New Roman" w:cs="Times New Roman"/>
          <w:i/>
          <w:sz w:val="28"/>
          <w:szCs w:val="28"/>
          <w:lang w:val="en-US"/>
        </w:rPr>
        <w:t>Egbu</w:t>
      </w:r>
      <w:proofErr w:type="spellEnd"/>
      <w:r w:rsidRPr="007628EE">
        <w:rPr>
          <w:rFonts w:ascii="Times New Roman" w:hAnsi="Times New Roman" w:cs="Times New Roman"/>
          <w:i/>
          <w:sz w:val="28"/>
          <w:szCs w:val="28"/>
          <w:lang w:val="en-US"/>
        </w:rPr>
        <w:t xml:space="preserve">, K. </w:t>
      </w:r>
      <w:proofErr w:type="spellStart"/>
      <w:r w:rsidRPr="007628EE">
        <w:rPr>
          <w:rFonts w:ascii="Times New Roman" w:hAnsi="Times New Roman" w:cs="Times New Roman"/>
          <w:i/>
          <w:sz w:val="28"/>
          <w:szCs w:val="28"/>
          <w:lang w:val="en-US"/>
        </w:rPr>
        <w:t>Boterill</w:t>
      </w:r>
      <w:proofErr w:type="spellEnd"/>
      <w:r w:rsidRPr="007628EE">
        <w:rPr>
          <w:rFonts w:ascii="Times New Roman" w:hAnsi="Times New Roman" w:cs="Times New Roman"/>
          <w:i/>
          <w:sz w:val="28"/>
          <w:szCs w:val="28"/>
          <w:lang w:val="en-US"/>
        </w:rPr>
        <w:t xml:space="preserve"> // Journal of Information Technology in Construction. – 2002 –.– </w:t>
      </w:r>
      <w:r w:rsidRPr="007628EE">
        <w:rPr>
          <w:rFonts w:ascii="Times New Roman" w:hAnsi="Times New Roman" w:cs="Times New Roman"/>
          <w:i/>
          <w:sz w:val="28"/>
          <w:szCs w:val="28"/>
        </w:rPr>
        <w:t>Режим</w:t>
      </w:r>
      <w:r w:rsidRPr="007628EE">
        <w:rPr>
          <w:rFonts w:ascii="Times New Roman" w:hAnsi="Times New Roman" w:cs="Times New Roman"/>
          <w:i/>
          <w:sz w:val="28"/>
          <w:szCs w:val="28"/>
          <w:lang w:val="en-US"/>
        </w:rPr>
        <w:t xml:space="preserve"> </w:t>
      </w:r>
      <w:r w:rsidRPr="007628EE">
        <w:rPr>
          <w:rFonts w:ascii="Times New Roman" w:hAnsi="Times New Roman" w:cs="Times New Roman"/>
          <w:i/>
          <w:sz w:val="28"/>
          <w:szCs w:val="28"/>
        </w:rPr>
        <w:t>доступа</w:t>
      </w:r>
      <w:r w:rsidRPr="007628EE">
        <w:rPr>
          <w:rFonts w:ascii="Times New Roman" w:hAnsi="Times New Roman" w:cs="Times New Roman"/>
          <w:i/>
          <w:sz w:val="28"/>
          <w:szCs w:val="28"/>
          <w:lang w:val="en-US"/>
        </w:rPr>
        <w:t xml:space="preserve">: </w:t>
      </w:r>
      <w:hyperlink r:id="rId10" w:history="1">
        <w:r w:rsidRPr="007628EE">
          <w:rPr>
            <w:rStyle w:val="af"/>
            <w:rFonts w:ascii="Times New Roman" w:hAnsi="Times New Roman" w:cs="Times New Roman"/>
            <w:i/>
            <w:color w:val="000000" w:themeColor="text1"/>
            <w:sz w:val="28"/>
            <w:szCs w:val="28"/>
            <w:u w:val="none"/>
            <w:lang w:val="en-US"/>
          </w:rPr>
          <w:t>http://www.itcon.org/2002/8/paper.pdf</w:t>
        </w:r>
      </w:hyperlink>
    </w:p>
    <w:p w:rsidR="006B14C6" w:rsidRPr="007628EE" w:rsidRDefault="00423F3B" w:rsidP="00180885">
      <w:pPr>
        <w:pStyle w:val="af1"/>
        <w:numPr>
          <w:ilvl w:val="0"/>
          <w:numId w:val="4"/>
        </w:numPr>
        <w:ind w:left="0" w:firstLine="709"/>
        <w:jc w:val="both"/>
        <w:rPr>
          <w:rStyle w:val="af"/>
          <w:rFonts w:ascii="Times New Roman" w:hAnsi="Times New Roman" w:cs="Times New Roman"/>
          <w:i/>
          <w:color w:val="auto"/>
          <w:sz w:val="28"/>
          <w:szCs w:val="28"/>
          <w:u w:val="none"/>
        </w:rPr>
      </w:pPr>
      <w:proofErr w:type="spellStart"/>
      <w:r w:rsidRPr="007628EE">
        <w:rPr>
          <w:rFonts w:ascii="Times New Roman" w:hAnsi="Times New Roman" w:cs="Times New Roman"/>
          <w:i/>
          <w:sz w:val="28"/>
          <w:szCs w:val="28"/>
        </w:rPr>
        <w:t>Чуланова</w:t>
      </w:r>
      <w:proofErr w:type="spellEnd"/>
      <w:r w:rsidR="00180885" w:rsidRPr="007628EE">
        <w:rPr>
          <w:rFonts w:ascii="Times New Roman" w:hAnsi="Times New Roman" w:cs="Times New Roman"/>
          <w:i/>
          <w:sz w:val="28"/>
          <w:szCs w:val="28"/>
        </w:rPr>
        <w:t xml:space="preserve">, </w:t>
      </w:r>
      <w:r w:rsidRPr="007628EE">
        <w:rPr>
          <w:rFonts w:ascii="Times New Roman" w:hAnsi="Times New Roman" w:cs="Times New Roman"/>
          <w:i/>
          <w:sz w:val="28"/>
          <w:szCs w:val="28"/>
        </w:rPr>
        <w:t>О.</w:t>
      </w:r>
      <w:r w:rsidR="00180885" w:rsidRPr="007628EE">
        <w:rPr>
          <w:rFonts w:ascii="Times New Roman" w:hAnsi="Times New Roman" w:cs="Times New Roman"/>
          <w:i/>
          <w:sz w:val="28"/>
          <w:szCs w:val="28"/>
        </w:rPr>
        <w:t xml:space="preserve"> </w:t>
      </w:r>
      <w:r w:rsidRPr="007628EE">
        <w:rPr>
          <w:rFonts w:ascii="Times New Roman" w:hAnsi="Times New Roman" w:cs="Times New Roman"/>
          <w:i/>
          <w:sz w:val="28"/>
          <w:szCs w:val="28"/>
        </w:rPr>
        <w:t>Л. Корпоративное</w:t>
      </w:r>
      <w:r w:rsidR="00180885" w:rsidRPr="007628EE">
        <w:rPr>
          <w:rFonts w:ascii="Times New Roman" w:hAnsi="Times New Roman" w:cs="Times New Roman"/>
          <w:i/>
          <w:sz w:val="28"/>
          <w:szCs w:val="28"/>
        </w:rPr>
        <w:t xml:space="preserve"> </w:t>
      </w:r>
      <w:r w:rsidRPr="007628EE">
        <w:rPr>
          <w:rFonts w:ascii="Times New Roman" w:hAnsi="Times New Roman" w:cs="Times New Roman"/>
          <w:i/>
          <w:sz w:val="28"/>
          <w:szCs w:val="28"/>
        </w:rPr>
        <w:t>обучение</w:t>
      </w:r>
      <w:r w:rsidR="00180885" w:rsidRPr="007628EE">
        <w:rPr>
          <w:rFonts w:ascii="Times New Roman" w:hAnsi="Times New Roman" w:cs="Times New Roman"/>
          <w:i/>
          <w:sz w:val="28"/>
          <w:szCs w:val="28"/>
        </w:rPr>
        <w:t xml:space="preserve"> </w:t>
      </w:r>
      <w:r w:rsidRPr="007628EE">
        <w:rPr>
          <w:rFonts w:ascii="Times New Roman" w:hAnsi="Times New Roman" w:cs="Times New Roman"/>
          <w:i/>
          <w:sz w:val="28"/>
          <w:szCs w:val="28"/>
        </w:rPr>
        <w:t>персонала</w:t>
      </w:r>
      <w:r w:rsidR="00180885" w:rsidRPr="007628EE">
        <w:rPr>
          <w:rFonts w:ascii="Times New Roman" w:hAnsi="Times New Roman" w:cs="Times New Roman"/>
          <w:i/>
          <w:sz w:val="28"/>
          <w:szCs w:val="28"/>
        </w:rPr>
        <w:t xml:space="preserve"> </w:t>
      </w:r>
      <w:r w:rsidRPr="007628EE">
        <w:rPr>
          <w:rFonts w:ascii="Times New Roman" w:hAnsi="Times New Roman" w:cs="Times New Roman"/>
          <w:i/>
          <w:sz w:val="28"/>
          <w:szCs w:val="28"/>
        </w:rPr>
        <w:t>и</w:t>
      </w:r>
      <w:r w:rsidR="00180885" w:rsidRPr="007628EE">
        <w:rPr>
          <w:rFonts w:ascii="Times New Roman" w:hAnsi="Times New Roman" w:cs="Times New Roman"/>
          <w:i/>
          <w:sz w:val="28"/>
          <w:szCs w:val="28"/>
        </w:rPr>
        <w:t xml:space="preserve"> </w:t>
      </w:r>
      <w:r w:rsidRPr="007628EE">
        <w:rPr>
          <w:rFonts w:ascii="Times New Roman" w:hAnsi="Times New Roman" w:cs="Times New Roman"/>
          <w:i/>
          <w:sz w:val="28"/>
          <w:szCs w:val="28"/>
        </w:rPr>
        <w:t>методы</w:t>
      </w:r>
      <w:r w:rsidR="00180885" w:rsidRPr="007628EE">
        <w:rPr>
          <w:rFonts w:ascii="Times New Roman" w:hAnsi="Times New Roman" w:cs="Times New Roman"/>
          <w:i/>
          <w:sz w:val="28"/>
          <w:szCs w:val="28"/>
        </w:rPr>
        <w:t xml:space="preserve"> </w:t>
      </w:r>
      <w:r w:rsidRPr="007628EE">
        <w:rPr>
          <w:rFonts w:ascii="Times New Roman" w:hAnsi="Times New Roman" w:cs="Times New Roman"/>
          <w:i/>
          <w:sz w:val="28"/>
          <w:szCs w:val="28"/>
        </w:rPr>
        <w:t>его</w:t>
      </w:r>
      <w:r w:rsidR="00180885" w:rsidRPr="007628EE">
        <w:rPr>
          <w:rFonts w:ascii="Times New Roman" w:hAnsi="Times New Roman" w:cs="Times New Roman"/>
          <w:i/>
          <w:sz w:val="28"/>
          <w:szCs w:val="28"/>
        </w:rPr>
        <w:t xml:space="preserve"> </w:t>
      </w:r>
      <w:r w:rsidRPr="007628EE">
        <w:rPr>
          <w:rFonts w:ascii="Times New Roman" w:hAnsi="Times New Roman" w:cs="Times New Roman"/>
          <w:i/>
          <w:sz w:val="28"/>
          <w:szCs w:val="28"/>
        </w:rPr>
        <w:t>оценки: подходы, инструментарий, пр</w:t>
      </w:r>
      <w:r w:rsidR="005F0136" w:rsidRPr="007628EE">
        <w:rPr>
          <w:rFonts w:ascii="Times New Roman" w:hAnsi="Times New Roman" w:cs="Times New Roman"/>
          <w:i/>
          <w:sz w:val="28"/>
          <w:szCs w:val="28"/>
        </w:rPr>
        <w:t>облемы</w:t>
      </w:r>
      <w:r w:rsidR="00180885" w:rsidRPr="007628EE">
        <w:rPr>
          <w:rFonts w:ascii="Times New Roman" w:hAnsi="Times New Roman" w:cs="Times New Roman"/>
          <w:i/>
          <w:sz w:val="28"/>
          <w:szCs w:val="28"/>
        </w:rPr>
        <w:t xml:space="preserve"> </w:t>
      </w:r>
      <w:r w:rsidR="005F0136" w:rsidRPr="007628EE">
        <w:rPr>
          <w:rFonts w:ascii="Times New Roman" w:hAnsi="Times New Roman" w:cs="Times New Roman"/>
          <w:i/>
          <w:sz w:val="28"/>
          <w:szCs w:val="28"/>
        </w:rPr>
        <w:t>и</w:t>
      </w:r>
      <w:r w:rsidR="00180885" w:rsidRPr="007628EE">
        <w:rPr>
          <w:rFonts w:ascii="Times New Roman" w:hAnsi="Times New Roman" w:cs="Times New Roman"/>
          <w:i/>
          <w:sz w:val="28"/>
          <w:szCs w:val="28"/>
        </w:rPr>
        <w:t xml:space="preserve"> </w:t>
      </w:r>
      <w:r w:rsidR="005F0136" w:rsidRPr="007628EE">
        <w:rPr>
          <w:rFonts w:ascii="Times New Roman" w:hAnsi="Times New Roman" w:cs="Times New Roman"/>
          <w:i/>
          <w:sz w:val="28"/>
          <w:szCs w:val="28"/>
        </w:rPr>
        <w:t>пути</w:t>
      </w:r>
      <w:r w:rsidR="00180885" w:rsidRPr="007628EE">
        <w:rPr>
          <w:rFonts w:ascii="Times New Roman" w:hAnsi="Times New Roman" w:cs="Times New Roman"/>
          <w:i/>
          <w:sz w:val="28"/>
          <w:szCs w:val="28"/>
        </w:rPr>
        <w:t xml:space="preserve"> </w:t>
      </w:r>
      <w:r w:rsidR="005F0136" w:rsidRPr="007628EE">
        <w:rPr>
          <w:rFonts w:ascii="Times New Roman" w:hAnsi="Times New Roman" w:cs="Times New Roman"/>
          <w:i/>
          <w:sz w:val="28"/>
          <w:szCs w:val="28"/>
        </w:rPr>
        <w:t>их</w:t>
      </w:r>
      <w:r w:rsidR="00180885" w:rsidRPr="007628EE">
        <w:rPr>
          <w:rFonts w:ascii="Times New Roman" w:hAnsi="Times New Roman" w:cs="Times New Roman"/>
          <w:i/>
          <w:sz w:val="28"/>
          <w:szCs w:val="28"/>
        </w:rPr>
        <w:t xml:space="preserve"> </w:t>
      </w:r>
      <w:r w:rsidR="005F0136" w:rsidRPr="007628EE">
        <w:rPr>
          <w:rFonts w:ascii="Times New Roman" w:hAnsi="Times New Roman" w:cs="Times New Roman"/>
          <w:i/>
          <w:sz w:val="28"/>
          <w:szCs w:val="28"/>
        </w:rPr>
        <w:t>преодоления</w:t>
      </w:r>
      <w:r w:rsidR="00180885" w:rsidRPr="007628EE">
        <w:rPr>
          <w:rFonts w:ascii="Times New Roman" w:hAnsi="Times New Roman" w:cs="Times New Roman"/>
          <w:i/>
          <w:sz w:val="28"/>
          <w:szCs w:val="28"/>
        </w:rPr>
        <w:t xml:space="preserve"> </w:t>
      </w:r>
      <w:r w:rsidR="006B14C6" w:rsidRPr="007628EE">
        <w:rPr>
          <w:rFonts w:ascii="Times New Roman" w:hAnsi="Times New Roman" w:cs="Times New Roman"/>
          <w:i/>
          <w:sz w:val="28"/>
          <w:szCs w:val="28"/>
        </w:rPr>
        <w:t xml:space="preserve">[Электронный ресурс] </w:t>
      </w:r>
      <w:r w:rsidR="00180885" w:rsidRPr="007628EE">
        <w:rPr>
          <w:rFonts w:ascii="Times New Roman" w:hAnsi="Times New Roman" w:cs="Times New Roman"/>
          <w:i/>
          <w:sz w:val="28"/>
          <w:szCs w:val="28"/>
        </w:rPr>
        <w:t xml:space="preserve">/ О. Л. </w:t>
      </w:r>
      <w:proofErr w:type="spellStart"/>
      <w:r w:rsidR="00180885" w:rsidRPr="007628EE">
        <w:rPr>
          <w:rFonts w:ascii="Times New Roman" w:hAnsi="Times New Roman" w:cs="Times New Roman"/>
          <w:i/>
          <w:sz w:val="28"/>
          <w:szCs w:val="28"/>
        </w:rPr>
        <w:t>Чуланова</w:t>
      </w:r>
      <w:proofErr w:type="spellEnd"/>
      <w:r w:rsidR="00180885" w:rsidRPr="007628EE">
        <w:rPr>
          <w:rFonts w:ascii="Times New Roman" w:hAnsi="Times New Roman" w:cs="Times New Roman"/>
          <w:i/>
          <w:sz w:val="28"/>
          <w:szCs w:val="28"/>
        </w:rPr>
        <w:t>, Я. А.</w:t>
      </w:r>
      <w:r w:rsidR="005F0136" w:rsidRPr="007628EE">
        <w:rPr>
          <w:rFonts w:ascii="Times New Roman" w:hAnsi="Times New Roman" w:cs="Times New Roman"/>
          <w:i/>
          <w:sz w:val="28"/>
          <w:szCs w:val="28"/>
        </w:rPr>
        <w:t xml:space="preserve"> </w:t>
      </w:r>
      <w:r w:rsidR="00180885" w:rsidRPr="007628EE">
        <w:rPr>
          <w:rFonts w:ascii="Times New Roman" w:hAnsi="Times New Roman" w:cs="Times New Roman"/>
          <w:i/>
          <w:sz w:val="28"/>
          <w:szCs w:val="28"/>
        </w:rPr>
        <w:t xml:space="preserve">Тимченко // </w:t>
      </w:r>
      <w:r w:rsidRPr="007628EE">
        <w:rPr>
          <w:rFonts w:ascii="Times New Roman" w:hAnsi="Times New Roman" w:cs="Times New Roman"/>
          <w:i/>
          <w:sz w:val="28"/>
          <w:szCs w:val="28"/>
        </w:rPr>
        <w:t>Интернет-журнал «</w:t>
      </w:r>
      <w:proofErr w:type="spellStart"/>
      <w:r w:rsidR="005F0136" w:rsidRPr="007628EE">
        <w:rPr>
          <w:rFonts w:ascii="Times New Roman" w:hAnsi="Times New Roman" w:cs="Times New Roman"/>
          <w:i/>
          <w:sz w:val="28"/>
          <w:szCs w:val="28"/>
        </w:rPr>
        <w:t>Науковедение</w:t>
      </w:r>
      <w:proofErr w:type="spellEnd"/>
      <w:r w:rsidRPr="007628EE">
        <w:rPr>
          <w:rFonts w:ascii="Times New Roman" w:hAnsi="Times New Roman" w:cs="Times New Roman"/>
          <w:i/>
          <w:sz w:val="28"/>
          <w:szCs w:val="28"/>
        </w:rPr>
        <w:t>»</w:t>
      </w:r>
      <w:r w:rsidR="00180885" w:rsidRPr="007628EE">
        <w:rPr>
          <w:rFonts w:ascii="Times New Roman" w:hAnsi="Times New Roman" w:cs="Times New Roman"/>
          <w:i/>
          <w:sz w:val="28"/>
          <w:szCs w:val="28"/>
        </w:rPr>
        <w:t>.</w:t>
      </w:r>
      <w:r w:rsidRPr="007628EE">
        <w:rPr>
          <w:rFonts w:ascii="Times New Roman" w:hAnsi="Times New Roman" w:cs="Times New Roman"/>
          <w:i/>
          <w:sz w:val="28"/>
          <w:szCs w:val="28"/>
        </w:rPr>
        <w:t xml:space="preserve"> </w:t>
      </w:r>
      <w:r w:rsidR="00180885" w:rsidRPr="007628EE">
        <w:rPr>
          <w:rFonts w:ascii="Times New Roman" w:hAnsi="Times New Roman" w:cs="Times New Roman"/>
          <w:i/>
          <w:sz w:val="28"/>
          <w:szCs w:val="28"/>
        </w:rPr>
        <w:t xml:space="preserve">– </w:t>
      </w:r>
      <w:r w:rsidRPr="007628EE">
        <w:rPr>
          <w:rFonts w:ascii="Times New Roman" w:hAnsi="Times New Roman" w:cs="Times New Roman"/>
          <w:i/>
          <w:sz w:val="28"/>
          <w:szCs w:val="28"/>
        </w:rPr>
        <w:t>Том 8</w:t>
      </w:r>
      <w:r w:rsidR="00180885" w:rsidRPr="007628EE">
        <w:rPr>
          <w:rFonts w:ascii="Times New Roman" w:hAnsi="Times New Roman" w:cs="Times New Roman"/>
          <w:i/>
          <w:sz w:val="28"/>
          <w:szCs w:val="28"/>
        </w:rPr>
        <w:t>.</w:t>
      </w:r>
      <w:r w:rsidRPr="007628EE">
        <w:rPr>
          <w:rFonts w:ascii="Times New Roman" w:hAnsi="Times New Roman" w:cs="Times New Roman"/>
          <w:i/>
          <w:sz w:val="28"/>
          <w:szCs w:val="28"/>
        </w:rPr>
        <w:t xml:space="preserve"> </w:t>
      </w:r>
      <w:r w:rsidR="00180885" w:rsidRPr="007628EE">
        <w:rPr>
          <w:rFonts w:ascii="Times New Roman" w:hAnsi="Times New Roman" w:cs="Times New Roman"/>
          <w:i/>
          <w:sz w:val="28"/>
          <w:szCs w:val="28"/>
        </w:rPr>
        <w:t xml:space="preserve">– </w:t>
      </w:r>
      <w:r w:rsidR="005F0136" w:rsidRPr="007628EE">
        <w:rPr>
          <w:rFonts w:ascii="Times New Roman" w:hAnsi="Times New Roman" w:cs="Times New Roman"/>
          <w:i/>
          <w:sz w:val="28"/>
          <w:szCs w:val="28"/>
        </w:rPr>
        <w:t>№</w:t>
      </w:r>
      <w:r w:rsidR="007628EE">
        <w:rPr>
          <w:rFonts w:ascii="Times New Roman" w:hAnsi="Times New Roman" w:cs="Times New Roman"/>
          <w:i/>
          <w:sz w:val="28"/>
          <w:szCs w:val="28"/>
        </w:rPr>
        <w:t xml:space="preserve"> </w:t>
      </w:r>
      <w:bookmarkStart w:id="0" w:name="_GoBack"/>
      <w:bookmarkEnd w:id="0"/>
      <w:r w:rsidRPr="007628EE">
        <w:rPr>
          <w:rFonts w:ascii="Times New Roman" w:hAnsi="Times New Roman" w:cs="Times New Roman"/>
          <w:i/>
          <w:sz w:val="28"/>
          <w:szCs w:val="28"/>
        </w:rPr>
        <w:t>1</w:t>
      </w:r>
      <w:r w:rsidR="00180885" w:rsidRPr="007628EE">
        <w:rPr>
          <w:rFonts w:ascii="Times New Roman" w:hAnsi="Times New Roman" w:cs="Times New Roman"/>
          <w:i/>
          <w:sz w:val="28"/>
          <w:szCs w:val="28"/>
        </w:rPr>
        <w:t>. –</w:t>
      </w:r>
      <w:r w:rsidR="005F0136" w:rsidRPr="007628EE">
        <w:rPr>
          <w:rFonts w:ascii="Times New Roman" w:hAnsi="Times New Roman" w:cs="Times New Roman"/>
          <w:i/>
          <w:sz w:val="28"/>
          <w:szCs w:val="28"/>
        </w:rPr>
        <w:t xml:space="preserve"> 2016</w:t>
      </w:r>
      <w:r w:rsidR="006B14C6" w:rsidRPr="007628EE">
        <w:rPr>
          <w:rFonts w:ascii="Times New Roman" w:hAnsi="Times New Roman" w:cs="Times New Roman"/>
          <w:i/>
          <w:sz w:val="28"/>
          <w:szCs w:val="28"/>
        </w:rPr>
        <w:t xml:space="preserve"> –.–</w:t>
      </w:r>
      <w:r w:rsidR="005F0136" w:rsidRPr="007628EE">
        <w:rPr>
          <w:rFonts w:ascii="Times New Roman" w:hAnsi="Times New Roman" w:cs="Times New Roman"/>
          <w:i/>
          <w:sz w:val="28"/>
          <w:szCs w:val="28"/>
        </w:rPr>
        <w:t xml:space="preserve"> </w:t>
      </w:r>
      <w:r w:rsidR="006B14C6" w:rsidRPr="007628EE">
        <w:rPr>
          <w:rFonts w:ascii="Times New Roman" w:hAnsi="Times New Roman" w:cs="Times New Roman"/>
          <w:i/>
          <w:sz w:val="28"/>
          <w:szCs w:val="28"/>
        </w:rPr>
        <w:t xml:space="preserve">Режим доступа: </w:t>
      </w:r>
      <w:r w:rsidR="005F0136" w:rsidRPr="007628EE">
        <w:rPr>
          <w:rFonts w:ascii="Times New Roman" w:hAnsi="Times New Roman" w:cs="Times New Roman"/>
          <w:i/>
          <w:sz w:val="28"/>
          <w:szCs w:val="28"/>
          <w:lang w:val="en-US"/>
        </w:rPr>
        <w:t>http</w:t>
      </w:r>
      <w:r w:rsidR="005F0136" w:rsidRPr="007628EE">
        <w:rPr>
          <w:rFonts w:ascii="Times New Roman" w:hAnsi="Times New Roman" w:cs="Times New Roman"/>
          <w:i/>
          <w:sz w:val="28"/>
          <w:szCs w:val="28"/>
        </w:rPr>
        <w:t>://</w:t>
      </w:r>
      <w:proofErr w:type="spellStart"/>
      <w:r w:rsidR="005F0136" w:rsidRPr="007628EE">
        <w:rPr>
          <w:rFonts w:ascii="Times New Roman" w:hAnsi="Times New Roman" w:cs="Times New Roman"/>
          <w:i/>
          <w:sz w:val="28"/>
          <w:szCs w:val="28"/>
          <w:lang w:val="en-US"/>
        </w:rPr>
        <w:t>naukovedenie</w:t>
      </w:r>
      <w:proofErr w:type="spellEnd"/>
      <w:r w:rsidR="005F0136" w:rsidRPr="007628EE">
        <w:rPr>
          <w:rFonts w:ascii="Times New Roman" w:hAnsi="Times New Roman" w:cs="Times New Roman"/>
          <w:i/>
          <w:sz w:val="28"/>
          <w:szCs w:val="28"/>
        </w:rPr>
        <w:t>.</w:t>
      </w:r>
      <w:proofErr w:type="spellStart"/>
      <w:r w:rsidR="005F0136" w:rsidRPr="007628EE">
        <w:rPr>
          <w:rFonts w:ascii="Times New Roman" w:hAnsi="Times New Roman" w:cs="Times New Roman"/>
          <w:i/>
          <w:sz w:val="28"/>
          <w:szCs w:val="28"/>
          <w:lang w:val="en-US"/>
        </w:rPr>
        <w:t>ru</w:t>
      </w:r>
      <w:proofErr w:type="spellEnd"/>
      <w:r w:rsidR="005F0136" w:rsidRPr="007628EE">
        <w:rPr>
          <w:rFonts w:ascii="Times New Roman" w:hAnsi="Times New Roman" w:cs="Times New Roman"/>
          <w:i/>
          <w:sz w:val="28"/>
          <w:szCs w:val="28"/>
        </w:rPr>
        <w:t>/?</w:t>
      </w:r>
      <w:r w:rsidR="005F0136" w:rsidRPr="007628EE">
        <w:rPr>
          <w:rFonts w:ascii="Times New Roman" w:hAnsi="Times New Roman" w:cs="Times New Roman"/>
          <w:i/>
          <w:sz w:val="28"/>
          <w:szCs w:val="28"/>
          <w:lang w:val="en-US"/>
        </w:rPr>
        <w:t>p</w:t>
      </w:r>
      <w:r w:rsidR="005F0136" w:rsidRPr="007628EE">
        <w:rPr>
          <w:rFonts w:ascii="Times New Roman" w:hAnsi="Times New Roman" w:cs="Times New Roman"/>
          <w:i/>
          <w:sz w:val="28"/>
          <w:szCs w:val="28"/>
        </w:rPr>
        <w:t>=</w:t>
      </w:r>
      <w:proofErr w:type="spellStart"/>
      <w:r w:rsidR="005F0136" w:rsidRPr="007628EE">
        <w:rPr>
          <w:rFonts w:ascii="Times New Roman" w:hAnsi="Times New Roman" w:cs="Times New Roman"/>
          <w:i/>
          <w:sz w:val="28"/>
          <w:szCs w:val="28"/>
          <w:lang w:val="en-US"/>
        </w:rPr>
        <w:t>vol</w:t>
      </w:r>
      <w:proofErr w:type="spellEnd"/>
      <w:r w:rsidR="005F0136" w:rsidRPr="007628EE">
        <w:rPr>
          <w:rFonts w:ascii="Times New Roman" w:hAnsi="Times New Roman" w:cs="Times New Roman"/>
          <w:i/>
          <w:sz w:val="28"/>
          <w:szCs w:val="28"/>
        </w:rPr>
        <w:t>8-1-</w:t>
      </w:r>
      <w:r w:rsidR="005F0136" w:rsidRPr="007628EE">
        <w:rPr>
          <w:rFonts w:ascii="Times New Roman" w:hAnsi="Times New Roman" w:cs="Times New Roman"/>
          <w:i/>
          <w:sz w:val="28"/>
          <w:szCs w:val="28"/>
          <w:lang w:val="en-US"/>
        </w:rPr>
        <w:t>economics</w:t>
      </w:r>
      <w:r w:rsidR="005F0136" w:rsidRPr="007628EE">
        <w:rPr>
          <w:rFonts w:ascii="Times New Roman" w:hAnsi="Times New Roman" w:cs="Times New Roman"/>
          <w:i/>
          <w:sz w:val="28"/>
          <w:szCs w:val="28"/>
        </w:rPr>
        <w:t>-</w:t>
      </w:r>
      <w:r w:rsidR="005F0136" w:rsidRPr="007628EE">
        <w:rPr>
          <w:rFonts w:ascii="Times New Roman" w:hAnsi="Times New Roman" w:cs="Times New Roman"/>
          <w:i/>
          <w:sz w:val="28"/>
          <w:szCs w:val="28"/>
          <w:lang w:val="en-US"/>
        </w:rPr>
        <w:t>management</w:t>
      </w:r>
      <w:r w:rsidR="005F0136" w:rsidRPr="007628EE">
        <w:rPr>
          <w:rStyle w:val="af"/>
          <w:rFonts w:ascii="Times New Roman" w:hAnsi="Times New Roman" w:cs="Times New Roman"/>
          <w:i/>
          <w:color w:val="auto"/>
          <w:sz w:val="28"/>
          <w:szCs w:val="28"/>
          <w:u w:val="none"/>
        </w:rPr>
        <w:t xml:space="preserve"> </w:t>
      </w:r>
    </w:p>
    <w:p w:rsidR="00423F3B" w:rsidRPr="007628EE" w:rsidRDefault="00423F3B" w:rsidP="00180885">
      <w:pPr>
        <w:pStyle w:val="a7"/>
        <w:numPr>
          <w:ilvl w:val="0"/>
          <w:numId w:val="4"/>
        </w:numPr>
        <w:spacing w:after="0" w:line="240" w:lineRule="auto"/>
        <w:ind w:left="0" w:firstLine="709"/>
        <w:jc w:val="both"/>
        <w:rPr>
          <w:rFonts w:ascii="Times New Roman" w:hAnsi="Times New Roman" w:cs="Times New Roman"/>
          <w:i/>
          <w:sz w:val="28"/>
          <w:szCs w:val="28"/>
          <w:lang w:val="en-US"/>
        </w:rPr>
      </w:pPr>
      <w:r w:rsidRPr="007628EE">
        <w:rPr>
          <w:rFonts w:ascii="Times New Roman" w:hAnsi="Times New Roman" w:cs="Times New Roman"/>
          <w:i/>
          <w:sz w:val="28"/>
          <w:szCs w:val="28"/>
          <w:lang w:val="en-US"/>
        </w:rPr>
        <w:t>Gagne</w:t>
      </w:r>
      <w:r w:rsidR="006B14C6" w:rsidRPr="007628EE">
        <w:rPr>
          <w:rFonts w:ascii="Times New Roman" w:hAnsi="Times New Roman" w:cs="Times New Roman"/>
          <w:i/>
          <w:sz w:val="28"/>
          <w:szCs w:val="28"/>
          <w:lang w:val="en-US"/>
        </w:rPr>
        <w:t>,</w:t>
      </w:r>
      <w:r w:rsidR="005F0136" w:rsidRPr="007628EE">
        <w:rPr>
          <w:rFonts w:ascii="Times New Roman" w:hAnsi="Times New Roman" w:cs="Times New Roman"/>
          <w:i/>
          <w:sz w:val="28"/>
          <w:szCs w:val="28"/>
          <w:lang w:val="en-US"/>
        </w:rPr>
        <w:t xml:space="preserve"> M.</w:t>
      </w:r>
      <w:r w:rsidRPr="007628EE">
        <w:rPr>
          <w:rFonts w:ascii="Times New Roman" w:hAnsi="Times New Roman" w:cs="Times New Roman"/>
          <w:i/>
          <w:sz w:val="28"/>
          <w:szCs w:val="28"/>
          <w:lang w:val="en-US"/>
        </w:rPr>
        <w:t xml:space="preserve"> A model of knowledge sharing motivation. </w:t>
      </w:r>
      <w:r w:rsidRPr="007628EE">
        <w:rPr>
          <w:rFonts w:ascii="Times New Roman" w:eastAsia="Times New Roman" w:hAnsi="Times New Roman" w:cs="Times New Roman"/>
          <w:i/>
          <w:sz w:val="28"/>
          <w:szCs w:val="28"/>
          <w:lang w:val="en-US" w:eastAsia="ru-RU"/>
        </w:rPr>
        <w:t>Human Resource Management</w:t>
      </w:r>
      <w:r w:rsidR="006B14C6" w:rsidRPr="007628EE">
        <w:rPr>
          <w:rFonts w:ascii="Times New Roman" w:eastAsia="Times New Roman" w:hAnsi="Times New Roman" w:cs="Times New Roman"/>
          <w:i/>
          <w:sz w:val="28"/>
          <w:szCs w:val="28"/>
          <w:lang w:val="en-US" w:eastAsia="ru-RU"/>
        </w:rPr>
        <w:t xml:space="preserve">. – </w:t>
      </w:r>
      <w:r w:rsidR="005F0136" w:rsidRPr="007628EE">
        <w:rPr>
          <w:rFonts w:ascii="Times New Roman" w:eastAsia="Times New Roman" w:hAnsi="Times New Roman" w:cs="Times New Roman"/>
          <w:i/>
          <w:sz w:val="28"/>
          <w:szCs w:val="28"/>
          <w:lang w:val="en-US" w:eastAsia="ru-RU"/>
        </w:rPr>
        <w:t>Vol. 48</w:t>
      </w:r>
      <w:r w:rsidR="006B14C6" w:rsidRPr="007628EE">
        <w:rPr>
          <w:rFonts w:ascii="Times New Roman" w:eastAsia="Times New Roman" w:hAnsi="Times New Roman" w:cs="Times New Roman"/>
          <w:i/>
          <w:sz w:val="28"/>
          <w:szCs w:val="28"/>
          <w:lang w:val="en-US" w:eastAsia="ru-RU"/>
        </w:rPr>
        <w:t>. –</w:t>
      </w:r>
      <w:r w:rsidR="005F0136" w:rsidRPr="007628EE">
        <w:rPr>
          <w:rFonts w:ascii="Times New Roman" w:eastAsia="Times New Roman" w:hAnsi="Times New Roman" w:cs="Times New Roman"/>
          <w:i/>
          <w:sz w:val="28"/>
          <w:szCs w:val="28"/>
          <w:lang w:val="en-US" w:eastAsia="ru-RU"/>
        </w:rPr>
        <w:t xml:space="preserve"> </w:t>
      </w:r>
      <w:r w:rsidR="006B14C6" w:rsidRPr="007628EE">
        <w:rPr>
          <w:rFonts w:ascii="Times New Roman" w:eastAsia="Times New Roman" w:hAnsi="Times New Roman" w:cs="Times New Roman"/>
          <w:i/>
          <w:sz w:val="28"/>
          <w:szCs w:val="28"/>
          <w:lang w:val="en-US" w:eastAsia="ru-RU"/>
        </w:rPr>
        <w:t>№</w:t>
      </w:r>
      <w:r w:rsidR="005F0136" w:rsidRPr="007628EE">
        <w:rPr>
          <w:rFonts w:ascii="Times New Roman" w:eastAsia="Times New Roman" w:hAnsi="Times New Roman" w:cs="Times New Roman"/>
          <w:i/>
          <w:sz w:val="28"/>
          <w:szCs w:val="28"/>
          <w:lang w:val="en-US" w:eastAsia="ru-RU"/>
        </w:rPr>
        <w:t>. 4</w:t>
      </w:r>
      <w:r w:rsidR="006B14C6" w:rsidRPr="007628EE">
        <w:rPr>
          <w:rFonts w:ascii="Times New Roman" w:eastAsia="Times New Roman" w:hAnsi="Times New Roman" w:cs="Times New Roman"/>
          <w:i/>
          <w:sz w:val="28"/>
          <w:szCs w:val="28"/>
          <w:lang w:val="en-US" w:eastAsia="ru-RU"/>
        </w:rPr>
        <w:t>.</w:t>
      </w:r>
      <w:r w:rsidR="005F0136" w:rsidRPr="007628EE">
        <w:rPr>
          <w:rFonts w:ascii="Times New Roman" w:eastAsia="Times New Roman" w:hAnsi="Times New Roman" w:cs="Times New Roman"/>
          <w:i/>
          <w:sz w:val="28"/>
          <w:szCs w:val="28"/>
          <w:lang w:val="en-US" w:eastAsia="ru-RU"/>
        </w:rPr>
        <w:t xml:space="preserve"> </w:t>
      </w:r>
      <w:r w:rsidR="006B14C6" w:rsidRPr="007628EE">
        <w:rPr>
          <w:rFonts w:ascii="Times New Roman" w:eastAsia="Times New Roman" w:hAnsi="Times New Roman" w:cs="Times New Roman"/>
          <w:i/>
          <w:sz w:val="28"/>
          <w:szCs w:val="28"/>
          <w:lang w:val="en-US" w:eastAsia="ru-RU"/>
        </w:rPr>
        <w:t xml:space="preserve">– </w:t>
      </w:r>
      <w:r w:rsidR="005F0136" w:rsidRPr="007628EE">
        <w:rPr>
          <w:rFonts w:ascii="Times New Roman" w:eastAsia="Times New Roman" w:hAnsi="Times New Roman" w:cs="Times New Roman"/>
          <w:i/>
          <w:sz w:val="28"/>
          <w:szCs w:val="28"/>
          <w:lang w:val="en-US" w:eastAsia="ru-RU"/>
        </w:rPr>
        <w:t xml:space="preserve">2009. </w:t>
      </w:r>
      <w:r w:rsidR="006B14C6" w:rsidRPr="007628EE">
        <w:rPr>
          <w:rFonts w:ascii="Times New Roman" w:eastAsia="Times New Roman" w:hAnsi="Times New Roman" w:cs="Times New Roman"/>
          <w:i/>
          <w:sz w:val="28"/>
          <w:szCs w:val="28"/>
          <w:lang w:val="en-US" w:eastAsia="ru-RU"/>
        </w:rPr>
        <w:t xml:space="preserve">– </w:t>
      </w:r>
      <w:r w:rsidRPr="007628EE">
        <w:rPr>
          <w:rFonts w:ascii="Times New Roman" w:eastAsia="Times New Roman" w:hAnsi="Times New Roman" w:cs="Times New Roman"/>
          <w:i/>
          <w:sz w:val="28"/>
          <w:szCs w:val="28"/>
          <w:lang w:val="en-US" w:eastAsia="ru-RU"/>
        </w:rPr>
        <w:t>P</w:t>
      </w:r>
      <w:r w:rsidR="005F0136" w:rsidRPr="007628EE">
        <w:rPr>
          <w:rFonts w:ascii="Times New Roman" w:eastAsia="Times New Roman" w:hAnsi="Times New Roman" w:cs="Times New Roman"/>
          <w:i/>
          <w:sz w:val="28"/>
          <w:szCs w:val="28"/>
          <w:lang w:val="en-US" w:eastAsia="ru-RU"/>
        </w:rPr>
        <w:t>. 571</w:t>
      </w:r>
      <w:r w:rsidR="006B14C6" w:rsidRPr="007628EE">
        <w:rPr>
          <w:rFonts w:ascii="Times New Roman" w:eastAsia="Times New Roman" w:hAnsi="Times New Roman" w:cs="Times New Roman"/>
          <w:i/>
          <w:sz w:val="28"/>
          <w:szCs w:val="28"/>
          <w:lang w:val="en-US" w:eastAsia="ru-RU"/>
        </w:rPr>
        <w:t xml:space="preserve"> </w:t>
      </w:r>
      <w:r w:rsidR="005F0136" w:rsidRPr="007628EE">
        <w:rPr>
          <w:rFonts w:ascii="Times New Roman" w:eastAsia="Times New Roman" w:hAnsi="Times New Roman" w:cs="Times New Roman"/>
          <w:i/>
          <w:sz w:val="28"/>
          <w:szCs w:val="28"/>
          <w:lang w:val="en-US" w:eastAsia="ru-RU"/>
        </w:rPr>
        <w:t>– 589.</w:t>
      </w:r>
    </w:p>
    <w:p w:rsidR="00423F3B" w:rsidRPr="007628EE" w:rsidRDefault="005F0136" w:rsidP="006B14C6">
      <w:pPr>
        <w:pStyle w:val="af1"/>
        <w:numPr>
          <w:ilvl w:val="0"/>
          <w:numId w:val="4"/>
        </w:numPr>
        <w:tabs>
          <w:tab w:val="left" w:pos="1276"/>
        </w:tabs>
        <w:ind w:left="0" w:firstLine="709"/>
        <w:jc w:val="both"/>
        <w:rPr>
          <w:rFonts w:ascii="Times New Roman" w:hAnsi="Times New Roman" w:cs="Times New Roman"/>
          <w:i/>
          <w:sz w:val="28"/>
          <w:szCs w:val="28"/>
          <w:lang w:val="en-US"/>
        </w:rPr>
      </w:pPr>
      <w:r w:rsidRPr="007628EE">
        <w:rPr>
          <w:rFonts w:ascii="Times New Roman" w:hAnsi="Times New Roman" w:cs="Times New Roman"/>
          <w:i/>
          <w:sz w:val="28"/>
          <w:szCs w:val="28"/>
          <w:lang w:val="en-US"/>
        </w:rPr>
        <w:t xml:space="preserve">Zhao Z.J. and </w:t>
      </w:r>
      <w:proofErr w:type="spellStart"/>
      <w:r w:rsidRPr="007628EE">
        <w:rPr>
          <w:rFonts w:ascii="Times New Roman" w:hAnsi="Times New Roman" w:cs="Times New Roman"/>
          <w:i/>
          <w:sz w:val="28"/>
          <w:szCs w:val="28"/>
          <w:lang w:val="en-US"/>
        </w:rPr>
        <w:t>Anand</w:t>
      </w:r>
      <w:proofErr w:type="spellEnd"/>
      <w:r w:rsidRPr="007628EE">
        <w:rPr>
          <w:rFonts w:ascii="Times New Roman" w:hAnsi="Times New Roman" w:cs="Times New Roman"/>
          <w:i/>
          <w:sz w:val="28"/>
          <w:szCs w:val="28"/>
          <w:lang w:val="en-US"/>
        </w:rPr>
        <w:t xml:space="preserve"> J. Beyond boundary spanners: the ‘collective bridge’ as an efficient interunit structure for transferring collective knowledge </w:t>
      </w:r>
      <w:r w:rsidR="006B14C6" w:rsidRPr="007628EE">
        <w:rPr>
          <w:rFonts w:ascii="Times New Roman" w:hAnsi="Times New Roman" w:cs="Times New Roman"/>
          <w:i/>
          <w:sz w:val="28"/>
          <w:szCs w:val="28"/>
          <w:lang w:val="en-US"/>
        </w:rPr>
        <w:t xml:space="preserve">// </w:t>
      </w:r>
      <w:r w:rsidRPr="007628EE">
        <w:rPr>
          <w:rFonts w:ascii="Times New Roman" w:hAnsi="Times New Roman" w:cs="Times New Roman"/>
          <w:i/>
          <w:sz w:val="28"/>
          <w:szCs w:val="28"/>
          <w:lang w:val="en-US"/>
        </w:rPr>
        <w:t>Strategic Management Journal</w:t>
      </w:r>
      <w:r w:rsidR="006B14C6" w:rsidRPr="007628EE">
        <w:rPr>
          <w:rFonts w:ascii="Times New Roman" w:hAnsi="Times New Roman" w:cs="Times New Roman"/>
          <w:i/>
          <w:sz w:val="28"/>
          <w:szCs w:val="28"/>
          <w:lang w:val="en-US"/>
        </w:rPr>
        <w:t>.</w:t>
      </w:r>
      <w:r w:rsidRPr="007628EE">
        <w:rPr>
          <w:rFonts w:ascii="Times New Roman" w:hAnsi="Times New Roman" w:cs="Times New Roman"/>
          <w:i/>
          <w:sz w:val="28"/>
          <w:szCs w:val="28"/>
          <w:lang w:val="en-US"/>
        </w:rPr>
        <w:t xml:space="preserve"> </w:t>
      </w:r>
      <w:r w:rsidR="006B14C6" w:rsidRPr="007628EE">
        <w:rPr>
          <w:rFonts w:ascii="Times New Roman" w:hAnsi="Times New Roman" w:cs="Times New Roman"/>
          <w:i/>
          <w:sz w:val="28"/>
          <w:szCs w:val="28"/>
          <w:lang w:val="en-US"/>
        </w:rPr>
        <w:t xml:space="preserve">– </w:t>
      </w:r>
      <w:r w:rsidRPr="007628EE">
        <w:rPr>
          <w:rFonts w:ascii="Times New Roman" w:hAnsi="Times New Roman" w:cs="Times New Roman"/>
          <w:i/>
          <w:sz w:val="28"/>
          <w:szCs w:val="28"/>
          <w:lang w:val="en-US"/>
        </w:rPr>
        <w:t>34</w:t>
      </w:r>
      <w:r w:rsidR="006B14C6" w:rsidRPr="007628EE">
        <w:rPr>
          <w:rFonts w:ascii="Times New Roman" w:hAnsi="Times New Roman" w:cs="Times New Roman"/>
          <w:i/>
          <w:sz w:val="28"/>
          <w:szCs w:val="28"/>
          <w:lang w:val="en-US"/>
        </w:rPr>
        <w:t>.</w:t>
      </w:r>
      <w:r w:rsidRPr="007628EE">
        <w:rPr>
          <w:rFonts w:ascii="Times New Roman" w:hAnsi="Times New Roman" w:cs="Times New Roman"/>
          <w:i/>
          <w:sz w:val="28"/>
          <w:szCs w:val="28"/>
          <w:lang w:val="en-US"/>
        </w:rPr>
        <w:t xml:space="preserve"> </w:t>
      </w:r>
      <w:r w:rsidR="006B14C6" w:rsidRPr="007628EE">
        <w:rPr>
          <w:rFonts w:ascii="Times New Roman" w:hAnsi="Times New Roman" w:cs="Times New Roman"/>
          <w:i/>
          <w:sz w:val="28"/>
          <w:szCs w:val="28"/>
          <w:lang w:val="en-US"/>
        </w:rPr>
        <w:t xml:space="preserve">– </w:t>
      </w:r>
      <w:r w:rsidRPr="007628EE">
        <w:rPr>
          <w:rFonts w:ascii="Times New Roman" w:hAnsi="Times New Roman" w:cs="Times New Roman"/>
          <w:i/>
          <w:sz w:val="28"/>
          <w:szCs w:val="28"/>
          <w:lang w:val="en-US"/>
        </w:rPr>
        <w:t xml:space="preserve">2013. </w:t>
      </w:r>
      <w:r w:rsidR="006B14C6" w:rsidRPr="007628EE">
        <w:rPr>
          <w:rFonts w:ascii="Times New Roman" w:hAnsi="Times New Roman" w:cs="Times New Roman"/>
          <w:i/>
          <w:sz w:val="28"/>
          <w:szCs w:val="28"/>
          <w:lang w:val="en-US"/>
        </w:rPr>
        <w:t xml:space="preserve">– </w:t>
      </w:r>
      <w:r w:rsidRPr="007628EE">
        <w:rPr>
          <w:rFonts w:ascii="Times New Roman" w:hAnsi="Times New Roman" w:cs="Times New Roman"/>
          <w:i/>
          <w:sz w:val="28"/>
          <w:szCs w:val="28"/>
          <w:lang w:val="en-US"/>
        </w:rPr>
        <w:t>P. 1513</w:t>
      </w:r>
      <w:r w:rsidR="006B14C6" w:rsidRPr="007628EE">
        <w:rPr>
          <w:rFonts w:ascii="Times New Roman" w:hAnsi="Times New Roman" w:cs="Times New Roman"/>
          <w:i/>
          <w:sz w:val="28"/>
          <w:szCs w:val="28"/>
          <w:lang w:val="en-US"/>
        </w:rPr>
        <w:t xml:space="preserve"> </w:t>
      </w:r>
      <w:r w:rsidRPr="007628EE">
        <w:rPr>
          <w:rFonts w:ascii="Times New Roman" w:hAnsi="Times New Roman" w:cs="Times New Roman"/>
          <w:i/>
          <w:sz w:val="28"/>
          <w:szCs w:val="28"/>
          <w:lang w:val="en-US"/>
        </w:rPr>
        <w:t>–</w:t>
      </w:r>
      <w:r w:rsidR="006B14C6" w:rsidRPr="007628EE">
        <w:rPr>
          <w:rFonts w:ascii="Times New Roman" w:hAnsi="Times New Roman" w:cs="Times New Roman"/>
          <w:i/>
          <w:sz w:val="28"/>
          <w:szCs w:val="28"/>
          <w:lang w:val="en-US"/>
        </w:rPr>
        <w:t xml:space="preserve"> </w:t>
      </w:r>
      <w:r w:rsidRPr="007628EE">
        <w:rPr>
          <w:rFonts w:ascii="Times New Roman" w:hAnsi="Times New Roman" w:cs="Times New Roman"/>
          <w:i/>
          <w:sz w:val="28"/>
          <w:szCs w:val="28"/>
          <w:lang w:val="en-US"/>
        </w:rPr>
        <w:t>1530.</w:t>
      </w:r>
    </w:p>
    <w:p w:rsidR="0003435A" w:rsidRPr="007628EE" w:rsidRDefault="0003435A" w:rsidP="006B14C6">
      <w:pPr>
        <w:spacing w:after="0" w:line="240" w:lineRule="auto"/>
        <w:ind w:firstLine="709"/>
        <w:jc w:val="both"/>
        <w:rPr>
          <w:rFonts w:ascii="Times New Roman" w:hAnsi="Times New Roman" w:cs="Times New Roman"/>
          <w:b/>
          <w:i/>
          <w:sz w:val="28"/>
          <w:lang w:val="en-US"/>
        </w:rPr>
      </w:pPr>
    </w:p>
    <w:sectPr w:rsidR="0003435A" w:rsidRPr="007628EE" w:rsidSect="00CB72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48" w:rsidRDefault="00954F48" w:rsidP="00A11D77">
      <w:pPr>
        <w:spacing w:after="0" w:line="240" w:lineRule="auto"/>
      </w:pPr>
      <w:r>
        <w:separator/>
      </w:r>
    </w:p>
  </w:endnote>
  <w:endnote w:type="continuationSeparator" w:id="0">
    <w:p w:rsidR="00954F48" w:rsidRDefault="00954F48" w:rsidP="00A1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48" w:rsidRDefault="00954F48" w:rsidP="00A11D77">
      <w:pPr>
        <w:spacing w:after="0" w:line="240" w:lineRule="auto"/>
      </w:pPr>
      <w:r>
        <w:separator/>
      </w:r>
    </w:p>
  </w:footnote>
  <w:footnote w:type="continuationSeparator" w:id="0">
    <w:p w:rsidR="00954F48" w:rsidRDefault="00954F48" w:rsidP="00A11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211"/>
    <w:multiLevelType w:val="hybridMultilevel"/>
    <w:tmpl w:val="3B84B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155261"/>
    <w:multiLevelType w:val="hybridMultilevel"/>
    <w:tmpl w:val="32543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54652F"/>
    <w:multiLevelType w:val="hybridMultilevel"/>
    <w:tmpl w:val="111EF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69202E"/>
    <w:multiLevelType w:val="hybridMultilevel"/>
    <w:tmpl w:val="8CFAF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C558D2"/>
    <w:multiLevelType w:val="hybridMultilevel"/>
    <w:tmpl w:val="5D723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B75E34"/>
    <w:multiLevelType w:val="hybridMultilevel"/>
    <w:tmpl w:val="944CC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ED79D0"/>
    <w:multiLevelType w:val="hybridMultilevel"/>
    <w:tmpl w:val="D4229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7850D98"/>
    <w:multiLevelType w:val="hybridMultilevel"/>
    <w:tmpl w:val="D38C5D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7"/>
  </w:num>
  <w:num w:numId="3">
    <w:abstractNumId w:val="1"/>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1C29"/>
    <w:rsid w:val="00003AAE"/>
    <w:rsid w:val="0001061E"/>
    <w:rsid w:val="00011817"/>
    <w:rsid w:val="00016F36"/>
    <w:rsid w:val="00025D9A"/>
    <w:rsid w:val="0003083B"/>
    <w:rsid w:val="000320B7"/>
    <w:rsid w:val="0003435A"/>
    <w:rsid w:val="000374B0"/>
    <w:rsid w:val="00042F41"/>
    <w:rsid w:val="00043C0A"/>
    <w:rsid w:val="000652B9"/>
    <w:rsid w:val="00072EB7"/>
    <w:rsid w:val="00073CF5"/>
    <w:rsid w:val="00076DBD"/>
    <w:rsid w:val="00092B79"/>
    <w:rsid w:val="00095430"/>
    <w:rsid w:val="000A11C4"/>
    <w:rsid w:val="000A2178"/>
    <w:rsid w:val="000B0CB8"/>
    <w:rsid w:val="000B3F94"/>
    <w:rsid w:val="000C6BEE"/>
    <w:rsid w:val="000D7C38"/>
    <w:rsid w:val="000E34EB"/>
    <w:rsid w:val="000F09A1"/>
    <w:rsid w:val="001135F9"/>
    <w:rsid w:val="00155B63"/>
    <w:rsid w:val="00156AEC"/>
    <w:rsid w:val="00180885"/>
    <w:rsid w:val="00181D5D"/>
    <w:rsid w:val="001B71B1"/>
    <w:rsid w:val="001C1629"/>
    <w:rsid w:val="001C710B"/>
    <w:rsid w:val="001D17E4"/>
    <w:rsid w:val="001D5F0C"/>
    <w:rsid w:val="001E0815"/>
    <w:rsid w:val="001E64C4"/>
    <w:rsid w:val="0020383D"/>
    <w:rsid w:val="00203EEF"/>
    <w:rsid w:val="0023411E"/>
    <w:rsid w:val="00242275"/>
    <w:rsid w:val="002501D4"/>
    <w:rsid w:val="0025649A"/>
    <w:rsid w:val="002569DE"/>
    <w:rsid w:val="00261B5C"/>
    <w:rsid w:val="00277C3C"/>
    <w:rsid w:val="002A4023"/>
    <w:rsid w:val="002B2A8D"/>
    <w:rsid w:val="002C44F3"/>
    <w:rsid w:val="002E222B"/>
    <w:rsid w:val="002F0E68"/>
    <w:rsid w:val="002F1B54"/>
    <w:rsid w:val="00316970"/>
    <w:rsid w:val="00332096"/>
    <w:rsid w:val="00332709"/>
    <w:rsid w:val="00335BC0"/>
    <w:rsid w:val="00355DB7"/>
    <w:rsid w:val="00356CEC"/>
    <w:rsid w:val="00364A43"/>
    <w:rsid w:val="003654EA"/>
    <w:rsid w:val="00372C7B"/>
    <w:rsid w:val="00382B08"/>
    <w:rsid w:val="00387655"/>
    <w:rsid w:val="00387D7B"/>
    <w:rsid w:val="003919BB"/>
    <w:rsid w:val="003C6568"/>
    <w:rsid w:val="003D313A"/>
    <w:rsid w:val="003D702C"/>
    <w:rsid w:val="003E35D9"/>
    <w:rsid w:val="003E4A73"/>
    <w:rsid w:val="003E5DBD"/>
    <w:rsid w:val="003E64C8"/>
    <w:rsid w:val="003F66F7"/>
    <w:rsid w:val="00403ED9"/>
    <w:rsid w:val="00417FC9"/>
    <w:rsid w:val="00423F3B"/>
    <w:rsid w:val="00426B98"/>
    <w:rsid w:val="004642B1"/>
    <w:rsid w:val="00464658"/>
    <w:rsid w:val="00465497"/>
    <w:rsid w:val="004727B0"/>
    <w:rsid w:val="004878D6"/>
    <w:rsid w:val="00497590"/>
    <w:rsid w:val="004A465C"/>
    <w:rsid w:val="004B6785"/>
    <w:rsid w:val="004D2607"/>
    <w:rsid w:val="00502C5B"/>
    <w:rsid w:val="00506849"/>
    <w:rsid w:val="0050688A"/>
    <w:rsid w:val="00512AA7"/>
    <w:rsid w:val="00546286"/>
    <w:rsid w:val="00553327"/>
    <w:rsid w:val="00553878"/>
    <w:rsid w:val="00556BD6"/>
    <w:rsid w:val="00562DF2"/>
    <w:rsid w:val="00570EC5"/>
    <w:rsid w:val="00574C91"/>
    <w:rsid w:val="0058624D"/>
    <w:rsid w:val="005A2DBB"/>
    <w:rsid w:val="005B0712"/>
    <w:rsid w:val="005B08B1"/>
    <w:rsid w:val="005C18EE"/>
    <w:rsid w:val="005D2A5F"/>
    <w:rsid w:val="005D6E77"/>
    <w:rsid w:val="005F0136"/>
    <w:rsid w:val="005F17DD"/>
    <w:rsid w:val="005F452F"/>
    <w:rsid w:val="00604A20"/>
    <w:rsid w:val="006269EE"/>
    <w:rsid w:val="00631CE4"/>
    <w:rsid w:val="00632A04"/>
    <w:rsid w:val="006344F3"/>
    <w:rsid w:val="0064073E"/>
    <w:rsid w:val="00641C85"/>
    <w:rsid w:val="00642540"/>
    <w:rsid w:val="0064665F"/>
    <w:rsid w:val="006522A2"/>
    <w:rsid w:val="00670F0D"/>
    <w:rsid w:val="00676D74"/>
    <w:rsid w:val="00680FEC"/>
    <w:rsid w:val="00681615"/>
    <w:rsid w:val="0068463D"/>
    <w:rsid w:val="00686E18"/>
    <w:rsid w:val="0068728D"/>
    <w:rsid w:val="00693714"/>
    <w:rsid w:val="0069443B"/>
    <w:rsid w:val="006A23AA"/>
    <w:rsid w:val="006A7BED"/>
    <w:rsid w:val="006B14C6"/>
    <w:rsid w:val="006B1C16"/>
    <w:rsid w:val="006C25C7"/>
    <w:rsid w:val="006D1C48"/>
    <w:rsid w:val="006D69F4"/>
    <w:rsid w:val="006E0827"/>
    <w:rsid w:val="006E6CE6"/>
    <w:rsid w:val="006F3E63"/>
    <w:rsid w:val="006F76BE"/>
    <w:rsid w:val="0072341D"/>
    <w:rsid w:val="00744A98"/>
    <w:rsid w:val="00752D87"/>
    <w:rsid w:val="007628EE"/>
    <w:rsid w:val="00773F70"/>
    <w:rsid w:val="007766B2"/>
    <w:rsid w:val="00786225"/>
    <w:rsid w:val="0078792F"/>
    <w:rsid w:val="00795B07"/>
    <w:rsid w:val="00796A1D"/>
    <w:rsid w:val="007A05AE"/>
    <w:rsid w:val="007C4600"/>
    <w:rsid w:val="007E1229"/>
    <w:rsid w:val="007E1C48"/>
    <w:rsid w:val="007E2581"/>
    <w:rsid w:val="007E72B5"/>
    <w:rsid w:val="007F303A"/>
    <w:rsid w:val="007F5D23"/>
    <w:rsid w:val="007F7D16"/>
    <w:rsid w:val="00810868"/>
    <w:rsid w:val="00822757"/>
    <w:rsid w:val="00834D87"/>
    <w:rsid w:val="00851E24"/>
    <w:rsid w:val="008643F9"/>
    <w:rsid w:val="008659D9"/>
    <w:rsid w:val="00870074"/>
    <w:rsid w:val="008712F7"/>
    <w:rsid w:val="008738EA"/>
    <w:rsid w:val="0087551C"/>
    <w:rsid w:val="0088292E"/>
    <w:rsid w:val="008849A1"/>
    <w:rsid w:val="008912E5"/>
    <w:rsid w:val="00894AF8"/>
    <w:rsid w:val="008A5B29"/>
    <w:rsid w:val="008B6329"/>
    <w:rsid w:val="008C604A"/>
    <w:rsid w:val="008C6AF7"/>
    <w:rsid w:val="008C7D74"/>
    <w:rsid w:val="008D4F1F"/>
    <w:rsid w:val="008D5AB8"/>
    <w:rsid w:val="008F33A3"/>
    <w:rsid w:val="00900CC2"/>
    <w:rsid w:val="00912E6D"/>
    <w:rsid w:val="00913FFC"/>
    <w:rsid w:val="00925542"/>
    <w:rsid w:val="00934496"/>
    <w:rsid w:val="009409F3"/>
    <w:rsid w:val="00941AAE"/>
    <w:rsid w:val="00942ED7"/>
    <w:rsid w:val="00943AD8"/>
    <w:rsid w:val="009455E3"/>
    <w:rsid w:val="00954F48"/>
    <w:rsid w:val="00974223"/>
    <w:rsid w:val="00977565"/>
    <w:rsid w:val="00986077"/>
    <w:rsid w:val="009954ED"/>
    <w:rsid w:val="009B2F80"/>
    <w:rsid w:val="009C0AA8"/>
    <w:rsid w:val="009C505B"/>
    <w:rsid w:val="009D1000"/>
    <w:rsid w:val="009D5193"/>
    <w:rsid w:val="009F09D8"/>
    <w:rsid w:val="00A11D77"/>
    <w:rsid w:val="00A208CA"/>
    <w:rsid w:val="00A22E9B"/>
    <w:rsid w:val="00A31A36"/>
    <w:rsid w:val="00A355BC"/>
    <w:rsid w:val="00A547DF"/>
    <w:rsid w:val="00A55A86"/>
    <w:rsid w:val="00A56AA5"/>
    <w:rsid w:val="00A82683"/>
    <w:rsid w:val="00A926D5"/>
    <w:rsid w:val="00A94BC3"/>
    <w:rsid w:val="00A968E1"/>
    <w:rsid w:val="00A97A61"/>
    <w:rsid w:val="00AA17B6"/>
    <w:rsid w:val="00AC1BE4"/>
    <w:rsid w:val="00AC6CB3"/>
    <w:rsid w:val="00AE3AB0"/>
    <w:rsid w:val="00AE5D3A"/>
    <w:rsid w:val="00B239DE"/>
    <w:rsid w:val="00B44F74"/>
    <w:rsid w:val="00B55866"/>
    <w:rsid w:val="00B61DFC"/>
    <w:rsid w:val="00B6691D"/>
    <w:rsid w:val="00B74CD5"/>
    <w:rsid w:val="00B80816"/>
    <w:rsid w:val="00B851E0"/>
    <w:rsid w:val="00B94A3A"/>
    <w:rsid w:val="00B977A6"/>
    <w:rsid w:val="00BD36AD"/>
    <w:rsid w:val="00BD7CA6"/>
    <w:rsid w:val="00BF6BA7"/>
    <w:rsid w:val="00C14912"/>
    <w:rsid w:val="00C16A1E"/>
    <w:rsid w:val="00C22E4E"/>
    <w:rsid w:val="00C34E6C"/>
    <w:rsid w:val="00C53715"/>
    <w:rsid w:val="00C54E0E"/>
    <w:rsid w:val="00C64AC3"/>
    <w:rsid w:val="00C7128D"/>
    <w:rsid w:val="00C731D0"/>
    <w:rsid w:val="00C80B32"/>
    <w:rsid w:val="00CB4D36"/>
    <w:rsid w:val="00CB7224"/>
    <w:rsid w:val="00CC2A74"/>
    <w:rsid w:val="00CD26F9"/>
    <w:rsid w:val="00CE0825"/>
    <w:rsid w:val="00CE2983"/>
    <w:rsid w:val="00CF20AD"/>
    <w:rsid w:val="00D247C9"/>
    <w:rsid w:val="00D3611B"/>
    <w:rsid w:val="00D4643C"/>
    <w:rsid w:val="00D65ED1"/>
    <w:rsid w:val="00D71E35"/>
    <w:rsid w:val="00D73224"/>
    <w:rsid w:val="00D73C42"/>
    <w:rsid w:val="00D74198"/>
    <w:rsid w:val="00D96723"/>
    <w:rsid w:val="00DA788F"/>
    <w:rsid w:val="00DC2821"/>
    <w:rsid w:val="00DC6745"/>
    <w:rsid w:val="00DD1C29"/>
    <w:rsid w:val="00DD267F"/>
    <w:rsid w:val="00DD41B9"/>
    <w:rsid w:val="00DE0F45"/>
    <w:rsid w:val="00DE7F12"/>
    <w:rsid w:val="00DF3CB1"/>
    <w:rsid w:val="00DF453C"/>
    <w:rsid w:val="00DF4C43"/>
    <w:rsid w:val="00DF5DCA"/>
    <w:rsid w:val="00E1341D"/>
    <w:rsid w:val="00E14F35"/>
    <w:rsid w:val="00E2167E"/>
    <w:rsid w:val="00E2274D"/>
    <w:rsid w:val="00E261D5"/>
    <w:rsid w:val="00E27C5B"/>
    <w:rsid w:val="00E321CF"/>
    <w:rsid w:val="00E40847"/>
    <w:rsid w:val="00E46C6D"/>
    <w:rsid w:val="00E603BE"/>
    <w:rsid w:val="00E625BE"/>
    <w:rsid w:val="00E67EB9"/>
    <w:rsid w:val="00E76935"/>
    <w:rsid w:val="00E84DCD"/>
    <w:rsid w:val="00E92492"/>
    <w:rsid w:val="00EA7E46"/>
    <w:rsid w:val="00EB50B5"/>
    <w:rsid w:val="00EB744C"/>
    <w:rsid w:val="00EC594A"/>
    <w:rsid w:val="00EC5E6F"/>
    <w:rsid w:val="00ED366D"/>
    <w:rsid w:val="00EE449B"/>
    <w:rsid w:val="00EE46C8"/>
    <w:rsid w:val="00EE59B6"/>
    <w:rsid w:val="00EF6C15"/>
    <w:rsid w:val="00EF7452"/>
    <w:rsid w:val="00F03EFA"/>
    <w:rsid w:val="00F1751E"/>
    <w:rsid w:val="00F23241"/>
    <w:rsid w:val="00F306BE"/>
    <w:rsid w:val="00F4081A"/>
    <w:rsid w:val="00F43BC0"/>
    <w:rsid w:val="00F61E96"/>
    <w:rsid w:val="00F74F66"/>
    <w:rsid w:val="00F861FA"/>
    <w:rsid w:val="00FB71A9"/>
    <w:rsid w:val="00FD5778"/>
    <w:rsid w:val="00FF137B"/>
    <w:rsid w:val="00FF2696"/>
    <w:rsid w:val="00FF7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24"/>
  </w:style>
  <w:style w:type="paragraph" w:styleId="1">
    <w:name w:val="heading 1"/>
    <w:basedOn w:val="a"/>
    <w:next w:val="a"/>
    <w:link w:val="10"/>
    <w:uiPriority w:val="9"/>
    <w:qFormat/>
    <w:rsid w:val="007A05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738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D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D77"/>
  </w:style>
  <w:style w:type="paragraph" w:styleId="a5">
    <w:name w:val="footer"/>
    <w:basedOn w:val="a"/>
    <w:link w:val="a6"/>
    <w:uiPriority w:val="99"/>
    <w:unhideWhenUsed/>
    <w:rsid w:val="00A11D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D77"/>
  </w:style>
  <w:style w:type="paragraph" w:styleId="a7">
    <w:name w:val="List Paragraph"/>
    <w:basedOn w:val="a"/>
    <w:uiPriority w:val="34"/>
    <w:qFormat/>
    <w:rsid w:val="00A11D77"/>
    <w:pPr>
      <w:ind w:left="720"/>
      <w:contextualSpacing/>
    </w:pPr>
  </w:style>
  <w:style w:type="character" w:styleId="a8">
    <w:name w:val="annotation reference"/>
    <w:basedOn w:val="a0"/>
    <w:uiPriority w:val="99"/>
    <w:semiHidden/>
    <w:unhideWhenUsed/>
    <w:rsid w:val="00EE46C8"/>
    <w:rPr>
      <w:sz w:val="16"/>
      <w:szCs w:val="16"/>
    </w:rPr>
  </w:style>
  <w:style w:type="paragraph" w:styleId="a9">
    <w:name w:val="annotation text"/>
    <w:basedOn w:val="a"/>
    <w:link w:val="aa"/>
    <w:uiPriority w:val="99"/>
    <w:semiHidden/>
    <w:unhideWhenUsed/>
    <w:rsid w:val="00EE46C8"/>
    <w:pPr>
      <w:spacing w:line="240" w:lineRule="auto"/>
    </w:pPr>
    <w:rPr>
      <w:sz w:val="20"/>
      <w:szCs w:val="20"/>
    </w:rPr>
  </w:style>
  <w:style w:type="character" w:customStyle="1" w:styleId="aa">
    <w:name w:val="Текст примечания Знак"/>
    <w:basedOn w:val="a0"/>
    <w:link w:val="a9"/>
    <w:uiPriority w:val="99"/>
    <w:semiHidden/>
    <w:rsid w:val="00EE46C8"/>
    <w:rPr>
      <w:sz w:val="20"/>
      <w:szCs w:val="20"/>
    </w:rPr>
  </w:style>
  <w:style w:type="paragraph" w:styleId="ab">
    <w:name w:val="annotation subject"/>
    <w:basedOn w:val="a9"/>
    <w:next w:val="a9"/>
    <w:link w:val="ac"/>
    <w:uiPriority w:val="99"/>
    <w:semiHidden/>
    <w:unhideWhenUsed/>
    <w:rsid w:val="00EE46C8"/>
    <w:rPr>
      <w:b/>
      <w:bCs/>
    </w:rPr>
  </w:style>
  <w:style w:type="character" w:customStyle="1" w:styleId="ac">
    <w:name w:val="Тема примечания Знак"/>
    <w:basedOn w:val="aa"/>
    <w:link w:val="ab"/>
    <w:uiPriority w:val="99"/>
    <w:semiHidden/>
    <w:rsid w:val="00EE46C8"/>
    <w:rPr>
      <w:b/>
      <w:bCs/>
      <w:sz w:val="20"/>
      <w:szCs w:val="20"/>
    </w:rPr>
  </w:style>
  <w:style w:type="paragraph" w:styleId="ad">
    <w:name w:val="Balloon Text"/>
    <w:basedOn w:val="a"/>
    <w:link w:val="ae"/>
    <w:uiPriority w:val="99"/>
    <w:semiHidden/>
    <w:unhideWhenUsed/>
    <w:rsid w:val="00EE46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E46C8"/>
    <w:rPr>
      <w:rFonts w:ascii="Tahoma" w:hAnsi="Tahoma" w:cs="Tahoma"/>
      <w:sz w:val="16"/>
      <w:szCs w:val="16"/>
    </w:rPr>
  </w:style>
  <w:style w:type="character" w:styleId="af">
    <w:name w:val="Hyperlink"/>
    <w:basedOn w:val="a0"/>
    <w:uiPriority w:val="99"/>
    <w:unhideWhenUsed/>
    <w:rsid w:val="002501D4"/>
    <w:rPr>
      <w:color w:val="0563C1" w:themeColor="hyperlink"/>
      <w:u w:val="single"/>
    </w:rPr>
  </w:style>
  <w:style w:type="paragraph" w:styleId="af0">
    <w:name w:val="Revision"/>
    <w:hidden/>
    <w:uiPriority w:val="99"/>
    <w:semiHidden/>
    <w:rsid w:val="00A547DF"/>
    <w:pPr>
      <w:spacing w:after="0" w:line="240" w:lineRule="auto"/>
    </w:pPr>
  </w:style>
  <w:style w:type="paragraph" w:styleId="af1">
    <w:name w:val="footnote text"/>
    <w:basedOn w:val="a"/>
    <w:link w:val="af2"/>
    <w:uiPriority w:val="99"/>
    <w:semiHidden/>
    <w:unhideWhenUsed/>
    <w:rsid w:val="0003083B"/>
    <w:pPr>
      <w:spacing w:after="0" w:line="240" w:lineRule="auto"/>
    </w:pPr>
    <w:rPr>
      <w:sz w:val="20"/>
      <w:szCs w:val="20"/>
    </w:rPr>
  </w:style>
  <w:style w:type="character" w:customStyle="1" w:styleId="af2">
    <w:name w:val="Текст сноски Знак"/>
    <w:basedOn w:val="a0"/>
    <w:link w:val="af1"/>
    <w:uiPriority w:val="99"/>
    <w:semiHidden/>
    <w:rsid w:val="0003083B"/>
    <w:rPr>
      <w:sz w:val="20"/>
      <w:szCs w:val="20"/>
    </w:rPr>
  </w:style>
  <w:style w:type="character" w:styleId="af3">
    <w:name w:val="footnote reference"/>
    <w:basedOn w:val="a0"/>
    <w:uiPriority w:val="99"/>
    <w:semiHidden/>
    <w:unhideWhenUsed/>
    <w:rsid w:val="0003083B"/>
    <w:rPr>
      <w:vertAlign w:val="superscript"/>
    </w:rPr>
  </w:style>
  <w:style w:type="character" w:customStyle="1" w:styleId="10">
    <w:name w:val="Заголовок 1 Знак"/>
    <w:basedOn w:val="a0"/>
    <w:link w:val="1"/>
    <w:uiPriority w:val="9"/>
    <w:rsid w:val="007A05A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738EA"/>
    <w:rPr>
      <w:rFonts w:asciiTheme="majorHAnsi" w:eastAsiaTheme="majorEastAsia" w:hAnsiTheme="majorHAnsi" w:cstheme="majorBidi"/>
      <w:color w:val="2E74B5" w:themeColor="accent1" w:themeShade="BF"/>
      <w:sz w:val="26"/>
      <w:szCs w:val="26"/>
    </w:rPr>
  </w:style>
  <w:style w:type="table" w:styleId="af4">
    <w:name w:val="Table Grid"/>
    <w:basedOn w:val="a1"/>
    <w:uiPriority w:val="39"/>
    <w:rsid w:val="00873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unhideWhenUsed/>
    <w:qFormat/>
    <w:rsid w:val="008738EA"/>
    <w:pPr>
      <w:outlineLvl w:val="9"/>
    </w:pPr>
    <w:rPr>
      <w:lang w:eastAsia="ru-RU"/>
    </w:rPr>
  </w:style>
  <w:style w:type="paragraph" w:styleId="21">
    <w:name w:val="toc 2"/>
    <w:basedOn w:val="a"/>
    <w:next w:val="a"/>
    <w:autoRedefine/>
    <w:uiPriority w:val="39"/>
    <w:unhideWhenUsed/>
    <w:rsid w:val="008738EA"/>
    <w:pPr>
      <w:spacing w:after="100"/>
      <w:ind w:left="220"/>
    </w:pPr>
  </w:style>
  <w:style w:type="character" w:customStyle="1" w:styleId="xbe">
    <w:name w:val="_xbe"/>
    <w:basedOn w:val="a0"/>
    <w:rsid w:val="008738EA"/>
  </w:style>
  <w:style w:type="paragraph" w:styleId="3">
    <w:name w:val="toc 3"/>
    <w:basedOn w:val="a"/>
    <w:next w:val="a"/>
    <w:autoRedefine/>
    <w:uiPriority w:val="39"/>
    <w:unhideWhenUsed/>
    <w:rsid w:val="008738EA"/>
    <w:pPr>
      <w:spacing w:after="100"/>
      <w:ind w:left="440"/>
    </w:pPr>
  </w:style>
  <w:style w:type="paragraph" w:styleId="11">
    <w:name w:val="toc 1"/>
    <w:basedOn w:val="a"/>
    <w:next w:val="a"/>
    <w:autoRedefine/>
    <w:uiPriority w:val="39"/>
    <w:unhideWhenUsed/>
    <w:rsid w:val="008738EA"/>
    <w:pPr>
      <w:spacing w:after="100"/>
    </w:pPr>
  </w:style>
  <w:style w:type="character" w:styleId="af6">
    <w:name w:val="FollowedHyperlink"/>
    <w:basedOn w:val="a0"/>
    <w:uiPriority w:val="99"/>
    <w:semiHidden/>
    <w:unhideWhenUsed/>
    <w:rsid w:val="005F013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0876">
      <w:bodyDiv w:val="1"/>
      <w:marLeft w:val="0"/>
      <w:marRight w:val="0"/>
      <w:marTop w:val="0"/>
      <w:marBottom w:val="0"/>
      <w:divBdr>
        <w:top w:val="none" w:sz="0" w:space="0" w:color="auto"/>
        <w:left w:val="none" w:sz="0" w:space="0" w:color="auto"/>
        <w:bottom w:val="none" w:sz="0" w:space="0" w:color="auto"/>
        <w:right w:val="none" w:sz="0" w:space="0" w:color="auto"/>
      </w:divBdr>
      <w:divsChild>
        <w:div w:id="730082580">
          <w:marLeft w:val="0"/>
          <w:marRight w:val="0"/>
          <w:marTop w:val="0"/>
          <w:marBottom w:val="0"/>
          <w:divBdr>
            <w:top w:val="none" w:sz="0" w:space="0" w:color="auto"/>
            <w:left w:val="none" w:sz="0" w:space="0" w:color="auto"/>
            <w:bottom w:val="none" w:sz="0" w:space="0" w:color="auto"/>
            <w:right w:val="none" w:sz="0" w:space="0" w:color="auto"/>
          </w:divBdr>
        </w:div>
        <w:div w:id="2105029542">
          <w:marLeft w:val="0"/>
          <w:marRight w:val="0"/>
          <w:marTop w:val="0"/>
          <w:marBottom w:val="0"/>
          <w:divBdr>
            <w:top w:val="none" w:sz="0" w:space="0" w:color="auto"/>
            <w:left w:val="none" w:sz="0" w:space="0" w:color="auto"/>
            <w:bottom w:val="none" w:sz="0" w:space="0" w:color="auto"/>
            <w:right w:val="none" w:sz="0" w:space="0" w:color="auto"/>
          </w:divBdr>
        </w:div>
        <w:div w:id="2049449393">
          <w:marLeft w:val="0"/>
          <w:marRight w:val="0"/>
          <w:marTop w:val="0"/>
          <w:marBottom w:val="0"/>
          <w:divBdr>
            <w:top w:val="none" w:sz="0" w:space="0" w:color="auto"/>
            <w:left w:val="none" w:sz="0" w:space="0" w:color="auto"/>
            <w:bottom w:val="none" w:sz="0" w:space="0" w:color="auto"/>
            <w:right w:val="none" w:sz="0" w:space="0" w:color="auto"/>
          </w:divBdr>
        </w:div>
        <w:div w:id="853764015">
          <w:marLeft w:val="0"/>
          <w:marRight w:val="0"/>
          <w:marTop w:val="0"/>
          <w:marBottom w:val="0"/>
          <w:divBdr>
            <w:top w:val="none" w:sz="0" w:space="0" w:color="auto"/>
            <w:left w:val="none" w:sz="0" w:space="0" w:color="auto"/>
            <w:bottom w:val="none" w:sz="0" w:space="0" w:color="auto"/>
            <w:right w:val="none" w:sz="0" w:space="0" w:color="auto"/>
          </w:divBdr>
        </w:div>
        <w:div w:id="1360739751">
          <w:marLeft w:val="0"/>
          <w:marRight w:val="0"/>
          <w:marTop w:val="0"/>
          <w:marBottom w:val="0"/>
          <w:divBdr>
            <w:top w:val="none" w:sz="0" w:space="0" w:color="auto"/>
            <w:left w:val="none" w:sz="0" w:space="0" w:color="auto"/>
            <w:bottom w:val="none" w:sz="0" w:space="0" w:color="auto"/>
            <w:right w:val="none" w:sz="0" w:space="0" w:color="auto"/>
          </w:divBdr>
        </w:div>
        <w:div w:id="1352336388">
          <w:marLeft w:val="0"/>
          <w:marRight w:val="0"/>
          <w:marTop w:val="0"/>
          <w:marBottom w:val="0"/>
          <w:divBdr>
            <w:top w:val="none" w:sz="0" w:space="0" w:color="auto"/>
            <w:left w:val="none" w:sz="0" w:space="0" w:color="auto"/>
            <w:bottom w:val="none" w:sz="0" w:space="0" w:color="auto"/>
            <w:right w:val="none" w:sz="0" w:space="0" w:color="auto"/>
          </w:divBdr>
        </w:div>
      </w:divsChild>
    </w:div>
    <w:div w:id="328094075">
      <w:bodyDiv w:val="1"/>
      <w:marLeft w:val="0"/>
      <w:marRight w:val="0"/>
      <w:marTop w:val="0"/>
      <w:marBottom w:val="0"/>
      <w:divBdr>
        <w:top w:val="none" w:sz="0" w:space="0" w:color="auto"/>
        <w:left w:val="none" w:sz="0" w:space="0" w:color="auto"/>
        <w:bottom w:val="none" w:sz="0" w:space="0" w:color="auto"/>
        <w:right w:val="none" w:sz="0" w:space="0" w:color="auto"/>
      </w:divBdr>
      <w:divsChild>
        <w:div w:id="283125383">
          <w:marLeft w:val="0"/>
          <w:marRight w:val="0"/>
          <w:marTop w:val="0"/>
          <w:marBottom w:val="0"/>
          <w:divBdr>
            <w:top w:val="none" w:sz="0" w:space="0" w:color="auto"/>
            <w:left w:val="none" w:sz="0" w:space="0" w:color="auto"/>
            <w:bottom w:val="none" w:sz="0" w:space="0" w:color="auto"/>
            <w:right w:val="none" w:sz="0" w:space="0" w:color="auto"/>
          </w:divBdr>
        </w:div>
      </w:divsChild>
    </w:div>
    <w:div w:id="1601336544">
      <w:bodyDiv w:val="1"/>
      <w:marLeft w:val="0"/>
      <w:marRight w:val="0"/>
      <w:marTop w:val="0"/>
      <w:marBottom w:val="0"/>
      <w:divBdr>
        <w:top w:val="none" w:sz="0" w:space="0" w:color="auto"/>
        <w:left w:val="none" w:sz="0" w:space="0" w:color="auto"/>
        <w:bottom w:val="none" w:sz="0" w:space="0" w:color="auto"/>
        <w:right w:val="none" w:sz="0" w:space="0" w:color="auto"/>
      </w:divBdr>
      <w:divsChild>
        <w:div w:id="293216436">
          <w:marLeft w:val="0"/>
          <w:marRight w:val="0"/>
          <w:marTop w:val="0"/>
          <w:marBottom w:val="0"/>
          <w:divBdr>
            <w:top w:val="none" w:sz="0" w:space="0" w:color="auto"/>
            <w:left w:val="none" w:sz="0" w:space="0" w:color="auto"/>
            <w:bottom w:val="none" w:sz="0" w:space="0" w:color="auto"/>
            <w:right w:val="none" w:sz="0" w:space="0" w:color="auto"/>
          </w:divBdr>
        </w:div>
        <w:div w:id="739910134">
          <w:marLeft w:val="0"/>
          <w:marRight w:val="0"/>
          <w:marTop w:val="0"/>
          <w:marBottom w:val="0"/>
          <w:divBdr>
            <w:top w:val="none" w:sz="0" w:space="0" w:color="auto"/>
            <w:left w:val="none" w:sz="0" w:space="0" w:color="auto"/>
            <w:bottom w:val="none" w:sz="0" w:space="0" w:color="auto"/>
            <w:right w:val="none" w:sz="0" w:space="0" w:color="auto"/>
          </w:divBdr>
        </w:div>
      </w:divsChild>
    </w:div>
    <w:div w:id="1856069310">
      <w:bodyDiv w:val="1"/>
      <w:marLeft w:val="0"/>
      <w:marRight w:val="0"/>
      <w:marTop w:val="0"/>
      <w:marBottom w:val="0"/>
      <w:divBdr>
        <w:top w:val="none" w:sz="0" w:space="0" w:color="auto"/>
        <w:left w:val="none" w:sz="0" w:space="0" w:color="auto"/>
        <w:bottom w:val="none" w:sz="0" w:space="0" w:color="auto"/>
        <w:right w:val="none" w:sz="0" w:space="0" w:color="auto"/>
      </w:divBdr>
      <w:divsChild>
        <w:div w:id="1775520182">
          <w:marLeft w:val="0"/>
          <w:marRight w:val="0"/>
          <w:marTop w:val="0"/>
          <w:marBottom w:val="0"/>
          <w:divBdr>
            <w:top w:val="none" w:sz="0" w:space="0" w:color="auto"/>
            <w:left w:val="none" w:sz="0" w:space="0" w:color="auto"/>
            <w:bottom w:val="none" w:sz="0" w:space="0" w:color="auto"/>
            <w:right w:val="none" w:sz="0" w:space="0" w:color="auto"/>
          </w:divBdr>
        </w:div>
        <w:div w:id="1488127203">
          <w:marLeft w:val="0"/>
          <w:marRight w:val="0"/>
          <w:marTop w:val="0"/>
          <w:marBottom w:val="0"/>
          <w:divBdr>
            <w:top w:val="none" w:sz="0" w:space="0" w:color="auto"/>
            <w:left w:val="none" w:sz="0" w:space="0" w:color="auto"/>
            <w:bottom w:val="none" w:sz="0" w:space="0" w:color="auto"/>
            <w:right w:val="none" w:sz="0" w:space="0" w:color="auto"/>
          </w:divBdr>
        </w:div>
        <w:div w:id="59449274">
          <w:marLeft w:val="0"/>
          <w:marRight w:val="0"/>
          <w:marTop w:val="0"/>
          <w:marBottom w:val="0"/>
          <w:divBdr>
            <w:top w:val="none" w:sz="0" w:space="0" w:color="auto"/>
            <w:left w:val="none" w:sz="0" w:space="0" w:color="auto"/>
            <w:bottom w:val="none" w:sz="0" w:space="0" w:color="auto"/>
            <w:right w:val="none" w:sz="0" w:space="0" w:color="auto"/>
          </w:divBdr>
        </w:div>
        <w:div w:id="1001544327">
          <w:marLeft w:val="0"/>
          <w:marRight w:val="0"/>
          <w:marTop w:val="0"/>
          <w:marBottom w:val="0"/>
          <w:divBdr>
            <w:top w:val="none" w:sz="0" w:space="0" w:color="auto"/>
            <w:left w:val="none" w:sz="0" w:space="0" w:color="auto"/>
            <w:bottom w:val="none" w:sz="0" w:space="0" w:color="auto"/>
            <w:right w:val="none" w:sz="0" w:space="0" w:color="auto"/>
          </w:divBdr>
        </w:div>
        <w:div w:id="484780927">
          <w:marLeft w:val="0"/>
          <w:marRight w:val="0"/>
          <w:marTop w:val="0"/>
          <w:marBottom w:val="0"/>
          <w:divBdr>
            <w:top w:val="none" w:sz="0" w:space="0" w:color="auto"/>
            <w:left w:val="none" w:sz="0" w:space="0" w:color="auto"/>
            <w:bottom w:val="none" w:sz="0" w:space="0" w:color="auto"/>
            <w:right w:val="none" w:sz="0" w:space="0" w:color="auto"/>
          </w:divBdr>
        </w:div>
        <w:div w:id="1236864197">
          <w:marLeft w:val="0"/>
          <w:marRight w:val="0"/>
          <w:marTop w:val="0"/>
          <w:marBottom w:val="0"/>
          <w:divBdr>
            <w:top w:val="none" w:sz="0" w:space="0" w:color="auto"/>
            <w:left w:val="none" w:sz="0" w:space="0" w:color="auto"/>
            <w:bottom w:val="none" w:sz="0" w:space="0" w:color="auto"/>
            <w:right w:val="none" w:sz="0" w:space="0" w:color="auto"/>
          </w:divBdr>
        </w:div>
        <w:div w:id="2074810472">
          <w:marLeft w:val="0"/>
          <w:marRight w:val="0"/>
          <w:marTop w:val="0"/>
          <w:marBottom w:val="0"/>
          <w:divBdr>
            <w:top w:val="none" w:sz="0" w:space="0" w:color="auto"/>
            <w:left w:val="none" w:sz="0" w:space="0" w:color="auto"/>
            <w:bottom w:val="none" w:sz="0" w:space="0" w:color="auto"/>
            <w:right w:val="none" w:sz="0" w:space="0" w:color="auto"/>
          </w:divBdr>
        </w:div>
        <w:div w:id="1645888054">
          <w:marLeft w:val="0"/>
          <w:marRight w:val="0"/>
          <w:marTop w:val="0"/>
          <w:marBottom w:val="0"/>
          <w:divBdr>
            <w:top w:val="none" w:sz="0" w:space="0" w:color="auto"/>
            <w:left w:val="none" w:sz="0" w:space="0" w:color="auto"/>
            <w:bottom w:val="none" w:sz="0" w:space="0" w:color="auto"/>
            <w:right w:val="none" w:sz="0" w:space="0" w:color="auto"/>
          </w:divBdr>
        </w:div>
        <w:div w:id="888346174">
          <w:marLeft w:val="0"/>
          <w:marRight w:val="0"/>
          <w:marTop w:val="0"/>
          <w:marBottom w:val="0"/>
          <w:divBdr>
            <w:top w:val="none" w:sz="0" w:space="0" w:color="auto"/>
            <w:left w:val="none" w:sz="0" w:space="0" w:color="auto"/>
            <w:bottom w:val="none" w:sz="0" w:space="0" w:color="auto"/>
            <w:right w:val="none" w:sz="0" w:space="0" w:color="auto"/>
          </w:divBdr>
        </w:div>
        <w:div w:id="1498113320">
          <w:marLeft w:val="0"/>
          <w:marRight w:val="0"/>
          <w:marTop w:val="0"/>
          <w:marBottom w:val="0"/>
          <w:divBdr>
            <w:top w:val="none" w:sz="0" w:space="0" w:color="auto"/>
            <w:left w:val="none" w:sz="0" w:space="0" w:color="auto"/>
            <w:bottom w:val="none" w:sz="0" w:space="0" w:color="auto"/>
            <w:right w:val="none" w:sz="0" w:space="0" w:color="auto"/>
          </w:divBdr>
        </w:div>
        <w:div w:id="1199389226">
          <w:marLeft w:val="0"/>
          <w:marRight w:val="0"/>
          <w:marTop w:val="0"/>
          <w:marBottom w:val="0"/>
          <w:divBdr>
            <w:top w:val="none" w:sz="0" w:space="0" w:color="auto"/>
            <w:left w:val="none" w:sz="0" w:space="0" w:color="auto"/>
            <w:bottom w:val="none" w:sz="0" w:space="0" w:color="auto"/>
            <w:right w:val="none" w:sz="0" w:space="0" w:color="auto"/>
          </w:divBdr>
        </w:div>
        <w:div w:id="25254779">
          <w:marLeft w:val="0"/>
          <w:marRight w:val="0"/>
          <w:marTop w:val="0"/>
          <w:marBottom w:val="0"/>
          <w:divBdr>
            <w:top w:val="none" w:sz="0" w:space="0" w:color="auto"/>
            <w:left w:val="none" w:sz="0" w:space="0" w:color="auto"/>
            <w:bottom w:val="none" w:sz="0" w:space="0" w:color="auto"/>
            <w:right w:val="none" w:sz="0" w:space="0" w:color="auto"/>
          </w:divBdr>
        </w:div>
        <w:div w:id="713890078">
          <w:marLeft w:val="0"/>
          <w:marRight w:val="0"/>
          <w:marTop w:val="0"/>
          <w:marBottom w:val="0"/>
          <w:divBdr>
            <w:top w:val="none" w:sz="0" w:space="0" w:color="auto"/>
            <w:left w:val="none" w:sz="0" w:space="0" w:color="auto"/>
            <w:bottom w:val="none" w:sz="0" w:space="0" w:color="auto"/>
            <w:right w:val="none" w:sz="0" w:space="0" w:color="auto"/>
          </w:divBdr>
        </w:div>
        <w:div w:id="424301145">
          <w:marLeft w:val="0"/>
          <w:marRight w:val="0"/>
          <w:marTop w:val="0"/>
          <w:marBottom w:val="0"/>
          <w:divBdr>
            <w:top w:val="none" w:sz="0" w:space="0" w:color="auto"/>
            <w:left w:val="none" w:sz="0" w:space="0" w:color="auto"/>
            <w:bottom w:val="none" w:sz="0" w:space="0" w:color="auto"/>
            <w:right w:val="none" w:sz="0" w:space="0" w:color="auto"/>
          </w:divBdr>
        </w:div>
        <w:div w:id="1072460005">
          <w:marLeft w:val="0"/>
          <w:marRight w:val="0"/>
          <w:marTop w:val="0"/>
          <w:marBottom w:val="0"/>
          <w:divBdr>
            <w:top w:val="none" w:sz="0" w:space="0" w:color="auto"/>
            <w:left w:val="none" w:sz="0" w:space="0" w:color="auto"/>
            <w:bottom w:val="none" w:sz="0" w:space="0" w:color="auto"/>
            <w:right w:val="none" w:sz="0" w:space="0" w:color="auto"/>
          </w:divBdr>
        </w:div>
        <w:div w:id="590630321">
          <w:marLeft w:val="0"/>
          <w:marRight w:val="0"/>
          <w:marTop w:val="0"/>
          <w:marBottom w:val="0"/>
          <w:divBdr>
            <w:top w:val="none" w:sz="0" w:space="0" w:color="auto"/>
            <w:left w:val="none" w:sz="0" w:space="0" w:color="auto"/>
            <w:bottom w:val="none" w:sz="0" w:space="0" w:color="auto"/>
            <w:right w:val="none" w:sz="0" w:space="0" w:color="auto"/>
          </w:divBdr>
        </w:div>
        <w:div w:id="809445941">
          <w:marLeft w:val="0"/>
          <w:marRight w:val="0"/>
          <w:marTop w:val="0"/>
          <w:marBottom w:val="0"/>
          <w:divBdr>
            <w:top w:val="none" w:sz="0" w:space="0" w:color="auto"/>
            <w:left w:val="none" w:sz="0" w:space="0" w:color="auto"/>
            <w:bottom w:val="none" w:sz="0" w:space="0" w:color="auto"/>
            <w:right w:val="none" w:sz="0" w:space="0" w:color="auto"/>
          </w:divBdr>
        </w:div>
        <w:div w:id="1283073767">
          <w:marLeft w:val="0"/>
          <w:marRight w:val="0"/>
          <w:marTop w:val="0"/>
          <w:marBottom w:val="0"/>
          <w:divBdr>
            <w:top w:val="none" w:sz="0" w:space="0" w:color="auto"/>
            <w:left w:val="none" w:sz="0" w:space="0" w:color="auto"/>
            <w:bottom w:val="none" w:sz="0" w:space="0" w:color="auto"/>
            <w:right w:val="none" w:sz="0" w:space="0" w:color="auto"/>
          </w:divBdr>
        </w:div>
        <w:div w:id="100951473">
          <w:marLeft w:val="0"/>
          <w:marRight w:val="0"/>
          <w:marTop w:val="0"/>
          <w:marBottom w:val="0"/>
          <w:divBdr>
            <w:top w:val="none" w:sz="0" w:space="0" w:color="auto"/>
            <w:left w:val="none" w:sz="0" w:space="0" w:color="auto"/>
            <w:bottom w:val="none" w:sz="0" w:space="0" w:color="auto"/>
            <w:right w:val="none" w:sz="0" w:space="0" w:color="auto"/>
          </w:divBdr>
        </w:div>
      </w:divsChild>
    </w:div>
    <w:div w:id="1915966632">
      <w:bodyDiv w:val="1"/>
      <w:marLeft w:val="0"/>
      <w:marRight w:val="0"/>
      <w:marTop w:val="0"/>
      <w:marBottom w:val="0"/>
      <w:divBdr>
        <w:top w:val="none" w:sz="0" w:space="0" w:color="auto"/>
        <w:left w:val="none" w:sz="0" w:space="0" w:color="auto"/>
        <w:bottom w:val="none" w:sz="0" w:space="0" w:color="auto"/>
        <w:right w:val="none" w:sz="0" w:space="0" w:color="auto"/>
      </w:divBdr>
      <w:divsChild>
        <w:div w:id="1741754673">
          <w:marLeft w:val="0"/>
          <w:marRight w:val="0"/>
          <w:marTop w:val="0"/>
          <w:marBottom w:val="0"/>
          <w:divBdr>
            <w:top w:val="none" w:sz="0" w:space="0" w:color="auto"/>
            <w:left w:val="none" w:sz="0" w:space="0" w:color="auto"/>
            <w:bottom w:val="none" w:sz="0" w:space="0" w:color="auto"/>
            <w:right w:val="none" w:sz="0" w:space="0" w:color="auto"/>
          </w:divBdr>
        </w:div>
        <w:div w:id="214534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tcon.org/2002/8/paper.pdf" TargetMode="External"/><Relationship Id="rId4" Type="http://schemas.microsoft.com/office/2007/relationships/stylesWithEffects" Target="stylesWithEffects.xml"/><Relationship Id="rId9" Type="http://schemas.openxmlformats.org/officeDocument/2006/relationships/hyperlink" Target="mailto:i.s.belano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4668F-53E8-4F56-90BC-2FB56FB8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3108</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user</cp:lastModifiedBy>
  <cp:revision>2</cp:revision>
  <cp:lastPrinted>2016-10-07T00:41:00Z</cp:lastPrinted>
  <dcterms:created xsi:type="dcterms:W3CDTF">2016-11-02T06:31:00Z</dcterms:created>
  <dcterms:modified xsi:type="dcterms:W3CDTF">2016-11-02T06:31:00Z</dcterms:modified>
</cp:coreProperties>
</file>