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A0" w:rsidRDefault="00D91EA0" w:rsidP="00BC550E">
      <w:pPr>
        <w:jc w:val="both"/>
        <w:rPr>
          <w:rFonts w:eastAsia="Times New Roman"/>
          <w:b/>
          <w:bCs/>
          <w:sz w:val="28"/>
          <w:szCs w:val="28"/>
          <w:lang w:eastAsia="zh-CN"/>
        </w:rPr>
      </w:pPr>
      <w:r>
        <w:rPr>
          <w:rFonts w:eastAsia="Times New Roman"/>
          <w:b/>
          <w:bCs/>
          <w:sz w:val="28"/>
          <w:szCs w:val="28"/>
          <w:lang w:eastAsia="zh-CN"/>
        </w:rPr>
        <w:t>УДК 616.41</w:t>
      </w:r>
    </w:p>
    <w:p w:rsidR="00D91EA0" w:rsidRDefault="00D91EA0" w:rsidP="00BC550E">
      <w:pPr>
        <w:jc w:val="both"/>
        <w:rPr>
          <w:rFonts w:eastAsia="Times New Roman"/>
          <w:b/>
          <w:bCs/>
          <w:sz w:val="28"/>
          <w:szCs w:val="28"/>
          <w:lang w:eastAsia="zh-CN"/>
        </w:rPr>
      </w:pPr>
    </w:p>
    <w:p w:rsidR="00A1459A" w:rsidRPr="00B93681" w:rsidRDefault="00A1459A" w:rsidP="00BC550E">
      <w:pPr>
        <w:jc w:val="both"/>
        <w:rPr>
          <w:rFonts w:eastAsia="Times New Roman"/>
          <w:color w:val="000000"/>
          <w:sz w:val="28"/>
          <w:szCs w:val="28"/>
          <w:lang w:eastAsia="zh-CN"/>
        </w:rPr>
      </w:pPr>
      <w:r w:rsidRPr="00B93681">
        <w:rPr>
          <w:rFonts w:eastAsia="Times New Roman"/>
          <w:b/>
          <w:bCs/>
          <w:sz w:val="28"/>
          <w:szCs w:val="28"/>
          <w:lang w:eastAsia="zh-CN"/>
        </w:rPr>
        <w:t>Бондарь Владимир Юрьевич</w:t>
      </w:r>
      <w:r w:rsidRPr="00B93681">
        <w:rPr>
          <w:rFonts w:eastAsia="Times New Roman"/>
          <w:sz w:val="28"/>
          <w:szCs w:val="28"/>
          <w:lang w:eastAsia="zh-CN"/>
        </w:rPr>
        <w:t xml:space="preserve"> – д</w:t>
      </w:r>
      <w:r w:rsidR="005A4FAE">
        <w:rPr>
          <w:rFonts w:eastAsia="Times New Roman"/>
          <w:sz w:val="28"/>
          <w:szCs w:val="28"/>
          <w:lang w:eastAsia="zh-CN"/>
        </w:rPr>
        <w:t>-</w:t>
      </w:r>
      <w:r w:rsidRPr="00B93681">
        <w:rPr>
          <w:rFonts w:eastAsia="Times New Roman"/>
          <w:sz w:val="28"/>
          <w:szCs w:val="28"/>
          <w:lang w:eastAsia="zh-CN"/>
        </w:rPr>
        <w:t>р мед</w:t>
      </w:r>
      <w:proofErr w:type="gramStart"/>
      <w:r w:rsidR="005A4FAE">
        <w:rPr>
          <w:rFonts w:eastAsia="Times New Roman"/>
          <w:sz w:val="28"/>
          <w:szCs w:val="28"/>
          <w:lang w:eastAsia="zh-CN"/>
        </w:rPr>
        <w:t>.</w:t>
      </w:r>
      <w:proofErr w:type="gramEnd"/>
      <w:r w:rsidRPr="00B93681">
        <w:rPr>
          <w:rFonts w:eastAsia="Times New Roman"/>
          <w:sz w:val="28"/>
          <w:szCs w:val="28"/>
          <w:lang w:eastAsia="zh-CN"/>
        </w:rPr>
        <w:t xml:space="preserve"> </w:t>
      </w:r>
      <w:proofErr w:type="gramStart"/>
      <w:r w:rsidRPr="00B93681">
        <w:rPr>
          <w:rFonts w:eastAsia="Times New Roman"/>
          <w:sz w:val="28"/>
          <w:szCs w:val="28"/>
          <w:lang w:eastAsia="zh-CN"/>
        </w:rPr>
        <w:t>н</w:t>
      </w:r>
      <w:proofErr w:type="gramEnd"/>
      <w:r w:rsidRPr="00B93681">
        <w:rPr>
          <w:rFonts w:eastAsia="Times New Roman"/>
          <w:sz w:val="28"/>
          <w:szCs w:val="28"/>
          <w:lang w:eastAsia="zh-CN"/>
        </w:rPr>
        <w:t>аук, глав</w:t>
      </w:r>
      <w:r w:rsidR="005A4FAE">
        <w:rPr>
          <w:rFonts w:eastAsia="Times New Roman"/>
          <w:sz w:val="28"/>
          <w:szCs w:val="28"/>
          <w:lang w:eastAsia="zh-CN"/>
        </w:rPr>
        <w:t>.</w:t>
      </w:r>
      <w:r w:rsidRPr="00B93681">
        <w:rPr>
          <w:rFonts w:eastAsia="Times New Roman"/>
          <w:sz w:val="28"/>
          <w:szCs w:val="28"/>
          <w:lang w:eastAsia="zh-CN"/>
        </w:rPr>
        <w:t xml:space="preserve"> врач Федеральн</w:t>
      </w:r>
      <w:r w:rsidR="005A4FAE">
        <w:rPr>
          <w:rFonts w:eastAsia="Times New Roman"/>
          <w:sz w:val="28"/>
          <w:szCs w:val="28"/>
          <w:lang w:eastAsia="zh-CN"/>
        </w:rPr>
        <w:t>ого</w:t>
      </w:r>
      <w:r w:rsidRPr="00B93681">
        <w:rPr>
          <w:rFonts w:eastAsia="Times New Roman"/>
          <w:sz w:val="28"/>
          <w:szCs w:val="28"/>
          <w:lang w:eastAsia="zh-CN"/>
        </w:rPr>
        <w:t xml:space="preserve"> центр</w:t>
      </w:r>
      <w:r w:rsidR="005A4FAE">
        <w:rPr>
          <w:rFonts w:eastAsia="Times New Roman"/>
          <w:sz w:val="28"/>
          <w:szCs w:val="28"/>
          <w:lang w:eastAsia="zh-CN"/>
        </w:rPr>
        <w:t xml:space="preserve">а </w:t>
      </w:r>
      <w:proofErr w:type="spellStart"/>
      <w:r w:rsidR="005A4FAE">
        <w:rPr>
          <w:rFonts w:eastAsia="Times New Roman"/>
          <w:sz w:val="28"/>
          <w:szCs w:val="28"/>
          <w:lang w:eastAsia="zh-CN"/>
        </w:rPr>
        <w:t>сердечно-сосудистой</w:t>
      </w:r>
      <w:proofErr w:type="spellEnd"/>
      <w:r w:rsidR="005A4FAE">
        <w:rPr>
          <w:rFonts w:eastAsia="Times New Roman"/>
          <w:sz w:val="28"/>
          <w:szCs w:val="28"/>
          <w:lang w:eastAsia="zh-CN"/>
        </w:rPr>
        <w:t xml:space="preserve"> хирургии</w:t>
      </w:r>
      <w:r w:rsidRPr="00B93681">
        <w:rPr>
          <w:rFonts w:eastAsia="Times New Roman"/>
          <w:sz w:val="28"/>
          <w:szCs w:val="28"/>
          <w:lang w:eastAsia="zh-CN"/>
        </w:rPr>
        <w:t xml:space="preserve"> Министерства здравоохранения Российской Федерации (г. Хабаровск). </w:t>
      </w:r>
      <w:proofErr w:type="spellStart"/>
      <w:r w:rsidRPr="00B93681">
        <w:rPr>
          <w:rFonts w:eastAsia="Times New Roman"/>
          <w:i/>
          <w:iCs/>
          <w:sz w:val="28"/>
          <w:szCs w:val="28"/>
          <w:lang w:eastAsia="zh-CN"/>
        </w:rPr>
        <w:t>E-mail</w:t>
      </w:r>
      <w:proofErr w:type="spellEnd"/>
      <w:r w:rsidRPr="00B93681">
        <w:rPr>
          <w:rFonts w:eastAsia="Times New Roman"/>
          <w:i/>
          <w:iCs/>
          <w:sz w:val="28"/>
          <w:szCs w:val="28"/>
          <w:lang w:eastAsia="zh-CN"/>
        </w:rPr>
        <w:t xml:space="preserve">: </w:t>
      </w:r>
      <w:hyperlink r:id="rId7" w:history="1">
        <w:r w:rsidRPr="005A4FAE">
          <w:rPr>
            <w:rStyle w:val="af1"/>
            <w:rFonts w:eastAsia="Times New Roman"/>
            <w:i/>
            <w:iCs/>
            <w:color w:val="000000" w:themeColor="text1"/>
            <w:sz w:val="28"/>
            <w:szCs w:val="28"/>
            <w:u w:val="none"/>
            <w:lang w:val="en-US" w:eastAsia="zh-CN"/>
          </w:rPr>
          <w:t>khvfccvs</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mail</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ru</w:t>
        </w:r>
      </w:hyperlink>
      <w:r w:rsidRPr="005A4FAE">
        <w:rPr>
          <w:rFonts w:eastAsia="Times New Roman"/>
          <w:i/>
          <w:iCs/>
          <w:color w:val="000000" w:themeColor="text1"/>
          <w:sz w:val="28"/>
          <w:szCs w:val="28"/>
          <w:lang w:eastAsia="zh-CN"/>
        </w:rPr>
        <w:t xml:space="preserve">  </w:t>
      </w:r>
    </w:p>
    <w:p w:rsidR="00A1459A" w:rsidRPr="00B93681" w:rsidRDefault="00A1459A" w:rsidP="00B93681">
      <w:pPr>
        <w:jc w:val="both"/>
        <w:rPr>
          <w:rFonts w:eastAsia="Times New Roman"/>
          <w:i/>
          <w:iCs/>
          <w:sz w:val="28"/>
          <w:szCs w:val="28"/>
          <w:lang w:eastAsia="zh-CN"/>
        </w:rPr>
      </w:pPr>
      <w:proofErr w:type="spellStart"/>
      <w:r w:rsidRPr="00B93681">
        <w:rPr>
          <w:b/>
          <w:bCs/>
          <w:sz w:val="28"/>
          <w:szCs w:val="28"/>
        </w:rPr>
        <w:t>Богачевская</w:t>
      </w:r>
      <w:proofErr w:type="spellEnd"/>
      <w:r w:rsidRPr="00B93681">
        <w:rPr>
          <w:b/>
          <w:bCs/>
          <w:sz w:val="28"/>
          <w:szCs w:val="28"/>
        </w:rPr>
        <w:t xml:space="preserve"> Светлана Анатольевна</w:t>
      </w:r>
      <w:r>
        <w:rPr>
          <w:sz w:val="28"/>
          <w:szCs w:val="28"/>
        </w:rPr>
        <w:t xml:space="preserve"> – канд</w:t>
      </w:r>
      <w:r w:rsidR="005A4FAE">
        <w:rPr>
          <w:sz w:val="28"/>
          <w:szCs w:val="28"/>
        </w:rPr>
        <w:t>.</w:t>
      </w:r>
      <w:r w:rsidRPr="00EC7B09">
        <w:rPr>
          <w:sz w:val="28"/>
          <w:szCs w:val="28"/>
        </w:rPr>
        <w:t xml:space="preserve"> мед</w:t>
      </w:r>
      <w:proofErr w:type="gramStart"/>
      <w:r w:rsidR="005A4FAE">
        <w:rPr>
          <w:sz w:val="28"/>
          <w:szCs w:val="28"/>
        </w:rPr>
        <w:t>.</w:t>
      </w:r>
      <w:proofErr w:type="gramEnd"/>
      <w:r w:rsidRPr="00EC7B09">
        <w:rPr>
          <w:sz w:val="28"/>
          <w:szCs w:val="28"/>
        </w:rPr>
        <w:t xml:space="preserve"> </w:t>
      </w:r>
      <w:proofErr w:type="gramStart"/>
      <w:r w:rsidRPr="00EC7B09">
        <w:rPr>
          <w:sz w:val="28"/>
          <w:szCs w:val="28"/>
        </w:rPr>
        <w:t>н</w:t>
      </w:r>
      <w:proofErr w:type="gramEnd"/>
      <w:r w:rsidRPr="00EC7B09">
        <w:rPr>
          <w:sz w:val="28"/>
          <w:szCs w:val="28"/>
        </w:rPr>
        <w:t>аук</w:t>
      </w:r>
      <w:r>
        <w:rPr>
          <w:sz w:val="28"/>
          <w:szCs w:val="28"/>
        </w:rPr>
        <w:t xml:space="preserve">, </w:t>
      </w:r>
      <w:r w:rsidRPr="00B93681">
        <w:rPr>
          <w:sz w:val="28"/>
          <w:szCs w:val="28"/>
        </w:rPr>
        <w:t>зав. отделением функциональной и ультразвуковой диагностики</w:t>
      </w:r>
      <w:r>
        <w:rPr>
          <w:sz w:val="28"/>
          <w:szCs w:val="28"/>
        </w:rPr>
        <w:t xml:space="preserve"> </w:t>
      </w:r>
      <w:r w:rsidR="005A4FAE" w:rsidRPr="00B93681">
        <w:rPr>
          <w:rFonts w:eastAsia="Times New Roman"/>
          <w:sz w:val="28"/>
          <w:szCs w:val="28"/>
          <w:lang w:eastAsia="zh-CN"/>
        </w:rPr>
        <w:t>Федеральн</w:t>
      </w:r>
      <w:r w:rsidR="005A4FAE">
        <w:rPr>
          <w:rFonts w:eastAsia="Times New Roman"/>
          <w:sz w:val="28"/>
          <w:szCs w:val="28"/>
          <w:lang w:eastAsia="zh-CN"/>
        </w:rPr>
        <w:t>ого</w:t>
      </w:r>
      <w:r w:rsidR="005A4FAE" w:rsidRPr="00B93681">
        <w:rPr>
          <w:rFonts w:eastAsia="Times New Roman"/>
          <w:sz w:val="28"/>
          <w:szCs w:val="28"/>
          <w:lang w:eastAsia="zh-CN"/>
        </w:rPr>
        <w:t xml:space="preserve"> центр</w:t>
      </w:r>
      <w:r w:rsidR="005A4FAE">
        <w:rPr>
          <w:rFonts w:eastAsia="Times New Roman"/>
          <w:sz w:val="28"/>
          <w:szCs w:val="28"/>
          <w:lang w:eastAsia="zh-CN"/>
        </w:rPr>
        <w:t xml:space="preserve">а </w:t>
      </w:r>
      <w:proofErr w:type="spellStart"/>
      <w:r w:rsidR="005A4FAE">
        <w:rPr>
          <w:rFonts w:eastAsia="Times New Roman"/>
          <w:sz w:val="28"/>
          <w:szCs w:val="28"/>
          <w:lang w:eastAsia="zh-CN"/>
        </w:rPr>
        <w:t>сердечно-сосудистой</w:t>
      </w:r>
      <w:proofErr w:type="spellEnd"/>
      <w:r w:rsidR="005A4FAE">
        <w:rPr>
          <w:rFonts w:eastAsia="Times New Roman"/>
          <w:sz w:val="28"/>
          <w:szCs w:val="28"/>
          <w:lang w:eastAsia="zh-CN"/>
        </w:rPr>
        <w:t xml:space="preserve"> хирургии</w:t>
      </w:r>
      <w:r w:rsidRPr="00B93681">
        <w:rPr>
          <w:rFonts w:eastAsia="Times New Roman"/>
          <w:sz w:val="28"/>
          <w:szCs w:val="28"/>
          <w:lang w:eastAsia="zh-CN"/>
        </w:rPr>
        <w:t xml:space="preserve"> Министерства здравоохранения Российской Федерации (г. Хабаровск). </w:t>
      </w:r>
      <w:proofErr w:type="spellStart"/>
      <w:r w:rsidRPr="00B93681">
        <w:rPr>
          <w:rFonts w:eastAsia="Times New Roman"/>
          <w:i/>
          <w:iCs/>
          <w:sz w:val="28"/>
          <w:szCs w:val="28"/>
          <w:lang w:eastAsia="zh-CN"/>
        </w:rPr>
        <w:t>E-mail</w:t>
      </w:r>
      <w:proofErr w:type="spellEnd"/>
      <w:r w:rsidRPr="00B93681">
        <w:rPr>
          <w:rFonts w:eastAsia="Times New Roman"/>
          <w:i/>
          <w:iCs/>
          <w:sz w:val="28"/>
          <w:szCs w:val="28"/>
          <w:lang w:eastAsia="zh-CN"/>
        </w:rPr>
        <w:t>:</w:t>
      </w:r>
      <w:r w:rsidRPr="00B93681">
        <w:rPr>
          <w:rFonts w:ascii="Calibri" w:hAnsi="Calibri" w:cs="Calibri"/>
          <w:sz w:val="22"/>
          <w:szCs w:val="22"/>
          <w:lang w:eastAsia="en-US"/>
        </w:rPr>
        <w:t xml:space="preserve"> </w:t>
      </w:r>
      <w:hyperlink r:id="rId8" w:history="1">
        <w:r w:rsidRPr="005A4FAE">
          <w:rPr>
            <w:rStyle w:val="af1"/>
            <w:rFonts w:eastAsia="Times New Roman"/>
            <w:i/>
            <w:iCs/>
            <w:color w:val="000000" w:themeColor="text1"/>
            <w:sz w:val="28"/>
            <w:szCs w:val="28"/>
            <w:u w:val="none"/>
            <w:lang w:val="en-US" w:eastAsia="zh-CN"/>
          </w:rPr>
          <w:t>bogachevskayasa</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gmail</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com</w:t>
        </w:r>
      </w:hyperlink>
    </w:p>
    <w:p w:rsidR="00A1459A" w:rsidRPr="00B93681" w:rsidRDefault="00A1459A" w:rsidP="00B93681">
      <w:pPr>
        <w:jc w:val="both"/>
        <w:rPr>
          <w:rFonts w:eastAsia="Times New Roman"/>
          <w:i/>
          <w:iCs/>
          <w:sz w:val="28"/>
          <w:szCs w:val="28"/>
          <w:lang w:eastAsia="zh-CN"/>
        </w:rPr>
      </w:pPr>
      <w:proofErr w:type="spellStart"/>
      <w:r w:rsidRPr="00B93681">
        <w:rPr>
          <w:b/>
          <w:bCs/>
          <w:sz w:val="28"/>
          <w:szCs w:val="28"/>
        </w:rPr>
        <w:t>Богачевский</w:t>
      </w:r>
      <w:proofErr w:type="spellEnd"/>
      <w:r w:rsidRPr="00B93681">
        <w:rPr>
          <w:b/>
          <w:bCs/>
          <w:sz w:val="28"/>
          <w:szCs w:val="28"/>
        </w:rPr>
        <w:t xml:space="preserve"> Александр Николаевич</w:t>
      </w:r>
      <w:r>
        <w:rPr>
          <w:sz w:val="28"/>
          <w:szCs w:val="28"/>
        </w:rPr>
        <w:t xml:space="preserve"> –</w:t>
      </w:r>
      <w:r w:rsidR="003C573B">
        <w:rPr>
          <w:sz w:val="28"/>
          <w:szCs w:val="28"/>
        </w:rPr>
        <w:t xml:space="preserve"> </w:t>
      </w:r>
      <w:proofErr w:type="spellStart"/>
      <w:r>
        <w:rPr>
          <w:sz w:val="28"/>
          <w:szCs w:val="28"/>
        </w:rPr>
        <w:t>сердечно-сосудистый</w:t>
      </w:r>
      <w:proofErr w:type="spellEnd"/>
      <w:r>
        <w:rPr>
          <w:sz w:val="28"/>
          <w:szCs w:val="28"/>
        </w:rPr>
        <w:t xml:space="preserve"> хирург </w:t>
      </w:r>
      <w:r w:rsidR="005A4FAE" w:rsidRPr="00B93681">
        <w:rPr>
          <w:rFonts w:eastAsia="Times New Roman"/>
          <w:sz w:val="28"/>
          <w:szCs w:val="28"/>
          <w:lang w:eastAsia="zh-CN"/>
        </w:rPr>
        <w:t>Федеральн</w:t>
      </w:r>
      <w:r w:rsidR="005A4FAE">
        <w:rPr>
          <w:rFonts w:eastAsia="Times New Roman"/>
          <w:sz w:val="28"/>
          <w:szCs w:val="28"/>
          <w:lang w:eastAsia="zh-CN"/>
        </w:rPr>
        <w:t>ого</w:t>
      </w:r>
      <w:r w:rsidR="005A4FAE" w:rsidRPr="00B93681">
        <w:rPr>
          <w:rFonts w:eastAsia="Times New Roman"/>
          <w:sz w:val="28"/>
          <w:szCs w:val="28"/>
          <w:lang w:eastAsia="zh-CN"/>
        </w:rPr>
        <w:t xml:space="preserve"> центр</w:t>
      </w:r>
      <w:r w:rsidR="005A4FAE">
        <w:rPr>
          <w:rFonts w:eastAsia="Times New Roman"/>
          <w:sz w:val="28"/>
          <w:szCs w:val="28"/>
          <w:lang w:eastAsia="zh-CN"/>
        </w:rPr>
        <w:t xml:space="preserve">а </w:t>
      </w:r>
      <w:proofErr w:type="spellStart"/>
      <w:r w:rsidR="005A4FAE">
        <w:rPr>
          <w:rFonts w:eastAsia="Times New Roman"/>
          <w:sz w:val="28"/>
          <w:szCs w:val="28"/>
          <w:lang w:eastAsia="zh-CN"/>
        </w:rPr>
        <w:t>сердечно-сосудистой</w:t>
      </w:r>
      <w:proofErr w:type="spellEnd"/>
      <w:r w:rsidR="005A4FAE">
        <w:rPr>
          <w:rFonts w:eastAsia="Times New Roman"/>
          <w:sz w:val="28"/>
          <w:szCs w:val="28"/>
          <w:lang w:eastAsia="zh-CN"/>
        </w:rPr>
        <w:t xml:space="preserve"> хирургии</w:t>
      </w:r>
      <w:r w:rsidRPr="00B93681">
        <w:rPr>
          <w:rFonts w:eastAsia="Times New Roman"/>
          <w:sz w:val="28"/>
          <w:szCs w:val="28"/>
          <w:lang w:eastAsia="zh-CN"/>
        </w:rPr>
        <w:t xml:space="preserve"> Министерства здравоохранения Российской Федерации (г. Хабаровск). </w:t>
      </w:r>
      <w:proofErr w:type="spellStart"/>
      <w:r w:rsidRPr="00B93681">
        <w:rPr>
          <w:rFonts w:eastAsia="Times New Roman"/>
          <w:i/>
          <w:iCs/>
          <w:sz w:val="28"/>
          <w:szCs w:val="28"/>
          <w:lang w:eastAsia="zh-CN"/>
        </w:rPr>
        <w:t>E-mail</w:t>
      </w:r>
      <w:proofErr w:type="spellEnd"/>
      <w:r w:rsidRPr="00B93681">
        <w:rPr>
          <w:rFonts w:eastAsia="Times New Roman"/>
          <w:i/>
          <w:iCs/>
          <w:sz w:val="28"/>
          <w:szCs w:val="28"/>
          <w:lang w:eastAsia="zh-CN"/>
        </w:rPr>
        <w:t>:</w:t>
      </w:r>
      <w:r w:rsidRPr="00B93681">
        <w:rPr>
          <w:rFonts w:ascii="Calibri" w:hAnsi="Calibri" w:cs="Calibri"/>
          <w:sz w:val="22"/>
          <w:szCs w:val="22"/>
          <w:lang w:eastAsia="en-US"/>
        </w:rPr>
        <w:t xml:space="preserve"> </w:t>
      </w:r>
      <w:hyperlink r:id="rId9" w:history="1">
        <w:r w:rsidRPr="005A4FAE">
          <w:rPr>
            <w:rStyle w:val="af1"/>
            <w:rFonts w:eastAsia="Times New Roman"/>
            <w:i/>
            <w:iCs/>
            <w:color w:val="000000" w:themeColor="text1"/>
            <w:sz w:val="28"/>
            <w:szCs w:val="28"/>
            <w:u w:val="none"/>
            <w:lang w:val="en-US" w:eastAsia="zh-CN"/>
          </w:rPr>
          <w:t>bogachevskiy</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gmail</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com</w:t>
        </w:r>
      </w:hyperlink>
    </w:p>
    <w:p w:rsidR="00A1459A" w:rsidRPr="0018172E" w:rsidRDefault="00A1459A" w:rsidP="00B93681">
      <w:pPr>
        <w:jc w:val="both"/>
        <w:rPr>
          <w:color w:val="000000"/>
          <w:sz w:val="28"/>
          <w:szCs w:val="28"/>
        </w:rPr>
      </w:pPr>
      <w:proofErr w:type="spellStart"/>
      <w:r w:rsidRPr="0018172E">
        <w:rPr>
          <w:b/>
          <w:bCs/>
          <w:sz w:val="28"/>
          <w:szCs w:val="28"/>
        </w:rPr>
        <w:t>Капитоненко</w:t>
      </w:r>
      <w:proofErr w:type="spellEnd"/>
      <w:r w:rsidRPr="0018172E">
        <w:rPr>
          <w:b/>
          <w:bCs/>
          <w:sz w:val="28"/>
          <w:szCs w:val="28"/>
        </w:rPr>
        <w:t xml:space="preserve"> Николай Алексеевич</w:t>
      </w:r>
      <w:r>
        <w:rPr>
          <w:sz w:val="28"/>
          <w:szCs w:val="28"/>
        </w:rPr>
        <w:t xml:space="preserve"> – </w:t>
      </w:r>
      <w:r w:rsidRPr="00EC7B09">
        <w:rPr>
          <w:sz w:val="28"/>
          <w:szCs w:val="28"/>
        </w:rPr>
        <w:t>д</w:t>
      </w:r>
      <w:r w:rsidR="005A4FAE">
        <w:rPr>
          <w:sz w:val="28"/>
          <w:szCs w:val="28"/>
        </w:rPr>
        <w:t>-</w:t>
      </w:r>
      <w:r w:rsidRPr="00EC7B09">
        <w:rPr>
          <w:sz w:val="28"/>
          <w:szCs w:val="28"/>
        </w:rPr>
        <w:t>р мед</w:t>
      </w:r>
      <w:proofErr w:type="gramStart"/>
      <w:r w:rsidR="005A4FAE">
        <w:rPr>
          <w:sz w:val="28"/>
          <w:szCs w:val="28"/>
        </w:rPr>
        <w:t>.</w:t>
      </w:r>
      <w:proofErr w:type="gramEnd"/>
      <w:r w:rsidRPr="00EC7B09">
        <w:rPr>
          <w:sz w:val="28"/>
          <w:szCs w:val="28"/>
        </w:rPr>
        <w:t xml:space="preserve"> </w:t>
      </w:r>
      <w:proofErr w:type="gramStart"/>
      <w:r w:rsidRPr="00EC7B09">
        <w:rPr>
          <w:sz w:val="28"/>
          <w:szCs w:val="28"/>
        </w:rPr>
        <w:t>н</w:t>
      </w:r>
      <w:proofErr w:type="gramEnd"/>
      <w:r w:rsidRPr="00EC7B09">
        <w:rPr>
          <w:sz w:val="28"/>
          <w:szCs w:val="28"/>
        </w:rPr>
        <w:t>аук</w:t>
      </w:r>
      <w:r>
        <w:rPr>
          <w:sz w:val="28"/>
          <w:szCs w:val="28"/>
        </w:rPr>
        <w:t xml:space="preserve">, </w:t>
      </w:r>
      <w:r w:rsidRPr="0018172E">
        <w:rPr>
          <w:sz w:val="28"/>
          <w:szCs w:val="28"/>
        </w:rPr>
        <w:t>профессор</w:t>
      </w:r>
      <w:r>
        <w:rPr>
          <w:sz w:val="28"/>
          <w:szCs w:val="28"/>
        </w:rPr>
        <w:t>,</w:t>
      </w:r>
      <w:r w:rsidRPr="0018172E">
        <w:rPr>
          <w:sz w:val="28"/>
          <w:szCs w:val="28"/>
        </w:rPr>
        <w:t xml:space="preserve"> </w:t>
      </w:r>
      <w:r>
        <w:rPr>
          <w:sz w:val="28"/>
          <w:szCs w:val="28"/>
        </w:rPr>
        <w:t>и</w:t>
      </w:r>
      <w:r w:rsidRPr="0018172E">
        <w:rPr>
          <w:sz w:val="28"/>
          <w:szCs w:val="28"/>
        </w:rPr>
        <w:t>.о</w:t>
      </w:r>
      <w:r>
        <w:rPr>
          <w:sz w:val="28"/>
          <w:szCs w:val="28"/>
        </w:rPr>
        <w:t>.</w:t>
      </w:r>
      <w:r w:rsidRPr="0018172E">
        <w:rPr>
          <w:sz w:val="28"/>
          <w:szCs w:val="28"/>
        </w:rPr>
        <w:t xml:space="preserve"> проректора по научной и лечебной работе </w:t>
      </w:r>
      <w:r w:rsidRPr="00203991">
        <w:rPr>
          <w:sz w:val="28"/>
          <w:szCs w:val="28"/>
        </w:rPr>
        <w:t>Д</w:t>
      </w:r>
      <w:r>
        <w:rPr>
          <w:sz w:val="28"/>
          <w:szCs w:val="28"/>
        </w:rPr>
        <w:t>альневосточн</w:t>
      </w:r>
      <w:r w:rsidR="005A4FAE">
        <w:rPr>
          <w:sz w:val="28"/>
          <w:szCs w:val="28"/>
        </w:rPr>
        <w:t>ого</w:t>
      </w:r>
      <w:r>
        <w:rPr>
          <w:sz w:val="28"/>
          <w:szCs w:val="28"/>
        </w:rPr>
        <w:t xml:space="preserve"> государственн</w:t>
      </w:r>
      <w:r w:rsidR="005A4FAE">
        <w:rPr>
          <w:sz w:val="28"/>
          <w:szCs w:val="28"/>
        </w:rPr>
        <w:t>ого</w:t>
      </w:r>
      <w:r>
        <w:rPr>
          <w:sz w:val="28"/>
          <w:szCs w:val="28"/>
        </w:rPr>
        <w:t xml:space="preserve"> медицинск</w:t>
      </w:r>
      <w:r w:rsidR="005A4FAE">
        <w:rPr>
          <w:sz w:val="28"/>
          <w:szCs w:val="28"/>
        </w:rPr>
        <w:t>ого</w:t>
      </w:r>
      <w:r>
        <w:rPr>
          <w:sz w:val="28"/>
          <w:szCs w:val="28"/>
        </w:rPr>
        <w:t xml:space="preserve"> университет</w:t>
      </w:r>
      <w:r w:rsidR="005A4FAE">
        <w:rPr>
          <w:sz w:val="28"/>
          <w:szCs w:val="28"/>
        </w:rPr>
        <w:t>а</w:t>
      </w:r>
      <w:r w:rsidRPr="00203991">
        <w:rPr>
          <w:sz w:val="28"/>
          <w:szCs w:val="28"/>
        </w:rPr>
        <w:t xml:space="preserve"> </w:t>
      </w:r>
      <w:r w:rsidR="005A4FAE">
        <w:rPr>
          <w:sz w:val="28"/>
          <w:szCs w:val="28"/>
        </w:rPr>
        <w:t>М</w:t>
      </w:r>
      <w:r>
        <w:rPr>
          <w:sz w:val="28"/>
          <w:szCs w:val="28"/>
        </w:rPr>
        <w:t>инистерства здравоохранения</w:t>
      </w:r>
      <w:r w:rsidRPr="00203991">
        <w:rPr>
          <w:sz w:val="28"/>
          <w:szCs w:val="28"/>
        </w:rPr>
        <w:t xml:space="preserve"> РФ</w:t>
      </w:r>
      <w:r>
        <w:rPr>
          <w:sz w:val="28"/>
          <w:szCs w:val="28"/>
        </w:rPr>
        <w:t xml:space="preserve"> </w:t>
      </w:r>
      <w:r w:rsidRPr="00B93681">
        <w:rPr>
          <w:rFonts w:eastAsia="Times New Roman"/>
          <w:sz w:val="28"/>
          <w:szCs w:val="28"/>
          <w:lang w:eastAsia="zh-CN"/>
        </w:rPr>
        <w:t xml:space="preserve">(г. Хабаровск). </w:t>
      </w:r>
      <w:proofErr w:type="spellStart"/>
      <w:r w:rsidRPr="00B93681">
        <w:rPr>
          <w:rFonts w:eastAsia="Times New Roman"/>
          <w:i/>
          <w:iCs/>
          <w:sz w:val="28"/>
          <w:szCs w:val="28"/>
          <w:lang w:eastAsia="zh-CN"/>
        </w:rPr>
        <w:t>E-mail</w:t>
      </w:r>
      <w:proofErr w:type="spellEnd"/>
      <w:r w:rsidRPr="00B93681">
        <w:rPr>
          <w:rFonts w:eastAsia="Times New Roman"/>
          <w:i/>
          <w:iCs/>
          <w:sz w:val="28"/>
          <w:szCs w:val="28"/>
          <w:lang w:eastAsia="zh-CN"/>
        </w:rPr>
        <w:t>:</w:t>
      </w:r>
      <w:r w:rsidRPr="0018172E">
        <w:rPr>
          <w:rFonts w:ascii="Calibri" w:hAnsi="Calibri" w:cs="Calibri"/>
          <w:color w:val="0000FF"/>
          <w:sz w:val="28"/>
          <w:szCs w:val="28"/>
          <w:u w:val="single"/>
          <w:lang w:eastAsia="en-US"/>
        </w:rPr>
        <w:t xml:space="preserve"> </w:t>
      </w:r>
      <w:hyperlink r:id="rId10" w:history="1">
        <w:r w:rsidRPr="005A4FAE">
          <w:rPr>
            <w:rStyle w:val="af1"/>
            <w:rFonts w:eastAsia="Times New Roman"/>
            <w:i/>
            <w:iCs/>
            <w:color w:val="000000" w:themeColor="text1"/>
            <w:sz w:val="28"/>
            <w:szCs w:val="28"/>
            <w:u w:val="none"/>
            <w:lang w:val="en-US" w:eastAsia="zh-CN"/>
          </w:rPr>
          <w:t>ozd</w:t>
        </w:r>
        <w:r w:rsidRPr="005A4FAE">
          <w:rPr>
            <w:rStyle w:val="af1"/>
            <w:rFonts w:eastAsia="Times New Roman"/>
            <w:i/>
            <w:iCs/>
            <w:color w:val="000000" w:themeColor="text1"/>
            <w:sz w:val="28"/>
            <w:szCs w:val="28"/>
            <w:u w:val="none"/>
            <w:lang w:eastAsia="zh-CN"/>
          </w:rPr>
          <w:t>_</w:t>
        </w:r>
        <w:r w:rsidRPr="005A4FAE">
          <w:rPr>
            <w:rStyle w:val="af1"/>
            <w:rFonts w:eastAsia="Times New Roman"/>
            <w:i/>
            <w:iCs/>
            <w:color w:val="000000" w:themeColor="text1"/>
            <w:sz w:val="28"/>
            <w:szCs w:val="28"/>
            <w:u w:val="none"/>
            <w:lang w:val="en-US" w:eastAsia="zh-CN"/>
          </w:rPr>
          <w:t>fesmu</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mail</w:t>
        </w:r>
        <w:r w:rsidRPr="005A4FAE">
          <w:rPr>
            <w:rStyle w:val="af1"/>
            <w:rFonts w:eastAsia="Times New Roman"/>
            <w:i/>
            <w:iCs/>
            <w:color w:val="000000" w:themeColor="text1"/>
            <w:sz w:val="28"/>
            <w:szCs w:val="28"/>
            <w:u w:val="none"/>
            <w:lang w:eastAsia="zh-CN"/>
          </w:rPr>
          <w:t>.</w:t>
        </w:r>
        <w:r w:rsidRPr="005A4FAE">
          <w:rPr>
            <w:rStyle w:val="af1"/>
            <w:rFonts w:eastAsia="Times New Roman"/>
            <w:i/>
            <w:iCs/>
            <w:color w:val="000000" w:themeColor="text1"/>
            <w:sz w:val="28"/>
            <w:szCs w:val="28"/>
            <w:u w:val="none"/>
            <w:lang w:val="en-US" w:eastAsia="zh-CN"/>
          </w:rPr>
          <w:t>ru</w:t>
        </w:r>
      </w:hyperlink>
      <w:r w:rsidRPr="005A4FAE">
        <w:rPr>
          <w:rFonts w:eastAsia="Times New Roman"/>
          <w:i/>
          <w:iCs/>
          <w:color w:val="000000" w:themeColor="text1"/>
          <w:sz w:val="28"/>
          <w:szCs w:val="28"/>
          <w:lang w:eastAsia="zh-CN"/>
        </w:rPr>
        <w:t xml:space="preserve"> </w:t>
      </w:r>
    </w:p>
    <w:p w:rsidR="00A1459A" w:rsidRDefault="00A1459A" w:rsidP="00B93681">
      <w:pPr>
        <w:jc w:val="both"/>
        <w:rPr>
          <w:color w:val="000000"/>
          <w:sz w:val="28"/>
          <w:szCs w:val="28"/>
        </w:rPr>
      </w:pPr>
    </w:p>
    <w:p w:rsidR="00295044" w:rsidRPr="00295044" w:rsidRDefault="00295044" w:rsidP="00295044">
      <w:pPr>
        <w:jc w:val="right"/>
        <w:rPr>
          <w:b/>
          <w:color w:val="000000"/>
          <w:sz w:val="28"/>
          <w:szCs w:val="28"/>
        </w:rPr>
      </w:pPr>
      <w:r w:rsidRPr="00295044">
        <w:rPr>
          <w:b/>
          <w:color w:val="000000"/>
          <w:sz w:val="28"/>
          <w:szCs w:val="28"/>
        </w:rPr>
        <w:t>В.Ю. Бондарь</w:t>
      </w:r>
    </w:p>
    <w:p w:rsidR="00295044" w:rsidRPr="00295044" w:rsidRDefault="00295044" w:rsidP="00295044">
      <w:pPr>
        <w:jc w:val="right"/>
        <w:rPr>
          <w:b/>
          <w:color w:val="000000"/>
          <w:sz w:val="28"/>
          <w:szCs w:val="28"/>
        </w:rPr>
      </w:pPr>
      <w:r w:rsidRPr="00295044">
        <w:rPr>
          <w:b/>
          <w:color w:val="000000"/>
          <w:sz w:val="28"/>
          <w:szCs w:val="28"/>
        </w:rPr>
        <w:t xml:space="preserve">С.А. </w:t>
      </w:r>
      <w:proofErr w:type="spellStart"/>
      <w:r w:rsidRPr="00295044">
        <w:rPr>
          <w:b/>
          <w:color w:val="000000"/>
          <w:sz w:val="28"/>
          <w:szCs w:val="28"/>
        </w:rPr>
        <w:t>Богачевская</w:t>
      </w:r>
      <w:proofErr w:type="spellEnd"/>
    </w:p>
    <w:p w:rsidR="00295044" w:rsidRPr="00295044" w:rsidRDefault="00295044" w:rsidP="00295044">
      <w:pPr>
        <w:jc w:val="right"/>
        <w:rPr>
          <w:b/>
          <w:color w:val="000000"/>
          <w:sz w:val="28"/>
          <w:szCs w:val="28"/>
        </w:rPr>
      </w:pPr>
      <w:r w:rsidRPr="00295044">
        <w:rPr>
          <w:b/>
          <w:color w:val="000000"/>
          <w:sz w:val="28"/>
          <w:szCs w:val="28"/>
        </w:rPr>
        <w:t xml:space="preserve">А.Н. </w:t>
      </w:r>
      <w:proofErr w:type="spellStart"/>
      <w:r w:rsidRPr="00295044">
        <w:rPr>
          <w:b/>
          <w:bCs/>
          <w:sz w:val="28"/>
          <w:szCs w:val="28"/>
        </w:rPr>
        <w:t>Богачевский</w:t>
      </w:r>
      <w:proofErr w:type="spellEnd"/>
    </w:p>
    <w:p w:rsidR="00295044" w:rsidRPr="00295044" w:rsidRDefault="00295044" w:rsidP="00295044">
      <w:pPr>
        <w:jc w:val="right"/>
        <w:rPr>
          <w:b/>
          <w:color w:val="000000"/>
          <w:sz w:val="28"/>
          <w:szCs w:val="28"/>
        </w:rPr>
      </w:pPr>
      <w:proofErr w:type="spellStart"/>
      <w:r w:rsidRPr="00295044">
        <w:rPr>
          <w:b/>
          <w:color w:val="000000"/>
          <w:sz w:val="28"/>
          <w:szCs w:val="28"/>
        </w:rPr>
        <w:t>Н.А.Капитоненко</w:t>
      </w:r>
      <w:proofErr w:type="spellEnd"/>
    </w:p>
    <w:p w:rsidR="00295044" w:rsidRPr="00295044" w:rsidRDefault="00295044" w:rsidP="00295044">
      <w:pPr>
        <w:jc w:val="right"/>
        <w:rPr>
          <w:color w:val="000000"/>
          <w:sz w:val="28"/>
          <w:szCs w:val="28"/>
          <w:lang w:val="en-US"/>
        </w:rPr>
      </w:pPr>
      <w:proofErr w:type="spellStart"/>
      <w:r w:rsidRPr="00666106">
        <w:rPr>
          <w:b/>
          <w:bCs/>
          <w:sz w:val="28"/>
          <w:szCs w:val="28"/>
          <w:lang w:val="en-US"/>
        </w:rPr>
        <w:t>V</w:t>
      </w:r>
      <w:r w:rsidRPr="00295044">
        <w:rPr>
          <w:b/>
          <w:bCs/>
          <w:sz w:val="28"/>
          <w:szCs w:val="28"/>
          <w:lang w:val="en-US"/>
        </w:rPr>
        <w:t>.</w:t>
      </w:r>
      <w:r w:rsidRPr="00384EAA">
        <w:rPr>
          <w:b/>
          <w:bCs/>
          <w:sz w:val="28"/>
          <w:szCs w:val="28"/>
          <w:lang w:val="en-US"/>
        </w:rPr>
        <w:t>Yu</w:t>
      </w:r>
      <w:proofErr w:type="spellEnd"/>
      <w:r w:rsidRPr="00295044">
        <w:rPr>
          <w:b/>
          <w:bCs/>
          <w:sz w:val="28"/>
          <w:szCs w:val="28"/>
          <w:lang w:val="en-US"/>
        </w:rPr>
        <w:t>.</w:t>
      </w:r>
      <w:r w:rsidRPr="00295044">
        <w:rPr>
          <w:b/>
          <w:bCs/>
          <w:color w:val="000000"/>
          <w:sz w:val="28"/>
          <w:szCs w:val="28"/>
          <w:lang w:val="en-US"/>
        </w:rPr>
        <w:t xml:space="preserve"> </w:t>
      </w:r>
      <w:proofErr w:type="spellStart"/>
      <w:r w:rsidRPr="00666106">
        <w:rPr>
          <w:b/>
          <w:bCs/>
          <w:color w:val="000000"/>
          <w:sz w:val="28"/>
          <w:szCs w:val="28"/>
          <w:lang w:val="en-US"/>
        </w:rPr>
        <w:t>Bondar</w:t>
      </w:r>
      <w:proofErr w:type="spellEnd"/>
      <w:r w:rsidRPr="00295044">
        <w:rPr>
          <w:b/>
          <w:bCs/>
          <w:sz w:val="28"/>
          <w:szCs w:val="28"/>
          <w:lang w:val="en-US"/>
        </w:rPr>
        <w:t xml:space="preserve"> </w:t>
      </w:r>
    </w:p>
    <w:p w:rsidR="00295044" w:rsidRPr="00D91EA0" w:rsidRDefault="00295044" w:rsidP="00295044">
      <w:pPr>
        <w:jc w:val="right"/>
        <w:rPr>
          <w:b/>
          <w:bCs/>
          <w:color w:val="000000"/>
          <w:sz w:val="28"/>
          <w:szCs w:val="28"/>
          <w:lang w:val="en-US"/>
        </w:rPr>
      </w:pPr>
      <w:r w:rsidRPr="00666106">
        <w:rPr>
          <w:b/>
          <w:bCs/>
          <w:color w:val="000000"/>
          <w:sz w:val="28"/>
          <w:szCs w:val="28"/>
          <w:lang w:val="en-US"/>
        </w:rPr>
        <w:t>S</w:t>
      </w:r>
      <w:r w:rsidRPr="00D91EA0">
        <w:rPr>
          <w:b/>
          <w:bCs/>
          <w:color w:val="000000"/>
          <w:sz w:val="28"/>
          <w:szCs w:val="28"/>
          <w:lang w:val="en-US"/>
        </w:rPr>
        <w:t>.</w:t>
      </w:r>
      <w:r w:rsidRPr="00384EAA">
        <w:rPr>
          <w:b/>
          <w:bCs/>
          <w:color w:val="000000"/>
          <w:sz w:val="28"/>
          <w:szCs w:val="28"/>
          <w:lang w:val="en-US"/>
        </w:rPr>
        <w:t>A</w:t>
      </w:r>
      <w:r w:rsidRPr="00D91EA0">
        <w:rPr>
          <w:b/>
          <w:bCs/>
          <w:color w:val="000000"/>
          <w:sz w:val="28"/>
          <w:szCs w:val="28"/>
          <w:lang w:val="en-US"/>
        </w:rPr>
        <w:t xml:space="preserve">. </w:t>
      </w:r>
      <w:proofErr w:type="spellStart"/>
      <w:r w:rsidRPr="00666106">
        <w:rPr>
          <w:b/>
          <w:bCs/>
          <w:color w:val="000000"/>
          <w:sz w:val="28"/>
          <w:szCs w:val="28"/>
          <w:lang w:val="en-US"/>
        </w:rPr>
        <w:t>Bogachevska</w:t>
      </w:r>
      <w:r>
        <w:rPr>
          <w:b/>
          <w:bCs/>
          <w:color w:val="000000"/>
          <w:sz w:val="28"/>
          <w:szCs w:val="28"/>
          <w:lang w:val="en-US"/>
        </w:rPr>
        <w:t>y</w:t>
      </w:r>
      <w:r w:rsidRPr="00666106">
        <w:rPr>
          <w:b/>
          <w:bCs/>
          <w:color w:val="000000"/>
          <w:sz w:val="28"/>
          <w:szCs w:val="28"/>
          <w:lang w:val="en-US"/>
        </w:rPr>
        <w:t>a</w:t>
      </w:r>
      <w:proofErr w:type="spellEnd"/>
      <w:r w:rsidRPr="00666106">
        <w:rPr>
          <w:b/>
          <w:bCs/>
          <w:color w:val="000000"/>
          <w:sz w:val="28"/>
          <w:szCs w:val="28"/>
          <w:lang w:val="en-US"/>
        </w:rPr>
        <w:t xml:space="preserve"> </w:t>
      </w:r>
    </w:p>
    <w:p w:rsidR="00295044" w:rsidRPr="00295044" w:rsidRDefault="00295044" w:rsidP="00295044">
      <w:pPr>
        <w:jc w:val="right"/>
        <w:rPr>
          <w:b/>
          <w:bCs/>
          <w:color w:val="000000"/>
          <w:sz w:val="28"/>
          <w:szCs w:val="28"/>
          <w:lang w:val="en-US"/>
        </w:rPr>
      </w:pPr>
      <w:r w:rsidRPr="00666106">
        <w:rPr>
          <w:b/>
          <w:bCs/>
          <w:color w:val="000000"/>
          <w:sz w:val="28"/>
          <w:szCs w:val="28"/>
          <w:lang w:val="en-US"/>
        </w:rPr>
        <w:t>A</w:t>
      </w:r>
      <w:r w:rsidRPr="00295044">
        <w:rPr>
          <w:b/>
          <w:bCs/>
          <w:color w:val="000000"/>
          <w:sz w:val="28"/>
          <w:szCs w:val="28"/>
          <w:lang w:val="en-US"/>
        </w:rPr>
        <w:t>.</w:t>
      </w:r>
      <w:r w:rsidRPr="00D1182F">
        <w:rPr>
          <w:b/>
          <w:color w:val="000000"/>
          <w:sz w:val="28"/>
          <w:szCs w:val="28"/>
          <w:lang w:val="en-US"/>
        </w:rPr>
        <w:t>N</w:t>
      </w:r>
      <w:r w:rsidRPr="00295044">
        <w:rPr>
          <w:b/>
          <w:color w:val="000000"/>
          <w:sz w:val="28"/>
          <w:szCs w:val="28"/>
          <w:lang w:val="en-US"/>
        </w:rPr>
        <w:t>.</w:t>
      </w:r>
      <w:r w:rsidRPr="00295044">
        <w:rPr>
          <w:b/>
          <w:bCs/>
          <w:color w:val="000000"/>
          <w:sz w:val="28"/>
          <w:szCs w:val="28"/>
          <w:lang w:val="en-US"/>
        </w:rPr>
        <w:t xml:space="preserve"> </w:t>
      </w:r>
      <w:proofErr w:type="spellStart"/>
      <w:r w:rsidRPr="00666106">
        <w:rPr>
          <w:b/>
          <w:bCs/>
          <w:color w:val="000000"/>
          <w:sz w:val="28"/>
          <w:szCs w:val="28"/>
          <w:lang w:val="en-US"/>
        </w:rPr>
        <w:t>Bogachevskiy</w:t>
      </w:r>
      <w:proofErr w:type="spellEnd"/>
    </w:p>
    <w:p w:rsidR="00295044" w:rsidRPr="00D91EA0" w:rsidRDefault="00295044" w:rsidP="00295044">
      <w:pPr>
        <w:jc w:val="right"/>
        <w:rPr>
          <w:color w:val="000000"/>
          <w:sz w:val="28"/>
          <w:szCs w:val="28"/>
          <w:lang w:val="en-US"/>
        </w:rPr>
      </w:pPr>
      <w:r w:rsidRPr="00666106">
        <w:rPr>
          <w:b/>
          <w:bCs/>
          <w:color w:val="000000"/>
          <w:sz w:val="28"/>
          <w:szCs w:val="28"/>
          <w:lang w:val="en-US"/>
        </w:rPr>
        <w:t>N</w:t>
      </w:r>
      <w:r w:rsidRPr="00D91EA0">
        <w:rPr>
          <w:b/>
          <w:bCs/>
          <w:color w:val="000000"/>
          <w:sz w:val="28"/>
          <w:szCs w:val="28"/>
          <w:lang w:val="en-US"/>
        </w:rPr>
        <w:t>.</w:t>
      </w:r>
      <w:r w:rsidRPr="00384EAA">
        <w:rPr>
          <w:b/>
          <w:bCs/>
          <w:color w:val="000000"/>
          <w:sz w:val="28"/>
          <w:szCs w:val="28"/>
          <w:lang w:val="en-US"/>
        </w:rPr>
        <w:t>A</w:t>
      </w:r>
      <w:r w:rsidRPr="00D91EA0">
        <w:rPr>
          <w:b/>
          <w:bCs/>
          <w:color w:val="000000"/>
          <w:sz w:val="28"/>
          <w:szCs w:val="28"/>
          <w:lang w:val="en-US"/>
        </w:rPr>
        <w:t>.</w:t>
      </w:r>
      <w:r w:rsidRPr="00D91EA0">
        <w:rPr>
          <w:color w:val="000000"/>
          <w:sz w:val="28"/>
          <w:szCs w:val="28"/>
          <w:lang w:val="en-US"/>
        </w:rPr>
        <w:t xml:space="preserve"> </w:t>
      </w:r>
      <w:proofErr w:type="spellStart"/>
      <w:r w:rsidRPr="00666106">
        <w:rPr>
          <w:b/>
          <w:bCs/>
          <w:color w:val="000000"/>
          <w:sz w:val="28"/>
          <w:szCs w:val="28"/>
          <w:lang w:val="en-US"/>
        </w:rPr>
        <w:t>Kapitonenko</w:t>
      </w:r>
      <w:proofErr w:type="spellEnd"/>
      <w:r w:rsidRPr="00D91EA0">
        <w:rPr>
          <w:b/>
          <w:bCs/>
          <w:color w:val="000000"/>
          <w:sz w:val="28"/>
          <w:szCs w:val="28"/>
          <w:lang w:val="en-US"/>
        </w:rPr>
        <w:t xml:space="preserve"> </w:t>
      </w:r>
    </w:p>
    <w:p w:rsidR="00295044" w:rsidRPr="00D91EA0" w:rsidRDefault="00295044" w:rsidP="00B93681">
      <w:pPr>
        <w:jc w:val="both"/>
        <w:rPr>
          <w:color w:val="000000"/>
          <w:sz w:val="28"/>
          <w:szCs w:val="28"/>
          <w:lang w:val="en-US"/>
        </w:rPr>
      </w:pPr>
    </w:p>
    <w:p w:rsidR="00A1459A" w:rsidRPr="005A4FAE" w:rsidRDefault="00A1459A" w:rsidP="005A4FAE">
      <w:pPr>
        <w:pStyle w:val="3"/>
        <w:keepNext w:val="0"/>
        <w:widowControl w:val="0"/>
        <w:ind w:left="0"/>
        <w:jc w:val="center"/>
        <w:rPr>
          <w:b/>
        </w:rPr>
      </w:pPr>
      <w:bookmarkStart w:id="0" w:name="_GoBack"/>
      <w:bookmarkEnd w:id="0"/>
      <w:r w:rsidRPr="005A4FAE">
        <w:rPr>
          <w:b/>
        </w:rPr>
        <w:t>Э</w:t>
      </w:r>
      <w:r w:rsidR="005A4FAE" w:rsidRPr="005A4FAE">
        <w:rPr>
          <w:b/>
        </w:rPr>
        <w:t xml:space="preserve">пидемиология болезней системы кровообращения в России и в регионах (на примере </w:t>
      </w:r>
      <w:r w:rsidRPr="005A4FAE">
        <w:rPr>
          <w:b/>
        </w:rPr>
        <w:t>Д</w:t>
      </w:r>
      <w:r w:rsidR="005A4FAE" w:rsidRPr="005A4FAE">
        <w:rPr>
          <w:b/>
        </w:rPr>
        <w:t>альневосточного</w:t>
      </w:r>
      <w:r w:rsidRPr="005A4FAE">
        <w:rPr>
          <w:b/>
        </w:rPr>
        <w:t xml:space="preserve"> </w:t>
      </w:r>
      <w:r w:rsidR="005A4FAE" w:rsidRPr="005A4FAE">
        <w:rPr>
          <w:b/>
        </w:rPr>
        <w:t>федерального округа</w:t>
      </w:r>
      <w:r w:rsidRPr="005A4FAE">
        <w:rPr>
          <w:b/>
        </w:rPr>
        <w:t>)</w:t>
      </w:r>
    </w:p>
    <w:p w:rsidR="00A1459A" w:rsidRPr="0018172E" w:rsidRDefault="00A1459A" w:rsidP="005A4FAE">
      <w:pPr>
        <w:widowControl w:val="0"/>
        <w:ind w:firstLine="708"/>
        <w:jc w:val="both"/>
        <w:rPr>
          <w:sz w:val="28"/>
          <w:szCs w:val="28"/>
          <w:lang w:eastAsia="ja-JP"/>
        </w:rPr>
      </w:pPr>
    </w:p>
    <w:p w:rsidR="00A1459A" w:rsidRPr="00295044" w:rsidRDefault="00A1459A" w:rsidP="005A4FAE">
      <w:pPr>
        <w:widowControl w:val="0"/>
        <w:ind w:firstLine="708"/>
        <w:jc w:val="both"/>
        <w:rPr>
          <w:i/>
          <w:sz w:val="28"/>
          <w:szCs w:val="28"/>
          <w:lang w:eastAsia="ja-JP"/>
        </w:rPr>
      </w:pPr>
      <w:r w:rsidRPr="00295044">
        <w:rPr>
          <w:i/>
          <w:sz w:val="28"/>
          <w:szCs w:val="28"/>
          <w:lang w:eastAsia="ja-JP"/>
        </w:rPr>
        <w:t xml:space="preserve">С целью расчета прогноза заболеваемости </w:t>
      </w:r>
      <w:r w:rsidRPr="00295044">
        <w:rPr>
          <w:i/>
          <w:sz w:val="28"/>
          <w:szCs w:val="28"/>
        </w:rPr>
        <w:t>болезнями системы кровообращения</w:t>
      </w:r>
      <w:r w:rsidRPr="00295044">
        <w:rPr>
          <w:i/>
          <w:sz w:val="28"/>
          <w:szCs w:val="28"/>
          <w:lang w:eastAsia="ja-JP"/>
        </w:rPr>
        <w:t xml:space="preserve"> и оценки реальной потребности в высокотехнологичной медицинской помощи населению </w:t>
      </w:r>
      <w:r w:rsidR="005A4FAE" w:rsidRPr="00295044">
        <w:rPr>
          <w:i/>
          <w:sz w:val="28"/>
          <w:szCs w:val="28"/>
          <w:lang w:eastAsia="ja-JP"/>
        </w:rPr>
        <w:t xml:space="preserve">авторами статьи </w:t>
      </w:r>
      <w:r w:rsidRPr="00295044">
        <w:rPr>
          <w:i/>
          <w:sz w:val="28"/>
          <w:szCs w:val="28"/>
          <w:lang w:eastAsia="ja-JP"/>
        </w:rPr>
        <w:t xml:space="preserve">проанализированы данные по распространенности </w:t>
      </w:r>
      <w:r w:rsidRPr="00295044">
        <w:rPr>
          <w:i/>
          <w:sz w:val="28"/>
          <w:szCs w:val="28"/>
        </w:rPr>
        <w:t>болезней системы кровообращения</w:t>
      </w:r>
      <w:r w:rsidRPr="00295044">
        <w:rPr>
          <w:i/>
          <w:sz w:val="28"/>
          <w:szCs w:val="28"/>
          <w:lang w:eastAsia="ja-JP"/>
        </w:rPr>
        <w:t xml:space="preserve"> и отдельных ее форм за длительный период времени по Дальневосточному Федеральному округу. </w:t>
      </w:r>
      <w:proofErr w:type="gramStart"/>
      <w:r w:rsidRPr="00295044">
        <w:rPr>
          <w:i/>
          <w:sz w:val="28"/>
          <w:szCs w:val="28"/>
          <w:lang w:eastAsia="ja-JP"/>
        </w:rPr>
        <w:t xml:space="preserve">В статье показана динамика существенного роста объемов общей и первичной заболеваемости </w:t>
      </w:r>
      <w:r w:rsidRPr="00295044">
        <w:rPr>
          <w:i/>
          <w:sz w:val="28"/>
          <w:szCs w:val="28"/>
        </w:rPr>
        <w:t>болезнями системы кровообращения</w:t>
      </w:r>
      <w:r w:rsidRPr="00295044">
        <w:rPr>
          <w:i/>
          <w:sz w:val="28"/>
          <w:szCs w:val="28"/>
          <w:lang w:eastAsia="ja-JP"/>
        </w:rPr>
        <w:t xml:space="preserve"> в регионе за последние 10 лет, а также повышени</w:t>
      </w:r>
      <w:r w:rsidR="005A4FAE" w:rsidRPr="00295044">
        <w:rPr>
          <w:i/>
          <w:sz w:val="28"/>
          <w:szCs w:val="28"/>
          <w:lang w:eastAsia="ja-JP"/>
        </w:rPr>
        <w:t>я</w:t>
      </w:r>
      <w:r w:rsidRPr="00295044">
        <w:rPr>
          <w:i/>
          <w:sz w:val="28"/>
          <w:szCs w:val="28"/>
          <w:lang w:eastAsia="ja-JP"/>
        </w:rPr>
        <w:t xml:space="preserve"> соответствующих показателей в ряде доступных анализу отдельных ее видов.</w:t>
      </w:r>
      <w:proofErr w:type="gramEnd"/>
      <w:r w:rsidRPr="00295044">
        <w:rPr>
          <w:i/>
          <w:sz w:val="28"/>
          <w:szCs w:val="28"/>
          <w:lang w:eastAsia="ja-JP"/>
        </w:rPr>
        <w:t xml:space="preserve"> </w:t>
      </w:r>
      <w:r w:rsidR="005A4FAE" w:rsidRPr="00295044">
        <w:rPr>
          <w:i/>
          <w:sz w:val="28"/>
          <w:szCs w:val="28"/>
        </w:rPr>
        <w:t>К сожалению, по-прежнему</w:t>
      </w:r>
      <w:r w:rsidRPr="00295044">
        <w:rPr>
          <w:i/>
          <w:sz w:val="28"/>
          <w:szCs w:val="28"/>
        </w:rPr>
        <w:t xml:space="preserve"> в </w:t>
      </w:r>
      <w:r w:rsidRPr="00295044">
        <w:rPr>
          <w:i/>
          <w:sz w:val="28"/>
          <w:szCs w:val="28"/>
          <w:lang w:eastAsia="ja-JP"/>
        </w:rPr>
        <w:t xml:space="preserve">распоряжении специалистов здравоохранения, планирующих потребности в оперативных вмешательствах тех или иных нозологических форм с </w:t>
      </w:r>
      <w:r w:rsidRPr="00295044">
        <w:rPr>
          <w:i/>
          <w:sz w:val="28"/>
          <w:szCs w:val="28"/>
        </w:rPr>
        <w:t>болезнями системы кровообращения,</w:t>
      </w:r>
      <w:r w:rsidRPr="00295044">
        <w:rPr>
          <w:i/>
          <w:sz w:val="28"/>
          <w:szCs w:val="28"/>
          <w:lang w:eastAsia="ja-JP"/>
        </w:rPr>
        <w:t xml:space="preserve"> имеются лишь данные, свидетельствующие о количестве госпитализаций и оперативных вмешательств, что не дает возможност</w:t>
      </w:r>
      <w:r w:rsidR="005A4FAE" w:rsidRPr="00295044">
        <w:rPr>
          <w:i/>
          <w:sz w:val="28"/>
          <w:szCs w:val="28"/>
          <w:lang w:eastAsia="ja-JP"/>
        </w:rPr>
        <w:t>и</w:t>
      </w:r>
      <w:r w:rsidRPr="00295044">
        <w:rPr>
          <w:i/>
          <w:sz w:val="28"/>
          <w:szCs w:val="28"/>
          <w:lang w:eastAsia="ja-JP"/>
        </w:rPr>
        <w:t xml:space="preserve"> оценить реальную потребность в том или ином виде медицинской помощи.</w:t>
      </w:r>
    </w:p>
    <w:p w:rsidR="00A1459A" w:rsidRPr="0018172E" w:rsidRDefault="00A1459A" w:rsidP="00331DF6">
      <w:pPr>
        <w:ind w:firstLine="708"/>
        <w:jc w:val="both"/>
        <w:rPr>
          <w:sz w:val="28"/>
          <w:szCs w:val="28"/>
        </w:rPr>
      </w:pPr>
    </w:p>
    <w:p w:rsidR="00A1459A" w:rsidRPr="00D91EA0" w:rsidRDefault="00A1459A" w:rsidP="007526AC">
      <w:pPr>
        <w:jc w:val="both"/>
        <w:rPr>
          <w:sz w:val="28"/>
          <w:szCs w:val="28"/>
        </w:rPr>
      </w:pPr>
    </w:p>
    <w:p w:rsidR="00295044" w:rsidRPr="007526AC" w:rsidRDefault="00295044" w:rsidP="00295044">
      <w:pPr>
        <w:jc w:val="center"/>
        <w:rPr>
          <w:b/>
          <w:bCs/>
          <w:sz w:val="28"/>
          <w:szCs w:val="28"/>
          <w:lang w:val="en-US"/>
        </w:rPr>
      </w:pPr>
      <w:r w:rsidRPr="00B45158">
        <w:rPr>
          <w:b/>
          <w:bCs/>
          <w:sz w:val="28"/>
          <w:szCs w:val="28"/>
          <w:lang w:val="en-US"/>
        </w:rPr>
        <w:t>T</w:t>
      </w:r>
      <w:r>
        <w:rPr>
          <w:b/>
          <w:bCs/>
          <w:sz w:val="28"/>
          <w:szCs w:val="28"/>
          <w:lang w:val="en-US"/>
        </w:rPr>
        <w:t>he</w:t>
      </w:r>
      <w:r w:rsidRPr="00B45158">
        <w:rPr>
          <w:b/>
          <w:bCs/>
          <w:sz w:val="28"/>
          <w:szCs w:val="28"/>
          <w:lang w:val="en-US"/>
        </w:rPr>
        <w:t xml:space="preserve"> </w:t>
      </w:r>
      <w:r>
        <w:rPr>
          <w:b/>
          <w:bCs/>
          <w:sz w:val="28"/>
          <w:szCs w:val="28"/>
          <w:lang w:val="en-US"/>
        </w:rPr>
        <w:t>epidemiology</w:t>
      </w:r>
      <w:r w:rsidRPr="00B45158">
        <w:rPr>
          <w:b/>
          <w:bCs/>
          <w:sz w:val="28"/>
          <w:szCs w:val="28"/>
          <w:lang w:val="en-US"/>
        </w:rPr>
        <w:t xml:space="preserve"> </w:t>
      </w:r>
      <w:r>
        <w:rPr>
          <w:b/>
          <w:bCs/>
          <w:sz w:val="28"/>
          <w:szCs w:val="28"/>
          <w:lang w:val="en-US"/>
        </w:rPr>
        <w:t>of</w:t>
      </w:r>
      <w:r w:rsidRPr="00B45158">
        <w:rPr>
          <w:b/>
          <w:bCs/>
          <w:sz w:val="28"/>
          <w:szCs w:val="28"/>
          <w:lang w:val="en-US"/>
        </w:rPr>
        <w:t xml:space="preserve"> </w:t>
      </w:r>
      <w:r>
        <w:rPr>
          <w:b/>
          <w:bCs/>
          <w:sz w:val="28"/>
          <w:szCs w:val="28"/>
          <w:lang w:val="en-US"/>
        </w:rPr>
        <w:t>circulatory</w:t>
      </w:r>
      <w:r w:rsidRPr="00B45158">
        <w:rPr>
          <w:b/>
          <w:bCs/>
          <w:sz w:val="28"/>
          <w:szCs w:val="28"/>
          <w:lang w:val="en-US"/>
        </w:rPr>
        <w:t xml:space="preserve"> </w:t>
      </w:r>
      <w:r>
        <w:rPr>
          <w:b/>
          <w:bCs/>
          <w:sz w:val="28"/>
          <w:szCs w:val="28"/>
          <w:lang w:val="en-US"/>
        </w:rPr>
        <w:t>diseases</w:t>
      </w:r>
      <w:r w:rsidRPr="00B45158">
        <w:rPr>
          <w:b/>
          <w:bCs/>
          <w:sz w:val="28"/>
          <w:szCs w:val="28"/>
          <w:lang w:val="en-US"/>
        </w:rPr>
        <w:t xml:space="preserve"> </w:t>
      </w:r>
      <w:r>
        <w:rPr>
          <w:b/>
          <w:bCs/>
          <w:sz w:val="28"/>
          <w:szCs w:val="28"/>
          <w:lang w:val="en-US"/>
        </w:rPr>
        <w:t>in Russia</w:t>
      </w:r>
      <w:r w:rsidRPr="00B45158">
        <w:rPr>
          <w:b/>
          <w:bCs/>
          <w:sz w:val="28"/>
          <w:szCs w:val="28"/>
          <w:lang w:val="en-US"/>
        </w:rPr>
        <w:t xml:space="preserve"> </w:t>
      </w:r>
      <w:r>
        <w:rPr>
          <w:b/>
          <w:bCs/>
          <w:sz w:val="28"/>
          <w:szCs w:val="28"/>
          <w:lang w:val="en-US"/>
        </w:rPr>
        <w:t>and in the regions</w:t>
      </w:r>
      <w:r w:rsidRPr="00B45158">
        <w:rPr>
          <w:b/>
          <w:bCs/>
          <w:sz w:val="28"/>
          <w:szCs w:val="28"/>
          <w:lang w:val="en-US"/>
        </w:rPr>
        <w:t xml:space="preserve"> (</w:t>
      </w:r>
      <w:r>
        <w:rPr>
          <w:b/>
          <w:bCs/>
          <w:sz w:val="28"/>
          <w:szCs w:val="28"/>
          <w:lang w:val="en-US"/>
        </w:rPr>
        <w:t>on</w:t>
      </w:r>
      <w:r w:rsidRPr="00B45158">
        <w:rPr>
          <w:b/>
          <w:bCs/>
          <w:sz w:val="28"/>
          <w:szCs w:val="28"/>
          <w:lang w:val="en-US"/>
        </w:rPr>
        <w:t xml:space="preserve"> </w:t>
      </w:r>
      <w:r>
        <w:rPr>
          <w:b/>
          <w:bCs/>
          <w:sz w:val="28"/>
          <w:szCs w:val="28"/>
          <w:lang w:val="en-US"/>
        </w:rPr>
        <w:t>the</w:t>
      </w:r>
      <w:r w:rsidRPr="00B45158">
        <w:rPr>
          <w:b/>
          <w:bCs/>
          <w:sz w:val="28"/>
          <w:szCs w:val="28"/>
          <w:lang w:val="en-US"/>
        </w:rPr>
        <w:t xml:space="preserve"> </w:t>
      </w:r>
      <w:proofErr w:type="spellStart"/>
      <w:r>
        <w:rPr>
          <w:b/>
          <w:bCs/>
          <w:sz w:val="28"/>
          <w:szCs w:val="28"/>
          <w:lang w:val="en-US"/>
        </w:rPr>
        <w:t>example</w:t>
      </w:r>
      <w:r w:rsidRPr="00B45158">
        <w:rPr>
          <w:b/>
          <w:bCs/>
          <w:sz w:val="28"/>
          <w:szCs w:val="28"/>
          <w:lang w:val="en-US"/>
        </w:rPr>
        <w:t>E</w:t>
      </w:r>
      <w:proofErr w:type="spellEnd"/>
      <w:r w:rsidRPr="00B45158">
        <w:rPr>
          <w:b/>
          <w:bCs/>
          <w:sz w:val="28"/>
          <w:szCs w:val="28"/>
          <w:lang w:val="en-US"/>
        </w:rPr>
        <w:t xml:space="preserve"> </w:t>
      </w:r>
      <w:r>
        <w:rPr>
          <w:b/>
          <w:bCs/>
          <w:sz w:val="28"/>
          <w:szCs w:val="28"/>
          <w:lang w:val="en-US"/>
        </w:rPr>
        <w:t>of the</w:t>
      </w:r>
      <w:r w:rsidRPr="00B45158">
        <w:rPr>
          <w:b/>
          <w:bCs/>
          <w:sz w:val="28"/>
          <w:szCs w:val="28"/>
          <w:lang w:val="en-US"/>
        </w:rPr>
        <w:t xml:space="preserve"> F</w:t>
      </w:r>
      <w:r>
        <w:rPr>
          <w:b/>
          <w:bCs/>
          <w:sz w:val="28"/>
          <w:szCs w:val="28"/>
          <w:lang w:val="en-US"/>
        </w:rPr>
        <w:t>ar-</w:t>
      </w:r>
      <w:r w:rsidRPr="00B45158">
        <w:rPr>
          <w:b/>
          <w:bCs/>
          <w:sz w:val="28"/>
          <w:szCs w:val="28"/>
          <w:lang w:val="en-US"/>
        </w:rPr>
        <w:t>E</w:t>
      </w:r>
      <w:r>
        <w:rPr>
          <w:b/>
          <w:bCs/>
          <w:sz w:val="28"/>
          <w:szCs w:val="28"/>
          <w:lang w:val="en-US"/>
        </w:rPr>
        <w:t>astern</w:t>
      </w:r>
      <w:r w:rsidRPr="00B45158">
        <w:rPr>
          <w:b/>
          <w:bCs/>
          <w:sz w:val="28"/>
          <w:szCs w:val="28"/>
          <w:lang w:val="en-US"/>
        </w:rPr>
        <w:t xml:space="preserve"> </w:t>
      </w:r>
      <w:r>
        <w:rPr>
          <w:b/>
          <w:bCs/>
          <w:sz w:val="28"/>
          <w:szCs w:val="28"/>
          <w:lang w:val="en-US"/>
        </w:rPr>
        <w:t>Federal district</w:t>
      </w:r>
      <w:r w:rsidRPr="00B45158">
        <w:rPr>
          <w:b/>
          <w:bCs/>
          <w:sz w:val="28"/>
          <w:szCs w:val="28"/>
          <w:lang w:val="en-US"/>
        </w:rPr>
        <w:t>)</w:t>
      </w:r>
    </w:p>
    <w:p w:rsidR="00295044" w:rsidRPr="007526AC" w:rsidRDefault="00295044" w:rsidP="00295044">
      <w:pPr>
        <w:ind w:firstLine="708"/>
        <w:jc w:val="both"/>
        <w:rPr>
          <w:sz w:val="28"/>
          <w:szCs w:val="28"/>
          <w:lang w:val="en-US"/>
        </w:rPr>
      </w:pPr>
    </w:p>
    <w:p w:rsidR="00295044" w:rsidRPr="00295044" w:rsidRDefault="00295044" w:rsidP="00295044">
      <w:pPr>
        <w:ind w:firstLine="708"/>
        <w:jc w:val="both"/>
        <w:rPr>
          <w:i/>
          <w:sz w:val="28"/>
          <w:szCs w:val="28"/>
          <w:lang w:val="en-US"/>
        </w:rPr>
      </w:pPr>
      <w:r w:rsidRPr="00295044">
        <w:rPr>
          <w:i/>
          <w:sz w:val="28"/>
          <w:szCs w:val="28"/>
          <w:lang w:val="en-US"/>
        </w:rPr>
        <w:t xml:space="preserve">For the purpose of calculating the forecast of diseases of the circulatory system and assess the real needs for high-tech medical care to the population we analyzed data on the prevalence of diseases of the circulatory system and its individual forms over a long period of time in the Far-Eastern Federal district. The article shows considerable growth in overall and primary morbidity diseases of the circulatory system in the region over the past 10 years, and increased the corresponding values in the series available for the analysis of individual species. Unfortunately, still, there is a healthcare professionals planning needs for surgical interventions or other </w:t>
      </w:r>
      <w:proofErr w:type="spellStart"/>
      <w:r w:rsidRPr="00295044">
        <w:rPr>
          <w:i/>
          <w:sz w:val="28"/>
          <w:szCs w:val="28"/>
          <w:lang w:val="en-US"/>
        </w:rPr>
        <w:t>nosological</w:t>
      </w:r>
      <w:proofErr w:type="spellEnd"/>
      <w:r w:rsidRPr="00295044">
        <w:rPr>
          <w:i/>
          <w:sz w:val="28"/>
          <w:szCs w:val="28"/>
          <w:lang w:val="en-US"/>
        </w:rPr>
        <w:t xml:space="preserve"> forms of diseases of the circulatory system, there are only data showing the number of hospitalizations and surgical interventions, which makes it impossible to assess the real need for some form of medical care.</w:t>
      </w:r>
    </w:p>
    <w:p w:rsidR="00295044" w:rsidRPr="00295044" w:rsidRDefault="00295044" w:rsidP="00295044">
      <w:pPr>
        <w:ind w:firstLine="708"/>
        <w:jc w:val="both"/>
        <w:rPr>
          <w:i/>
          <w:sz w:val="28"/>
          <w:szCs w:val="28"/>
          <w:lang w:val="en-US"/>
        </w:rPr>
      </w:pPr>
    </w:p>
    <w:p w:rsidR="00295044" w:rsidRDefault="00295044" w:rsidP="00295044">
      <w:pPr>
        <w:ind w:firstLine="708"/>
        <w:jc w:val="both"/>
        <w:rPr>
          <w:i/>
          <w:sz w:val="28"/>
          <w:szCs w:val="28"/>
        </w:rPr>
      </w:pPr>
      <w:proofErr w:type="gramStart"/>
      <w:r w:rsidRPr="005A4FAE">
        <w:rPr>
          <w:b/>
          <w:i/>
          <w:sz w:val="28"/>
          <w:szCs w:val="28"/>
        </w:rPr>
        <w:t>Ключевые слова:</w:t>
      </w:r>
      <w:r>
        <w:rPr>
          <w:sz w:val="28"/>
          <w:szCs w:val="28"/>
        </w:rPr>
        <w:t xml:space="preserve"> </w:t>
      </w:r>
      <w:r w:rsidRPr="005A4FAE">
        <w:rPr>
          <w:i/>
          <w:sz w:val="28"/>
          <w:szCs w:val="28"/>
        </w:rPr>
        <w:t>эпидемиология, медицина, здравоохранение, болезни кровообращения, управление, Дальний Восток России.</w:t>
      </w:r>
      <w:proofErr w:type="gramEnd"/>
    </w:p>
    <w:p w:rsidR="00F3392B" w:rsidRPr="005B020B" w:rsidRDefault="00F3392B" w:rsidP="00295044">
      <w:pPr>
        <w:ind w:firstLine="708"/>
        <w:jc w:val="both"/>
        <w:rPr>
          <w:sz w:val="28"/>
          <w:szCs w:val="28"/>
        </w:rPr>
      </w:pPr>
    </w:p>
    <w:p w:rsidR="00F3392B" w:rsidRPr="00B45158" w:rsidRDefault="00F3392B" w:rsidP="00F3392B">
      <w:pPr>
        <w:ind w:firstLine="708"/>
        <w:jc w:val="both"/>
        <w:rPr>
          <w:sz w:val="28"/>
          <w:szCs w:val="28"/>
          <w:lang w:val="en-US"/>
        </w:rPr>
      </w:pPr>
      <w:r w:rsidRPr="00D1182F">
        <w:rPr>
          <w:b/>
          <w:i/>
          <w:sz w:val="28"/>
          <w:szCs w:val="28"/>
          <w:lang w:val="en-US"/>
        </w:rPr>
        <w:t>Keywords:</w:t>
      </w:r>
      <w:r w:rsidRPr="00B45158">
        <w:rPr>
          <w:sz w:val="28"/>
          <w:szCs w:val="28"/>
          <w:lang w:val="en-US"/>
        </w:rPr>
        <w:t xml:space="preserve"> </w:t>
      </w:r>
      <w:r w:rsidRPr="00295044">
        <w:rPr>
          <w:i/>
          <w:sz w:val="28"/>
          <w:szCs w:val="28"/>
          <w:lang w:val="en-US"/>
        </w:rPr>
        <w:t>epidemiology, medical, health, diseases of the circulatory system, management, the Far East of Russia.</w:t>
      </w:r>
    </w:p>
    <w:p w:rsidR="00295044" w:rsidRPr="00F3392B" w:rsidRDefault="00295044" w:rsidP="00295044">
      <w:pPr>
        <w:jc w:val="both"/>
        <w:rPr>
          <w:sz w:val="28"/>
          <w:szCs w:val="28"/>
          <w:lang w:val="en-US"/>
        </w:rPr>
      </w:pPr>
    </w:p>
    <w:p w:rsidR="00A1459A" w:rsidRDefault="00A1459A" w:rsidP="005B020B">
      <w:pPr>
        <w:ind w:firstLine="708"/>
        <w:jc w:val="both"/>
        <w:rPr>
          <w:sz w:val="28"/>
          <w:szCs w:val="28"/>
        </w:rPr>
      </w:pPr>
      <w:r w:rsidRPr="0018172E">
        <w:rPr>
          <w:sz w:val="28"/>
          <w:szCs w:val="28"/>
        </w:rPr>
        <w:t>К настоящему времени болезни системы кровообращения (</w:t>
      </w:r>
      <w:r w:rsidR="00B76F43">
        <w:rPr>
          <w:sz w:val="28"/>
          <w:szCs w:val="28"/>
        </w:rPr>
        <w:t xml:space="preserve">далее – </w:t>
      </w:r>
      <w:r w:rsidRPr="0018172E">
        <w:rPr>
          <w:sz w:val="28"/>
          <w:szCs w:val="28"/>
        </w:rPr>
        <w:t>БСК) прочно удерживают второе место в структуре общей заболеваемости Российской Федерации (</w:t>
      </w:r>
      <w:r w:rsidR="00B76F43">
        <w:rPr>
          <w:sz w:val="28"/>
          <w:szCs w:val="28"/>
        </w:rPr>
        <w:t xml:space="preserve">далее – </w:t>
      </w:r>
      <w:r w:rsidRPr="0018172E">
        <w:rPr>
          <w:sz w:val="28"/>
          <w:szCs w:val="28"/>
        </w:rPr>
        <w:t>РФ). Современное и эффективное лечение большинства видов БСК является не только социально значимой задачей, но и входит в перечень дорогостоящих высокотехнологических видов медицинской помощи.</w:t>
      </w:r>
      <w:r>
        <w:rPr>
          <w:sz w:val="28"/>
          <w:szCs w:val="28"/>
        </w:rPr>
        <w:t xml:space="preserve"> </w:t>
      </w:r>
      <w:proofErr w:type="gramStart"/>
      <w:r>
        <w:rPr>
          <w:sz w:val="28"/>
          <w:szCs w:val="28"/>
        </w:rPr>
        <w:t>Основная цель нашего исследования – о</w:t>
      </w:r>
      <w:r w:rsidRPr="0018172E">
        <w:rPr>
          <w:sz w:val="28"/>
          <w:szCs w:val="28"/>
        </w:rPr>
        <w:t>ценить динамику распространенности БСК и их основных нозологических форм в течение последних 10 лет на территории РФ и Дальнево</w:t>
      </w:r>
      <w:r w:rsidR="00B76F43">
        <w:rPr>
          <w:sz w:val="28"/>
          <w:szCs w:val="28"/>
        </w:rPr>
        <w:t>сточного Федерального округа (далее – Д</w:t>
      </w:r>
      <w:r w:rsidRPr="0018172E">
        <w:rPr>
          <w:sz w:val="28"/>
          <w:szCs w:val="28"/>
        </w:rPr>
        <w:t>ФО), что позволит прогнозировать тенденции изменения заболеваемости и распространенности отдельных видов БСК и определять реальную потребность в том или ином виде медицинской помо</w:t>
      </w:r>
      <w:r w:rsidR="00B76F43">
        <w:rPr>
          <w:sz w:val="28"/>
          <w:szCs w:val="28"/>
        </w:rPr>
        <w:t>щи в отдельно взятом регионе (Д</w:t>
      </w:r>
      <w:r w:rsidRPr="0018172E">
        <w:rPr>
          <w:sz w:val="28"/>
          <w:szCs w:val="28"/>
        </w:rPr>
        <w:t>ФО) и в целом по стране.</w:t>
      </w:r>
      <w:proofErr w:type="gramEnd"/>
    </w:p>
    <w:p w:rsidR="00A1459A" w:rsidRPr="0018172E" w:rsidRDefault="00A1459A" w:rsidP="001E3B85">
      <w:pPr>
        <w:ind w:firstLine="708"/>
        <w:jc w:val="both"/>
        <w:rPr>
          <w:sz w:val="28"/>
          <w:szCs w:val="28"/>
        </w:rPr>
      </w:pPr>
      <w:r w:rsidRPr="0018172E">
        <w:rPr>
          <w:sz w:val="28"/>
          <w:szCs w:val="28"/>
        </w:rPr>
        <w:t>В 2013 г</w:t>
      </w:r>
      <w:r>
        <w:rPr>
          <w:sz w:val="28"/>
          <w:szCs w:val="28"/>
        </w:rPr>
        <w:t>.</w:t>
      </w:r>
      <w:r w:rsidRPr="0018172E">
        <w:rPr>
          <w:sz w:val="28"/>
          <w:szCs w:val="28"/>
        </w:rPr>
        <w:t xml:space="preserve"> в учреждениях </w:t>
      </w:r>
      <w:r w:rsidR="00B76F43">
        <w:rPr>
          <w:sz w:val="28"/>
          <w:szCs w:val="28"/>
        </w:rPr>
        <w:t>М</w:t>
      </w:r>
      <w:r>
        <w:rPr>
          <w:sz w:val="28"/>
          <w:szCs w:val="28"/>
        </w:rPr>
        <w:t xml:space="preserve">инистерства здравоохранения </w:t>
      </w:r>
      <w:r w:rsidRPr="0018172E">
        <w:rPr>
          <w:sz w:val="28"/>
          <w:szCs w:val="28"/>
        </w:rPr>
        <w:t xml:space="preserve">РФ, по данным ЦНИИ организации и информатизации здравоохранения Минздрава России, зарегистрировано более 32141 тыс. случаев БСК, из них свыше 4 тыс. впервые диагностированных случаев. </w:t>
      </w:r>
      <w:proofErr w:type="gramStart"/>
      <w:r w:rsidRPr="0018172E">
        <w:rPr>
          <w:sz w:val="28"/>
          <w:szCs w:val="28"/>
        </w:rPr>
        <w:t>Общая заболеваемость БСК среди взрослого населения увеличилась за последние 10 лет на 26,6%, первичная заболеваемость – на 37,47%. Изменения общей и первичной заболеваемости БСК у детей старшей и младшей возрастных групп за 10 лет оказались следующими: в группе детей 15</w:t>
      </w:r>
      <w:r w:rsidR="00B76F43">
        <w:rPr>
          <w:sz w:val="28"/>
          <w:szCs w:val="28"/>
        </w:rPr>
        <w:t xml:space="preserve"> – </w:t>
      </w:r>
      <w:r w:rsidRPr="0018172E">
        <w:rPr>
          <w:sz w:val="28"/>
          <w:szCs w:val="28"/>
        </w:rPr>
        <w:t xml:space="preserve">17 лет общая заболеваемость БСК увеличилась за последние 10 лет на 35,5%, первичная заболеваемость – на </w:t>
      </w:r>
      <w:r w:rsidRPr="0018172E">
        <w:rPr>
          <w:sz w:val="28"/>
          <w:szCs w:val="28"/>
        </w:rPr>
        <w:lastRenderedPageBreak/>
        <w:t>25,36%;</w:t>
      </w:r>
      <w:proofErr w:type="gramEnd"/>
      <w:r w:rsidRPr="0018172E">
        <w:rPr>
          <w:sz w:val="28"/>
          <w:szCs w:val="28"/>
        </w:rPr>
        <w:t xml:space="preserve"> в группе детей до 14 лет включительно общая заболеваемость БСК снизилась за </w:t>
      </w:r>
      <w:proofErr w:type="gramStart"/>
      <w:r w:rsidRPr="0018172E">
        <w:rPr>
          <w:sz w:val="28"/>
          <w:szCs w:val="28"/>
        </w:rPr>
        <w:t>последние</w:t>
      </w:r>
      <w:proofErr w:type="gramEnd"/>
      <w:r w:rsidRPr="0018172E">
        <w:rPr>
          <w:sz w:val="28"/>
          <w:szCs w:val="28"/>
        </w:rPr>
        <w:t xml:space="preserve"> 10 лет на 7,4%, первичная заболеваемость – на 4,9% [6].</w:t>
      </w:r>
    </w:p>
    <w:p w:rsidR="00A1459A" w:rsidRPr="0018172E" w:rsidRDefault="00A1459A" w:rsidP="00164E1A">
      <w:pPr>
        <w:ind w:firstLine="708"/>
        <w:jc w:val="both"/>
        <w:rPr>
          <w:sz w:val="28"/>
          <w:szCs w:val="28"/>
        </w:rPr>
      </w:pPr>
      <w:r w:rsidRPr="0018172E">
        <w:rPr>
          <w:sz w:val="28"/>
          <w:szCs w:val="28"/>
        </w:rPr>
        <w:t>В 2013 г</w:t>
      </w:r>
      <w:r>
        <w:rPr>
          <w:sz w:val="28"/>
          <w:szCs w:val="28"/>
        </w:rPr>
        <w:t>.</w:t>
      </w:r>
      <w:r w:rsidR="00B76F43">
        <w:rPr>
          <w:sz w:val="28"/>
          <w:szCs w:val="28"/>
        </w:rPr>
        <w:t xml:space="preserve"> в Д</w:t>
      </w:r>
      <w:r w:rsidRPr="0018172E">
        <w:rPr>
          <w:sz w:val="28"/>
          <w:szCs w:val="28"/>
        </w:rPr>
        <w:t>ФО частота случаев с впервые установленным диагнозом БСК оказалась наиболее высока в Камчатском крае (на 89,6% выше среднего по стране) и Амурской области (на 50,7%). В Магаданской области и Приморском крае показатели первичной заболеваемости отмечались на 37</w:t>
      </w:r>
      <w:r w:rsidR="00B76F43" w:rsidRPr="0018172E">
        <w:rPr>
          <w:sz w:val="28"/>
          <w:szCs w:val="28"/>
        </w:rPr>
        <w:t>%</w:t>
      </w:r>
      <w:r w:rsidR="00B76F43">
        <w:rPr>
          <w:sz w:val="28"/>
          <w:szCs w:val="28"/>
        </w:rPr>
        <w:t xml:space="preserve"> – </w:t>
      </w:r>
      <w:r w:rsidRPr="0018172E">
        <w:rPr>
          <w:sz w:val="28"/>
          <w:szCs w:val="28"/>
        </w:rPr>
        <w:t>40% ниже среднего по стране [1]. Низкий уровень общей заболеваемости подростков в 2013 г</w:t>
      </w:r>
      <w:r>
        <w:rPr>
          <w:sz w:val="28"/>
          <w:szCs w:val="28"/>
        </w:rPr>
        <w:t>.</w:t>
      </w:r>
      <w:r w:rsidRPr="0018172E">
        <w:rPr>
          <w:sz w:val="28"/>
          <w:szCs w:val="28"/>
        </w:rPr>
        <w:t xml:space="preserve"> (в 2</w:t>
      </w:r>
      <w:r w:rsidR="00B76F43">
        <w:rPr>
          <w:sz w:val="28"/>
          <w:szCs w:val="28"/>
        </w:rPr>
        <w:t xml:space="preserve"> – </w:t>
      </w:r>
      <w:r w:rsidRPr="0018172E">
        <w:rPr>
          <w:sz w:val="28"/>
          <w:szCs w:val="28"/>
        </w:rPr>
        <w:t>3 раза меньше среднего показателя по стране) отмечен в Сахалинской области, Приморском крае, Чукотском автономном округе (</w:t>
      </w:r>
      <w:r w:rsidR="00B76F43">
        <w:rPr>
          <w:sz w:val="28"/>
          <w:szCs w:val="28"/>
        </w:rPr>
        <w:t xml:space="preserve">далее – </w:t>
      </w:r>
      <w:r w:rsidRPr="0018172E">
        <w:rPr>
          <w:sz w:val="28"/>
          <w:szCs w:val="28"/>
        </w:rPr>
        <w:t>ЧАО). Частота впервые выявленных случаев, в 1,5</w:t>
      </w:r>
      <w:r w:rsidR="00B76F43">
        <w:rPr>
          <w:sz w:val="28"/>
          <w:szCs w:val="28"/>
        </w:rPr>
        <w:t xml:space="preserve"> – </w:t>
      </w:r>
      <w:r w:rsidRPr="0018172E">
        <w:rPr>
          <w:sz w:val="28"/>
          <w:szCs w:val="28"/>
        </w:rPr>
        <w:t>1,9 раза превысившая средний уровень по стране, имела место в Еврейской автономной области (</w:t>
      </w:r>
      <w:r w:rsidR="00B76F43">
        <w:rPr>
          <w:sz w:val="28"/>
          <w:szCs w:val="28"/>
        </w:rPr>
        <w:t xml:space="preserve">далее – </w:t>
      </w:r>
      <w:r w:rsidRPr="0018172E">
        <w:rPr>
          <w:sz w:val="28"/>
          <w:szCs w:val="28"/>
        </w:rPr>
        <w:t xml:space="preserve">ЕАО). Уровень первичной заболеваемости ниже среднего значения зафиксирован в Камчатском крае и ЧАО. </w:t>
      </w:r>
    </w:p>
    <w:p w:rsidR="00A1459A" w:rsidRPr="0018172E" w:rsidRDefault="00A1459A" w:rsidP="00164E1A">
      <w:pPr>
        <w:ind w:firstLine="708"/>
        <w:jc w:val="both"/>
        <w:rPr>
          <w:sz w:val="28"/>
          <w:szCs w:val="28"/>
        </w:rPr>
      </w:pPr>
      <w:r w:rsidRPr="0018172E">
        <w:rPr>
          <w:sz w:val="28"/>
          <w:szCs w:val="28"/>
        </w:rPr>
        <w:t xml:space="preserve">Уровень общей заболеваемости БСК у детей до 14 лет в 2013 </w:t>
      </w:r>
      <w:r>
        <w:rPr>
          <w:sz w:val="28"/>
          <w:szCs w:val="28"/>
        </w:rPr>
        <w:t>г.</w:t>
      </w:r>
      <w:r w:rsidRPr="0018172E">
        <w:rPr>
          <w:sz w:val="28"/>
          <w:szCs w:val="28"/>
        </w:rPr>
        <w:t xml:space="preserve"> в 3,1</w:t>
      </w:r>
      <w:r w:rsidR="00B76F43">
        <w:rPr>
          <w:sz w:val="28"/>
          <w:szCs w:val="28"/>
        </w:rPr>
        <w:t xml:space="preserve"> – </w:t>
      </w:r>
      <w:r w:rsidRPr="0018172E">
        <w:rPr>
          <w:sz w:val="28"/>
          <w:szCs w:val="28"/>
        </w:rPr>
        <w:t>3,4 раза ниже среднего отмечен в Сахалинской области, в 2,6 раза – в Камчатском крае. В 4,9 раза ниже уровень первичной заболеваемости зарегистрирован в Камчатском крае, в 2,1</w:t>
      </w:r>
      <w:r w:rsidR="00B76F43">
        <w:rPr>
          <w:sz w:val="28"/>
          <w:szCs w:val="28"/>
        </w:rPr>
        <w:t xml:space="preserve"> – </w:t>
      </w:r>
      <w:r w:rsidRPr="0018172E">
        <w:rPr>
          <w:sz w:val="28"/>
          <w:szCs w:val="28"/>
        </w:rPr>
        <w:t>2,6 раза ниже – в Сахалинской области и ЧАО.</w:t>
      </w:r>
    </w:p>
    <w:p w:rsidR="00A1459A" w:rsidRPr="0018172E" w:rsidRDefault="00A1459A" w:rsidP="009D7A38">
      <w:pPr>
        <w:ind w:firstLine="708"/>
        <w:jc w:val="both"/>
        <w:rPr>
          <w:sz w:val="28"/>
          <w:szCs w:val="28"/>
        </w:rPr>
      </w:pPr>
      <w:r w:rsidRPr="0018172E">
        <w:rPr>
          <w:sz w:val="28"/>
          <w:szCs w:val="28"/>
        </w:rPr>
        <w:t xml:space="preserve">Одной из наиболее распространенных форм БСК у взрослого населения является </w:t>
      </w:r>
      <w:r w:rsidRPr="001E3B85">
        <w:rPr>
          <w:sz w:val="28"/>
          <w:szCs w:val="28"/>
        </w:rPr>
        <w:t>ишемическая болезнь сердца</w:t>
      </w:r>
      <w:r w:rsidRPr="0018172E">
        <w:rPr>
          <w:sz w:val="28"/>
          <w:szCs w:val="28"/>
        </w:rPr>
        <w:t xml:space="preserve"> (</w:t>
      </w:r>
      <w:r w:rsidR="00B76F43">
        <w:rPr>
          <w:sz w:val="28"/>
          <w:szCs w:val="28"/>
        </w:rPr>
        <w:t xml:space="preserve">далее – </w:t>
      </w:r>
      <w:r w:rsidRPr="0018172E">
        <w:rPr>
          <w:sz w:val="28"/>
          <w:szCs w:val="28"/>
        </w:rPr>
        <w:t xml:space="preserve">ИБС). </w:t>
      </w:r>
      <w:proofErr w:type="gramStart"/>
      <w:r w:rsidRPr="0018172E">
        <w:rPr>
          <w:sz w:val="28"/>
          <w:szCs w:val="28"/>
        </w:rPr>
        <w:t xml:space="preserve">В 2013 </w:t>
      </w:r>
      <w:r>
        <w:rPr>
          <w:sz w:val="28"/>
          <w:szCs w:val="28"/>
        </w:rPr>
        <w:t>г.</w:t>
      </w:r>
      <w:r w:rsidR="00B76F43">
        <w:rPr>
          <w:sz w:val="28"/>
          <w:szCs w:val="28"/>
        </w:rPr>
        <w:t xml:space="preserve"> в субъектах Д</w:t>
      </w:r>
      <w:r w:rsidRPr="0018172E">
        <w:rPr>
          <w:sz w:val="28"/>
          <w:szCs w:val="28"/>
        </w:rPr>
        <w:t>ФО среди всех субъектов РФ максимальные показатели распространенности ИБС отмечены не были, в 2,0</w:t>
      </w:r>
      <w:r w:rsidR="00B76F43">
        <w:rPr>
          <w:sz w:val="28"/>
          <w:szCs w:val="28"/>
        </w:rPr>
        <w:t xml:space="preserve"> – </w:t>
      </w:r>
      <w:r w:rsidRPr="0018172E">
        <w:rPr>
          <w:sz w:val="28"/>
          <w:szCs w:val="28"/>
        </w:rPr>
        <w:t>2,6 раза ниже средних значений по стране зафиксированы показатели в ЧАО, в 1,5</w:t>
      </w:r>
      <w:r w:rsidR="00B76F43">
        <w:rPr>
          <w:sz w:val="28"/>
          <w:szCs w:val="28"/>
        </w:rPr>
        <w:t xml:space="preserve"> – </w:t>
      </w:r>
      <w:r w:rsidRPr="0018172E">
        <w:rPr>
          <w:sz w:val="28"/>
          <w:szCs w:val="28"/>
        </w:rPr>
        <w:t>1,9 раза ниже – в Магаданской и Сахалинской област</w:t>
      </w:r>
      <w:r w:rsidR="00B76F43">
        <w:rPr>
          <w:sz w:val="28"/>
          <w:szCs w:val="28"/>
        </w:rPr>
        <w:t>ях</w:t>
      </w:r>
      <w:r w:rsidRPr="0018172E">
        <w:rPr>
          <w:sz w:val="28"/>
          <w:szCs w:val="28"/>
        </w:rPr>
        <w:t xml:space="preserve"> и ЕАО [1]. </w:t>
      </w:r>
      <w:proofErr w:type="gramEnd"/>
    </w:p>
    <w:p w:rsidR="00A1459A" w:rsidRPr="00B76F43" w:rsidRDefault="00A1459A" w:rsidP="001E3B85">
      <w:pPr>
        <w:pStyle w:val="2"/>
        <w:ind w:left="7080" w:firstLine="708"/>
        <w:jc w:val="right"/>
        <w:rPr>
          <w:rFonts w:ascii="Times New Roman" w:hAnsi="Times New Roman" w:cs="Times New Roman"/>
          <w:i/>
          <w:color w:val="auto"/>
          <w:sz w:val="28"/>
          <w:szCs w:val="28"/>
        </w:rPr>
      </w:pPr>
      <w:r w:rsidRPr="00B76F43">
        <w:rPr>
          <w:rFonts w:ascii="Times New Roman" w:hAnsi="Times New Roman" w:cs="Times New Roman"/>
          <w:i/>
          <w:color w:val="auto"/>
          <w:sz w:val="28"/>
          <w:szCs w:val="28"/>
        </w:rPr>
        <w:t>Таблица 1</w:t>
      </w:r>
    </w:p>
    <w:p w:rsidR="00A1459A" w:rsidRPr="001E3B85" w:rsidRDefault="00A1459A" w:rsidP="001E3B85"/>
    <w:p w:rsidR="00A1459A" w:rsidRPr="00B76F43" w:rsidRDefault="00A1459A" w:rsidP="007308B4">
      <w:pPr>
        <w:jc w:val="center"/>
        <w:rPr>
          <w:b/>
          <w:sz w:val="28"/>
          <w:szCs w:val="28"/>
        </w:rPr>
      </w:pPr>
      <w:r w:rsidRPr="00B76F43">
        <w:rPr>
          <w:b/>
          <w:sz w:val="28"/>
          <w:szCs w:val="28"/>
        </w:rPr>
        <w:t xml:space="preserve">Ишемическая болезнь сердца в России и Дальневосточном </w:t>
      </w:r>
      <w:r w:rsidR="00B76F43" w:rsidRPr="00B76F43">
        <w:rPr>
          <w:b/>
          <w:sz w:val="28"/>
          <w:szCs w:val="28"/>
        </w:rPr>
        <w:t>ф</w:t>
      </w:r>
      <w:r w:rsidRPr="00B76F43">
        <w:rPr>
          <w:b/>
          <w:sz w:val="28"/>
          <w:szCs w:val="28"/>
        </w:rPr>
        <w:t>едеральном округе в 2004</w:t>
      </w:r>
      <w:r w:rsidR="00B76F43" w:rsidRPr="00B76F43">
        <w:rPr>
          <w:b/>
          <w:sz w:val="28"/>
          <w:szCs w:val="28"/>
        </w:rPr>
        <w:t xml:space="preserve"> – </w:t>
      </w:r>
      <w:r w:rsidRPr="00B76F43">
        <w:rPr>
          <w:b/>
          <w:sz w:val="28"/>
          <w:szCs w:val="28"/>
        </w:rPr>
        <w:t>2013 гг. (число случаев на 100000 взрослого населения)</w:t>
      </w:r>
      <w:r w:rsidR="00B76F43" w:rsidRPr="00B76F43">
        <w:rPr>
          <w:sz w:val="28"/>
          <w:szCs w:val="28"/>
        </w:rPr>
        <w:t xml:space="preserve"> </w:t>
      </w:r>
      <w:r w:rsidR="00B76F43" w:rsidRPr="00B76F43">
        <w:rPr>
          <w:b/>
          <w:sz w:val="28"/>
          <w:szCs w:val="28"/>
        </w:rPr>
        <w:t>[1,3,4,5,6]</w:t>
      </w:r>
    </w:p>
    <w:p w:rsidR="00A1459A" w:rsidRPr="0018172E" w:rsidRDefault="00A1459A" w:rsidP="00CF7A21">
      <w:pPr>
        <w:jc w:val="both"/>
        <w:rPr>
          <w:sz w:val="28"/>
          <w:szCs w:val="28"/>
        </w:rPr>
      </w:pPr>
    </w:p>
    <w:tbl>
      <w:tblPr>
        <w:tblW w:w="9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6"/>
        <w:gridCol w:w="1418"/>
        <w:gridCol w:w="21"/>
        <w:gridCol w:w="742"/>
        <w:gridCol w:w="21"/>
        <w:gridCol w:w="742"/>
        <w:gridCol w:w="21"/>
        <w:gridCol w:w="743"/>
        <w:gridCol w:w="21"/>
        <w:gridCol w:w="742"/>
        <w:gridCol w:w="21"/>
        <w:gridCol w:w="743"/>
        <w:gridCol w:w="21"/>
        <w:gridCol w:w="742"/>
        <w:gridCol w:w="21"/>
        <w:gridCol w:w="742"/>
        <w:gridCol w:w="21"/>
        <w:gridCol w:w="743"/>
        <w:gridCol w:w="21"/>
        <w:gridCol w:w="742"/>
        <w:gridCol w:w="21"/>
        <w:gridCol w:w="743"/>
        <w:gridCol w:w="21"/>
      </w:tblGrid>
      <w:tr w:rsidR="00A1459A" w:rsidRPr="001E3B85">
        <w:trPr>
          <w:trHeight w:val="170"/>
        </w:trPr>
        <w:tc>
          <w:tcPr>
            <w:tcW w:w="1795" w:type="dxa"/>
            <w:gridSpan w:val="3"/>
          </w:tcPr>
          <w:p w:rsidR="00A1459A" w:rsidRPr="00B76F43" w:rsidRDefault="00A1459A" w:rsidP="001E3B85">
            <w:pPr>
              <w:pStyle w:val="a5"/>
              <w:jc w:val="center"/>
              <w:rPr>
                <w:b/>
                <w:sz w:val="22"/>
                <w:szCs w:val="22"/>
              </w:rPr>
            </w:pPr>
            <w:r w:rsidRPr="00B76F43">
              <w:rPr>
                <w:b/>
                <w:sz w:val="22"/>
                <w:szCs w:val="22"/>
              </w:rPr>
              <w:t>Показатель</w:t>
            </w:r>
          </w:p>
        </w:tc>
        <w:tc>
          <w:tcPr>
            <w:tcW w:w="763" w:type="dxa"/>
            <w:gridSpan w:val="2"/>
          </w:tcPr>
          <w:p w:rsidR="00A1459A" w:rsidRPr="00B76F43" w:rsidRDefault="00A1459A" w:rsidP="001E3B85">
            <w:pPr>
              <w:pStyle w:val="a5"/>
              <w:jc w:val="center"/>
              <w:rPr>
                <w:b/>
                <w:sz w:val="22"/>
                <w:szCs w:val="22"/>
              </w:rPr>
            </w:pPr>
            <w:r w:rsidRPr="00B76F43">
              <w:rPr>
                <w:b/>
                <w:sz w:val="22"/>
                <w:szCs w:val="22"/>
              </w:rPr>
              <w:t>2004</w:t>
            </w:r>
          </w:p>
        </w:tc>
        <w:tc>
          <w:tcPr>
            <w:tcW w:w="763" w:type="dxa"/>
            <w:gridSpan w:val="2"/>
          </w:tcPr>
          <w:p w:rsidR="00A1459A" w:rsidRPr="00B76F43" w:rsidRDefault="00A1459A" w:rsidP="001E3B85">
            <w:pPr>
              <w:pStyle w:val="a5"/>
              <w:jc w:val="center"/>
              <w:rPr>
                <w:b/>
                <w:sz w:val="22"/>
                <w:szCs w:val="22"/>
              </w:rPr>
            </w:pPr>
            <w:r w:rsidRPr="00B76F43">
              <w:rPr>
                <w:b/>
                <w:sz w:val="22"/>
                <w:szCs w:val="22"/>
              </w:rPr>
              <w:t>2005</w:t>
            </w:r>
          </w:p>
        </w:tc>
        <w:tc>
          <w:tcPr>
            <w:tcW w:w="764" w:type="dxa"/>
            <w:gridSpan w:val="2"/>
          </w:tcPr>
          <w:p w:rsidR="00A1459A" w:rsidRPr="00B76F43" w:rsidRDefault="00A1459A" w:rsidP="001E3B85">
            <w:pPr>
              <w:pStyle w:val="a5"/>
              <w:jc w:val="center"/>
              <w:rPr>
                <w:b/>
                <w:sz w:val="22"/>
                <w:szCs w:val="22"/>
              </w:rPr>
            </w:pPr>
            <w:r w:rsidRPr="00B76F43">
              <w:rPr>
                <w:b/>
                <w:sz w:val="22"/>
                <w:szCs w:val="22"/>
              </w:rPr>
              <w:t>2006</w:t>
            </w:r>
          </w:p>
        </w:tc>
        <w:tc>
          <w:tcPr>
            <w:tcW w:w="763" w:type="dxa"/>
            <w:gridSpan w:val="2"/>
          </w:tcPr>
          <w:p w:rsidR="00A1459A" w:rsidRPr="00B76F43" w:rsidRDefault="00A1459A" w:rsidP="001E3B85">
            <w:pPr>
              <w:pStyle w:val="a5"/>
              <w:jc w:val="center"/>
              <w:rPr>
                <w:b/>
                <w:sz w:val="22"/>
                <w:szCs w:val="22"/>
              </w:rPr>
            </w:pPr>
            <w:r w:rsidRPr="00B76F43">
              <w:rPr>
                <w:b/>
                <w:sz w:val="22"/>
                <w:szCs w:val="22"/>
              </w:rPr>
              <w:t>2007</w:t>
            </w:r>
          </w:p>
        </w:tc>
        <w:tc>
          <w:tcPr>
            <w:tcW w:w="764" w:type="dxa"/>
            <w:gridSpan w:val="2"/>
          </w:tcPr>
          <w:p w:rsidR="00A1459A" w:rsidRPr="00B76F43" w:rsidRDefault="00A1459A" w:rsidP="001E3B85">
            <w:pPr>
              <w:pStyle w:val="a5"/>
              <w:jc w:val="center"/>
              <w:rPr>
                <w:b/>
                <w:sz w:val="22"/>
                <w:szCs w:val="22"/>
              </w:rPr>
            </w:pPr>
            <w:r w:rsidRPr="00B76F43">
              <w:rPr>
                <w:b/>
                <w:sz w:val="22"/>
                <w:szCs w:val="22"/>
              </w:rPr>
              <w:t>2008</w:t>
            </w:r>
          </w:p>
        </w:tc>
        <w:tc>
          <w:tcPr>
            <w:tcW w:w="763" w:type="dxa"/>
            <w:gridSpan w:val="2"/>
          </w:tcPr>
          <w:p w:rsidR="00A1459A" w:rsidRPr="00B76F43" w:rsidRDefault="00A1459A" w:rsidP="001E3B85">
            <w:pPr>
              <w:pStyle w:val="a5"/>
              <w:jc w:val="center"/>
              <w:rPr>
                <w:b/>
                <w:sz w:val="22"/>
                <w:szCs w:val="22"/>
              </w:rPr>
            </w:pPr>
            <w:r w:rsidRPr="00B76F43">
              <w:rPr>
                <w:b/>
                <w:sz w:val="22"/>
                <w:szCs w:val="22"/>
              </w:rPr>
              <w:t>2009</w:t>
            </w:r>
          </w:p>
        </w:tc>
        <w:tc>
          <w:tcPr>
            <w:tcW w:w="763" w:type="dxa"/>
            <w:gridSpan w:val="2"/>
          </w:tcPr>
          <w:p w:rsidR="00A1459A" w:rsidRPr="00B76F43" w:rsidRDefault="00A1459A" w:rsidP="001E3B85">
            <w:pPr>
              <w:pStyle w:val="a5"/>
              <w:jc w:val="center"/>
              <w:rPr>
                <w:b/>
                <w:sz w:val="22"/>
                <w:szCs w:val="22"/>
              </w:rPr>
            </w:pPr>
            <w:r w:rsidRPr="00B76F43">
              <w:rPr>
                <w:b/>
                <w:sz w:val="22"/>
                <w:szCs w:val="22"/>
              </w:rPr>
              <w:t>2010</w:t>
            </w:r>
          </w:p>
        </w:tc>
        <w:tc>
          <w:tcPr>
            <w:tcW w:w="764" w:type="dxa"/>
            <w:gridSpan w:val="2"/>
          </w:tcPr>
          <w:p w:rsidR="00A1459A" w:rsidRPr="00B76F43" w:rsidRDefault="00A1459A" w:rsidP="001E3B85">
            <w:pPr>
              <w:pStyle w:val="a5"/>
              <w:jc w:val="center"/>
              <w:rPr>
                <w:b/>
                <w:sz w:val="22"/>
                <w:szCs w:val="22"/>
              </w:rPr>
            </w:pPr>
            <w:r w:rsidRPr="00B76F43">
              <w:rPr>
                <w:b/>
                <w:sz w:val="22"/>
                <w:szCs w:val="22"/>
              </w:rPr>
              <w:t>2011</w:t>
            </w:r>
          </w:p>
        </w:tc>
        <w:tc>
          <w:tcPr>
            <w:tcW w:w="763" w:type="dxa"/>
            <w:gridSpan w:val="2"/>
          </w:tcPr>
          <w:p w:rsidR="00A1459A" w:rsidRPr="00B76F43" w:rsidRDefault="00A1459A" w:rsidP="001E3B85">
            <w:pPr>
              <w:pStyle w:val="a5"/>
              <w:jc w:val="center"/>
              <w:rPr>
                <w:b/>
                <w:sz w:val="22"/>
                <w:szCs w:val="22"/>
              </w:rPr>
            </w:pPr>
            <w:r w:rsidRPr="00B76F43">
              <w:rPr>
                <w:b/>
                <w:sz w:val="22"/>
                <w:szCs w:val="22"/>
              </w:rPr>
              <w:t>2012</w:t>
            </w:r>
          </w:p>
        </w:tc>
        <w:tc>
          <w:tcPr>
            <w:tcW w:w="764" w:type="dxa"/>
            <w:gridSpan w:val="2"/>
          </w:tcPr>
          <w:p w:rsidR="00A1459A" w:rsidRPr="00B76F43" w:rsidRDefault="00A1459A" w:rsidP="001E3B85">
            <w:pPr>
              <w:pStyle w:val="a5"/>
              <w:jc w:val="center"/>
              <w:rPr>
                <w:b/>
                <w:sz w:val="22"/>
                <w:szCs w:val="22"/>
              </w:rPr>
            </w:pPr>
            <w:r w:rsidRPr="00B76F43">
              <w:rPr>
                <w:b/>
                <w:sz w:val="22"/>
                <w:szCs w:val="22"/>
              </w:rPr>
              <w:t>2013</w:t>
            </w:r>
          </w:p>
        </w:tc>
      </w:tr>
      <w:tr w:rsidR="00A1459A" w:rsidRPr="001E3B85" w:rsidTr="00D57580">
        <w:trPr>
          <w:gridAfter w:val="1"/>
          <w:wAfter w:w="21" w:type="dxa"/>
          <w:trHeight w:val="170"/>
        </w:trPr>
        <w:tc>
          <w:tcPr>
            <w:tcW w:w="356" w:type="dxa"/>
            <w:vMerge w:val="restart"/>
            <w:textDirection w:val="btLr"/>
          </w:tcPr>
          <w:p w:rsidR="00A1459A" w:rsidRPr="001E3B85" w:rsidRDefault="00A1459A" w:rsidP="001E3B85">
            <w:pPr>
              <w:pStyle w:val="a5"/>
              <w:ind w:left="113" w:right="113"/>
              <w:jc w:val="center"/>
              <w:rPr>
                <w:sz w:val="22"/>
                <w:szCs w:val="22"/>
              </w:rPr>
            </w:pPr>
            <w:r w:rsidRPr="001E3B85">
              <w:rPr>
                <w:sz w:val="22"/>
                <w:szCs w:val="22"/>
              </w:rPr>
              <w:t>ДВФО</w:t>
            </w:r>
          </w:p>
        </w:tc>
        <w:tc>
          <w:tcPr>
            <w:tcW w:w="1418" w:type="dxa"/>
          </w:tcPr>
          <w:p w:rsidR="00A1459A" w:rsidRPr="001E3B85" w:rsidRDefault="00A1459A" w:rsidP="00D57580">
            <w:pPr>
              <w:pStyle w:val="a5"/>
              <w:ind w:left="-150" w:right="-87"/>
              <w:jc w:val="center"/>
              <w:rPr>
                <w:sz w:val="22"/>
                <w:szCs w:val="22"/>
              </w:rPr>
            </w:pPr>
            <w:r w:rsidRPr="001E3B85">
              <w:rPr>
                <w:sz w:val="22"/>
                <w:szCs w:val="22"/>
              </w:rPr>
              <w:t>Впервые выявлено случаев</w:t>
            </w:r>
          </w:p>
        </w:tc>
        <w:tc>
          <w:tcPr>
            <w:tcW w:w="763" w:type="dxa"/>
            <w:gridSpan w:val="2"/>
          </w:tcPr>
          <w:p w:rsidR="00A1459A" w:rsidRPr="001E3B85" w:rsidRDefault="00A1459A" w:rsidP="00367892">
            <w:pPr>
              <w:jc w:val="both"/>
              <w:rPr>
                <w:sz w:val="18"/>
                <w:szCs w:val="18"/>
              </w:rPr>
            </w:pPr>
            <w:r w:rsidRPr="001E3B85">
              <w:rPr>
                <w:color w:val="000000"/>
                <w:sz w:val="18"/>
                <w:szCs w:val="18"/>
              </w:rPr>
              <w:t>447,2</w:t>
            </w:r>
          </w:p>
        </w:tc>
        <w:tc>
          <w:tcPr>
            <w:tcW w:w="763" w:type="dxa"/>
            <w:gridSpan w:val="2"/>
          </w:tcPr>
          <w:p w:rsidR="00A1459A" w:rsidRPr="001E3B85" w:rsidRDefault="00A1459A" w:rsidP="00CF7A21">
            <w:pPr>
              <w:jc w:val="both"/>
              <w:rPr>
                <w:sz w:val="18"/>
                <w:szCs w:val="18"/>
              </w:rPr>
            </w:pPr>
            <w:r w:rsidRPr="001E3B85">
              <w:rPr>
                <w:color w:val="000000"/>
                <w:sz w:val="18"/>
                <w:szCs w:val="18"/>
              </w:rPr>
              <w:t>444,3</w:t>
            </w:r>
          </w:p>
        </w:tc>
        <w:tc>
          <w:tcPr>
            <w:tcW w:w="764" w:type="dxa"/>
            <w:gridSpan w:val="2"/>
          </w:tcPr>
          <w:p w:rsidR="00A1459A" w:rsidRPr="001E3B85" w:rsidRDefault="00A1459A" w:rsidP="00CF7A21">
            <w:pPr>
              <w:jc w:val="both"/>
              <w:rPr>
                <w:sz w:val="18"/>
                <w:szCs w:val="18"/>
              </w:rPr>
            </w:pPr>
            <w:r w:rsidRPr="001E3B85">
              <w:rPr>
                <w:color w:val="000000"/>
                <w:sz w:val="18"/>
                <w:szCs w:val="18"/>
              </w:rPr>
              <w:t>455,9</w:t>
            </w:r>
          </w:p>
        </w:tc>
        <w:tc>
          <w:tcPr>
            <w:tcW w:w="763" w:type="dxa"/>
            <w:gridSpan w:val="2"/>
          </w:tcPr>
          <w:p w:rsidR="00A1459A" w:rsidRPr="001E3B85" w:rsidRDefault="00A1459A" w:rsidP="00CF7A21">
            <w:pPr>
              <w:jc w:val="both"/>
              <w:rPr>
                <w:sz w:val="18"/>
                <w:szCs w:val="18"/>
              </w:rPr>
            </w:pPr>
            <w:r w:rsidRPr="001E3B85">
              <w:rPr>
                <w:color w:val="000000"/>
                <w:sz w:val="18"/>
                <w:szCs w:val="18"/>
              </w:rPr>
              <w:t>449</w:t>
            </w:r>
          </w:p>
        </w:tc>
        <w:tc>
          <w:tcPr>
            <w:tcW w:w="764" w:type="dxa"/>
            <w:gridSpan w:val="2"/>
          </w:tcPr>
          <w:p w:rsidR="00A1459A" w:rsidRPr="001E3B85" w:rsidRDefault="00A1459A" w:rsidP="00CF7A21">
            <w:pPr>
              <w:pStyle w:val="21"/>
              <w:jc w:val="both"/>
              <w:outlineLvl w:val="0"/>
              <w:rPr>
                <w:sz w:val="18"/>
                <w:szCs w:val="18"/>
              </w:rPr>
            </w:pPr>
            <w:r w:rsidRPr="001E3B85">
              <w:rPr>
                <w:color w:val="000000"/>
                <w:sz w:val="18"/>
                <w:szCs w:val="18"/>
              </w:rPr>
              <w:t>473,6</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539,2</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505,5</w:t>
            </w:r>
          </w:p>
        </w:tc>
        <w:tc>
          <w:tcPr>
            <w:tcW w:w="764" w:type="dxa"/>
            <w:gridSpan w:val="2"/>
          </w:tcPr>
          <w:p w:rsidR="00A1459A" w:rsidRPr="001E3B85" w:rsidRDefault="00A1459A" w:rsidP="00CF7A21">
            <w:pPr>
              <w:pStyle w:val="21"/>
              <w:jc w:val="both"/>
              <w:outlineLvl w:val="0"/>
              <w:rPr>
                <w:sz w:val="18"/>
                <w:szCs w:val="18"/>
              </w:rPr>
            </w:pPr>
            <w:r w:rsidRPr="001E3B85">
              <w:rPr>
                <w:color w:val="000000"/>
                <w:sz w:val="18"/>
                <w:szCs w:val="18"/>
              </w:rPr>
              <w:t>514,7</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522,4</w:t>
            </w:r>
          </w:p>
        </w:tc>
        <w:tc>
          <w:tcPr>
            <w:tcW w:w="764" w:type="dxa"/>
            <w:gridSpan w:val="2"/>
          </w:tcPr>
          <w:p w:rsidR="00A1459A" w:rsidRPr="001E3B85" w:rsidRDefault="00A1459A" w:rsidP="00CF7A21">
            <w:pPr>
              <w:pStyle w:val="21"/>
              <w:jc w:val="both"/>
              <w:outlineLvl w:val="0"/>
              <w:rPr>
                <w:sz w:val="18"/>
                <w:szCs w:val="18"/>
              </w:rPr>
            </w:pPr>
            <w:r w:rsidRPr="001E3B85">
              <w:rPr>
                <w:sz w:val="18"/>
                <w:szCs w:val="18"/>
              </w:rPr>
              <w:t>748,3</w:t>
            </w:r>
          </w:p>
        </w:tc>
      </w:tr>
      <w:tr w:rsidR="00A1459A" w:rsidRPr="001E3B85" w:rsidTr="00D57580">
        <w:trPr>
          <w:gridAfter w:val="1"/>
          <w:wAfter w:w="21" w:type="dxa"/>
          <w:trHeight w:val="170"/>
        </w:trPr>
        <w:tc>
          <w:tcPr>
            <w:tcW w:w="356" w:type="dxa"/>
            <w:vMerge/>
            <w:textDirection w:val="btLr"/>
          </w:tcPr>
          <w:p w:rsidR="00A1459A" w:rsidRPr="001E3B85" w:rsidRDefault="00A1459A" w:rsidP="001E3B85">
            <w:pPr>
              <w:pStyle w:val="a5"/>
              <w:ind w:left="113" w:right="113"/>
              <w:jc w:val="center"/>
              <w:rPr>
                <w:sz w:val="22"/>
                <w:szCs w:val="22"/>
              </w:rPr>
            </w:pPr>
          </w:p>
        </w:tc>
        <w:tc>
          <w:tcPr>
            <w:tcW w:w="1418" w:type="dxa"/>
          </w:tcPr>
          <w:p w:rsidR="00A1459A" w:rsidRPr="001E3B85" w:rsidRDefault="00A1459A" w:rsidP="00D57580">
            <w:pPr>
              <w:pStyle w:val="a5"/>
              <w:ind w:left="-150" w:right="-87"/>
              <w:jc w:val="center"/>
              <w:rPr>
                <w:sz w:val="22"/>
                <w:szCs w:val="22"/>
              </w:rPr>
            </w:pPr>
            <w:r w:rsidRPr="001E3B85">
              <w:rPr>
                <w:sz w:val="22"/>
                <w:szCs w:val="22"/>
              </w:rPr>
              <w:t xml:space="preserve">Всего </w:t>
            </w:r>
            <w:proofErr w:type="spellStart"/>
            <w:proofErr w:type="gramStart"/>
            <w:r w:rsidRPr="001E3B85">
              <w:rPr>
                <w:sz w:val="22"/>
                <w:szCs w:val="22"/>
              </w:rPr>
              <w:t>зарегистри</w:t>
            </w:r>
            <w:r w:rsidR="00D57580">
              <w:rPr>
                <w:sz w:val="22"/>
                <w:szCs w:val="22"/>
              </w:rPr>
              <w:t>-</w:t>
            </w:r>
            <w:r w:rsidRPr="001E3B85">
              <w:rPr>
                <w:sz w:val="22"/>
                <w:szCs w:val="22"/>
              </w:rPr>
              <w:t>ровано</w:t>
            </w:r>
            <w:proofErr w:type="spellEnd"/>
            <w:proofErr w:type="gramEnd"/>
          </w:p>
        </w:tc>
        <w:tc>
          <w:tcPr>
            <w:tcW w:w="763" w:type="dxa"/>
            <w:gridSpan w:val="2"/>
          </w:tcPr>
          <w:p w:rsidR="00A1459A" w:rsidRPr="001E3B85" w:rsidRDefault="00A1459A" w:rsidP="00367892">
            <w:pPr>
              <w:pStyle w:val="a5"/>
              <w:jc w:val="both"/>
              <w:rPr>
                <w:sz w:val="18"/>
                <w:szCs w:val="18"/>
              </w:rPr>
            </w:pPr>
            <w:r w:rsidRPr="001E3B85">
              <w:rPr>
                <w:color w:val="000000"/>
                <w:sz w:val="18"/>
                <w:szCs w:val="18"/>
              </w:rPr>
              <w:t>4086,6</w:t>
            </w:r>
          </w:p>
        </w:tc>
        <w:tc>
          <w:tcPr>
            <w:tcW w:w="763" w:type="dxa"/>
            <w:gridSpan w:val="2"/>
          </w:tcPr>
          <w:p w:rsidR="00A1459A" w:rsidRPr="001E3B85" w:rsidRDefault="00A1459A" w:rsidP="00CF7A21">
            <w:pPr>
              <w:pStyle w:val="a5"/>
              <w:jc w:val="both"/>
              <w:rPr>
                <w:sz w:val="18"/>
                <w:szCs w:val="18"/>
              </w:rPr>
            </w:pPr>
            <w:r w:rsidRPr="001E3B85">
              <w:rPr>
                <w:color w:val="000000"/>
                <w:sz w:val="18"/>
                <w:szCs w:val="18"/>
              </w:rPr>
              <w:t>4381,8</w:t>
            </w:r>
          </w:p>
        </w:tc>
        <w:tc>
          <w:tcPr>
            <w:tcW w:w="764" w:type="dxa"/>
            <w:gridSpan w:val="2"/>
          </w:tcPr>
          <w:p w:rsidR="00A1459A" w:rsidRPr="001E3B85" w:rsidRDefault="00A1459A" w:rsidP="00CF7A21">
            <w:pPr>
              <w:pStyle w:val="a5"/>
              <w:jc w:val="both"/>
              <w:rPr>
                <w:sz w:val="18"/>
                <w:szCs w:val="18"/>
              </w:rPr>
            </w:pPr>
            <w:r w:rsidRPr="001E3B85">
              <w:rPr>
                <w:color w:val="000000"/>
                <w:sz w:val="18"/>
                <w:szCs w:val="18"/>
              </w:rPr>
              <w:t>4536,7</w:t>
            </w:r>
          </w:p>
        </w:tc>
        <w:tc>
          <w:tcPr>
            <w:tcW w:w="763" w:type="dxa"/>
            <w:gridSpan w:val="2"/>
          </w:tcPr>
          <w:p w:rsidR="00A1459A" w:rsidRPr="001E3B85" w:rsidRDefault="00A1459A" w:rsidP="00CF7A21">
            <w:pPr>
              <w:pStyle w:val="a5"/>
              <w:jc w:val="both"/>
              <w:rPr>
                <w:sz w:val="18"/>
                <w:szCs w:val="18"/>
              </w:rPr>
            </w:pPr>
            <w:r w:rsidRPr="001E3B85">
              <w:rPr>
                <w:color w:val="000000"/>
                <w:sz w:val="18"/>
                <w:szCs w:val="18"/>
              </w:rPr>
              <w:t>4419,5</w:t>
            </w:r>
          </w:p>
        </w:tc>
        <w:tc>
          <w:tcPr>
            <w:tcW w:w="764" w:type="dxa"/>
            <w:gridSpan w:val="2"/>
          </w:tcPr>
          <w:p w:rsidR="00A1459A" w:rsidRPr="001E3B85" w:rsidRDefault="00A1459A" w:rsidP="00CF7A21">
            <w:pPr>
              <w:pStyle w:val="a5"/>
              <w:jc w:val="both"/>
              <w:rPr>
                <w:sz w:val="18"/>
                <w:szCs w:val="18"/>
              </w:rPr>
            </w:pPr>
            <w:r w:rsidRPr="001E3B85">
              <w:rPr>
                <w:color w:val="000000"/>
                <w:sz w:val="18"/>
                <w:szCs w:val="18"/>
              </w:rPr>
              <w:t>4429,8</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4607,6</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4838,5</w:t>
            </w:r>
          </w:p>
        </w:tc>
        <w:tc>
          <w:tcPr>
            <w:tcW w:w="764" w:type="dxa"/>
            <w:gridSpan w:val="2"/>
          </w:tcPr>
          <w:p w:rsidR="00A1459A" w:rsidRPr="001E3B85" w:rsidRDefault="00A1459A" w:rsidP="00CF7A21">
            <w:pPr>
              <w:pStyle w:val="21"/>
              <w:jc w:val="both"/>
              <w:outlineLvl w:val="0"/>
              <w:rPr>
                <w:sz w:val="18"/>
                <w:szCs w:val="18"/>
              </w:rPr>
            </w:pPr>
            <w:r w:rsidRPr="001E3B85">
              <w:rPr>
                <w:color w:val="000000"/>
                <w:sz w:val="18"/>
                <w:szCs w:val="18"/>
              </w:rPr>
              <w:t>4967,7</w:t>
            </w:r>
          </w:p>
        </w:tc>
        <w:tc>
          <w:tcPr>
            <w:tcW w:w="763" w:type="dxa"/>
            <w:gridSpan w:val="2"/>
          </w:tcPr>
          <w:p w:rsidR="00A1459A" w:rsidRPr="001E3B85" w:rsidRDefault="00A1459A" w:rsidP="00CF7A21">
            <w:pPr>
              <w:pStyle w:val="21"/>
              <w:jc w:val="both"/>
              <w:outlineLvl w:val="0"/>
              <w:rPr>
                <w:sz w:val="18"/>
                <w:szCs w:val="18"/>
              </w:rPr>
            </w:pPr>
            <w:r w:rsidRPr="001E3B85">
              <w:rPr>
                <w:color w:val="000000"/>
                <w:sz w:val="18"/>
                <w:szCs w:val="18"/>
              </w:rPr>
              <w:t>4953</w:t>
            </w:r>
          </w:p>
        </w:tc>
        <w:tc>
          <w:tcPr>
            <w:tcW w:w="764" w:type="dxa"/>
            <w:gridSpan w:val="2"/>
          </w:tcPr>
          <w:p w:rsidR="00A1459A" w:rsidRPr="001E3B85" w:rsidRDefault="00A1459A" w:rsidP="00CF7A21">
            <w:pPr>
              <w:pStyle w:val="21"/>
              <w:jc w:val="both"/>
              <w:outlineLvl w:val="0"/>
              <w:rPr>
                <w:sz w:val="18"/>
                <w:szCs w:val="18"/>
              </w:rPr>
            </w:pPr>
            <w:r w:rsidRPr="001E3B85">
              <w:rPr>
                <w:color w:val="000000"/>
                <w:sz w:val="18"/>
                <w:szCs w:val="18"/>
              </w:rPr>
              <w:t>4958</w:t>
            </w:r>
          </w:p>
        </w:tc>
      </w:tr>
      <w:tr w:rsidR="00A1459A" w:rsidRPr="001E3B85" w:rsidTr="00D57580">
        <w:trPr>
          <w:gridAfter w:val="1"/>
          <w:wAfter w:w="21" w:type="dxa"/>
          <w:trHeight w:val="170"/>
        </w:trPr>
        <w:tc>
          <w:tcPr>
            <w:tcW w:w="356" w:type="dxa"/>
            <w:vMerge w:val="restart"/>
            <w:textDirection w:val="btLr"/>
          </w:tcPr>
          <w:p w:rsidR="00A1459A" w:rsidRPr="001E3B85" w:rsidRDefault="00A1459A" w:rsidP="001E3B85">
            <w:pPr>
              <w:pStyle w:val="a5"/>
              <w:ind w:left="113" w:right="113"/>
              <w:jc w:val="center"/>
              <w:rPr>
                <w:sz w:val="22"/>
                <w:szCs w:val="22"/>
              </w:rPr>
            </w:pPr>
            <w:r w:rsidRPr="001E3B85">
              <w:rPr>
                <w:sz w:val="22"/>
                <w:szCs w:val="22"/>
              </w:rPr>
              <w:t>РФ</w:t>
            </w:r>
          </w:p>
        </w:tc>
        <w:tc>
          <w:tcPr>
            <w:tcW w:w="1418" w:type="dxa"/>
          </w:tcPr>
          <w:p w:rsidR="00A1459A" w:rsidRPr="001E3B85" w:rsidRDefault="00A1459A" w:rsidP="00D57580">
            <w:pPr>
              <w:pStyle w:val="a5"/>
              <w:ind w:left="-150" w:right="-87"/>
              <w:jc w:val="center"/>
              <w:rPr>
                <w:sz w:val="22"/>
                <w:szCs w:val="22"/>
              </w:rPr>
            </w:pPr>
            <w:r w:rsidRPr="001E3B85">
              <w:rPr>
                <w:sz w:val="22"/>
                <w:szCs w:val="22"/>
              </w:rPr>
              <w:t>Впервые выявлено случаев</w:t>
            </w:r>
          </w:p>
        </w:tc>
        <w:tc>
          <w:tcPr>
            <w:tcW w:w="763" w:type="dxa"/>
            <w:gridSpan w:val="2"/>
          </w:tcPr>
          <w:p w:rsidR="00A1459A" w:rsidRPr="001E3B85" w:rsidRDefault="00A1459A" w:rsidP="00561459">
            <w:pPr>
              <w:pStyle w:val="a5"/>
              <w:spacing w:line="360" w:lineRule="auto"/>
              <w:jc w:val="center"/>
              <w:rPr>
                <w:sz w:val="18"/>
                <w:szCs w:val="18"/>
              </w:rPr>
            </w:pPr>
            <w:r w:rsidRPr="001E3B85">
              <w:rPr>
                <w:sz w:val="18"/>
                <w:szCs w:val="18"/>
              </w:rPr>
              <w:t>481,6</w:t>
            </w:r>
          </w:p>
        </w:tc>
        <w:tc>
          <w:tcPr>
            <w:tcW w:w="763" w:type="dxa"/>
            <w:gridSpan w:val="2"/>
          </w:tcPr>
          <w:p w:rsidR="00A1459A" w:rsidRPr="001E3B85" w:rsidRDefault="00A1459A" w:rsidP="00561459">
            <w:pPr>
              <w:pStyle w:val="a5"/>
              <w:spacing w:line="360" w:lineRule="auto"/>
              <w:jc w:val="center"/>
              <w:rPr>
                <w:sz w:val="18"/>
                <w:szCs w:val="18"/>
              </w:rPr>
            </w:pPr>
            <w:r w:rsidRPr="001E3B85">
              <w:rPr>
                <w:sz w:val="18"/>
                <w:szCs w:val="18"/>
              </w:rPr>
              <w:t>521,1</w:t>
            </w:r>
          </w:p>
        </w:tc>
        <w:tc>
          <w:tcPr>
            <w:tcW w:w="764" w:type="dxa"/>
            <w:gridSpan w:val="2"/>
          </w:tcPr>
          <w:p w:rsidR="00A1459A" w:rsidRPr="001E3B85" w:rsidRDefault="00A1459A" w:rsidP="00561459">
            <w:pPr>
              <w:pStyle w:val="a5"/>
              <w:spacing w:line="360" w:lineRule="auto"/>
              <w:jc w:val="center"/>
              <w:rPr>
                <w:sz w:val="18"/>
                <w:szCs w:val="18"/>
              </w:rPr>
            </w:pPr>
            <w:r w:rsidRPr="001E3B85">
              <w:rPr>
                <w:sz w:val="18"/>
                <w:szCs w:val="18"/>
              </w:rPr>
              <w:t>566,0</w:t>
            </w:r>
          </w:p>
        </w:tc>
        <w:tc>
          <w:tcPr>
            <w:tcW w:w="763" w:type="dxa"/>
            <w:gridSpan w:val="2"/>
          </w:tcPr>
          <w:p w:rsidR="00A1459A" w:rsidRPr="001E3B85" w:rsidRDefault="00A1459A" w:rsidP="00561459">
            <w:pPr>
              <w:pStyle w:val="a5"/>
              <w:spacing w:line="360" w:lineRule="auto"/>
              <w:jc w:val="center"/>
              <w:rPr>
                <w:sz w:val="18"/>
                <w:szCs w:val="18"/>
              </w:rPr>
            </w:pPr>
            <w:r w:rsidRPr="001E3B85">
              <w:rPr>
                <w:sz w:val="18"/>
                <w:szCs w:val="18"/>
              </w:rPr>
              <w:t>537,5</w:t>
            </w:r>
          </w:p>
        </w:tc>
        <w:tc>
          <w:tcPr>
            <w:tcW w:w="764" w:type="dxa"/>
            <w:gridSpan w:val="2"/>
          </w:tcPr>
          <w:p w:rsidR="00A1459A" w:rsidRPr="001E3B85" w:rsidRDefault="00A1459A" w:rsidP="00561459">
            <w:pPr>
              <w:pStyle w:val="a5"/>
              <w:spacing w:line="360" w:lineRule="auto"/>
              <w:jc w:val="center"/>
              <w:rPr>
                <w:sz w:val="18"/>
                <w:szCs w:val="18"/>
              </w:rPr>
            </w:pPr>
            <w:r w:rsidRPr="001E3B85">
              <w:rPr>
                <w:sz w:val="18"/>
                <w:szCs w:val="18"/>
              </w:rPr>
              <w:t>544,8</w:t>
            </w:r>
          </w:p>
        </w:tc>
        <w:tc>
          <w:tcPr>
            <w:tcW w:w="763" w:type="dxa"/>
            <w:gridSpan w:val="2"/>
          </w:tcPr>
          <w:p w:rsidR="00A1459A" w:rsidRPr="001E3B85" w:rsidRDefault="00A1459A" w:rsidP="00561459">
            <w:pPr>
              <w:pStyle w:val="21"/>
              <w:spacing w:line="360" w:lineRule="auto"/>
              <w:outlineLvl w:val="0"/>
              <w:rPr>
                <w:sz w:val="18"/>
                <w:szCs w:val="18"/>
              </w:rPr>
            </w:pPr>
            <w:r w:rsidRPr="001E3B85">
              <w:rPr>
                <w:sz w:val="18"/>
                <w:szCs w:val="18"/>
              </w:rPr>
              <w:t>569,9</w:t>
            </w:r>
          </w:p>
        </w:tc>
        <w:tc>
          <w:tcPr>
            <w:tcW w:w="763" w:type="dxa"/>
            <w:gridSpan w:val="2"/>
          </w:tcPr>
          <w:p w:rsidR="00A1459A" w:rsidRPr="001E3B85" w:rsidRDefault="00A1459A" w:rsidP="00561459">
            <w:pPr>
              <w:pStyle w:val="21"/>
              <w:spacing w:line="360" w:lineRule="auto"/>
              <w:outlineLvl w:val="0"/>
              <w:rPr>
                <w:sz w:val="18"/>
                <w:szCs w:val="18"/>
              </w:rPr>
            </w:pPr>
            <w:r w:rsidRPr="001E3B85">
              <w:rPr>
                <w:sz w:val="18"/>
                <w:szCs w:val="18"/>
              </w:rPr>
              <w:t>608,2</w:t>
            </w:r>
          </w:p>
        </w:tc>
        <w:tc>
          <w:tcPr>
            <w:tcW w:w="764" w:type="dxa"/>
            <w:gridSpan w:val="2"/>
          </w:tcPr>
          <w:p w:rsidR="00A1459A" w:rsidRPr="001E3B85" w:rsidRDefault="00A1459A" w:rsidP="00561459">
            <w:pPr>
              <w:pStyle w:val="21"/>
              <w:spacing w:line="360" w:lineRule="auto"/>
              <w:outlineLvl w:val="0"/>
              <w:rPr>
                <w:sz w:val="18"/>
                <w:szCs w:val="18"/>
              </w:rPr>
            </w:pPr>
            <w:r w:rsidRPr="001E3B85">
              <w:rPr>
                <w:sz w:val="18"/>
                <w:szCs w:val="18"/>
              </w:rPr>
              <w:t>633,2</w:t>
            </w:r>
          </w:p>
        </w:tc>
        <w:tc>
          <w:tcPr>
            <w:tcW w:w="763" w:type="dxa"/>
            <w:gridSpan w:val="2"/>
          </w:tcPr>
          <w:p w:rsidR="00A1459A" w:rsidRPr="001E3B85" w:rsidRDefault="00A1459A" w:rsidP="00561459">
            <w:pPr>
              <w:pStyle w:val="21"/>
              <w:spacing w:line="360" w:lineRule="auto"/>
              <w:outlineLvl w:val="0"/>
              <w:rPr>
                <w:sz w:val="18"/>
                <w:szCs w:val="18"/>
              </w:rPr>
            </w:pPr>
            <w:r w:rsidRPr="001E3B85">
              <w:rPr>
                <w:sz w:val="18"/>
                <w:szCs w:val="18"/>
              </w:rPr>
              <w:t>633,1</w:t>
            </w:r>
          </w:p>
        </w:tc>
        <w:tc>
          <w:tcPr>
            <w:tcW w:w="764" w:type="dxa"/>
            <w:gridSpan w:val="2"/>
          </w:tcPr>
          <w:p w:rsidR="00A1459A" w:rsidRPr="001E3B85" w:rsidRDefault="00A1459A" w:rsidP="00561459">
            <w:pPr>
              <w:pStyle w:val="21"/>
              <w:spacing w:line="360" w:lineRule="auto"/>
              <w:outlineLvl w:val="0"/>
              <w:rPr>
                <w:sz w:val="18"/>
                <w:szCs w:val="18"/>
              </w:rPr>
            </w:pPr>
            <w:r w:rsidRPr="001E3B85">
              <w:rPr>
                <w:sz w:val="18"/>
                <w:szCs w:val="18"/>
              </w:rPr>
              <w:t>963,1</w:t>
            </w:r>
          </w:p>
        </w:tc>
      </w:tr>
      <w:tr w:rsidR="00A1459A" w:rsidRPr="001E3B85" w:rsidTr="00D57580">
        <w:trPr>
          <w:gridAfter w:val="1"/>
          <w:wAfter w:w="21" w:type="dxa"/>
          <w:trHeight w:val="170"/>
        </w:trPr>
        <w:tc>
          <w:tcPr>
            <w:tcW w:w="356" w:type="dxa"/>
            <w:vMerge/>
          </w:tcPr>
          <w:p w:rsidR="00A1459A" w:rsidRPr="001E3B85" w:rsidRDefault="00A1459A" w:rsidP="001E3B85">
            <w:pPr>
              <w:pStyle w:val="a5"/>
              <w:jc w:val="center"/>
              <w:rPr>
                <w:sz w:val="22"/>
                <w:szCs w:val="22"/>
              </w:rPr>
            </w:pPr>
          </w:p>
        </w:tc>
        <w:tc>
          <w:tcPr>
            <w:tcW w:w="1418" w:type="dxa"/>
          </w:tcPr>
          <w:p w:rsidR="00A1459A" w:rsidRPr="001E3B85" w:rsidRDefault="00A1459A" w:rsidP="00D57580">
            <w:pPr>
              <w:pStyle w:val="a5"/>
              <w:ind w:left="-150" w:right="-87"/>
              <w:jc w:val="center"/>
              <w:rPr>
                <w:sz w:val="22"/>
                <w:szCs w:val="22"/>
              </w:rPr>
            </w:pPr>
            <w:r w:rsidRPr="001E3B85">
              <w:rPr>
                <w:sz w:val="22"/>
                <w:szCs w:val="22"/>
              </w:rPr>
              <w:t xml:space="preserve">Всего </w:t>
            </w:r>
            <w:proofErr w:type="spellStart"/>
            <w:proofErr w:type="gramStart"/>
            <w:r w:rsidRPr="001E3B85">
              <w:rPr>
                <w:sz w:val="22"/>
                <w:szCs w:val="22"/>
              </w:rPr>
              <w:t>зарегистри</w:t>
            </w:r>
            <w:r w:rsidR="00D57580">
              <w:rPr>
                <w:sz w:val="22"/>
                <w:szCs w:val="22"/>
              </w:rPr>
              <w:t>-</w:t>
            </w:r>
            <w:r w:rsidRPr="001E3B85">
              <w:rPr>
                <w:sz w:val="22"/>
                <w:szCs w:val="22"/>
              </w:rPr>
              <w:t>ровано</w:t>
            </w:r>
            <w:proofErr w:type="spellEnd"/>
            <w:proofErr w:type="gramEnd"/>
          </w:p>
        </w:tc>
        <w:tc>
          <w:tcPr>
            <w:tcW w:w="763" w:type="dxa"/>
            <w:gridSpan w:val="2"/>
          </w:tcPr>
          <w:p w:rsidR="00A1459A" w:rsidRPr="001E3B85" w:rsidRDefault="00A1459A" w:rsidP="00234B0D">
            <w:pPr>
              <w:pStyle w:val="a5"/>
              <w:spacing w:line="360" w:lineRule="auto"/>
              <w:jc w:val="center"/>
              <w:rPr>
                <w:sz w:val="18"/>
                <w:szCs w:val="18"/>
              </w:rPr>
            </w:pPr>
            <w:r w:rsidRPr="001E3B85">
              <w:rPr>
                <w:sz w:val="18"/>
                <w:szCs w:val="18"/>
              </w:rPr>
              <w:t>5516,5</w:t>
            </w:r>
          </w:p>
        </w:tc>
        <w:tc>
          <w:tcPr>
            <w:tcW w:w="763" w:type="dxa"/>
            <w:gridSpan w:val="2"/>
          </w:tcPr>
          <w:p w:rsidR="00A1459A" w:rsidRPr="001E3B85" w:rsidRDefault="00A1459A" w:rsidP="00234B0D">
            <w:pPr>
              <w:pStyle w:val="a5"/>
              <w:spacing w:line="360" w:lineRule="auto"/>
              <w:jc w:val="center"/>
              <w:rPr>
                <w:sz w:val="18"/>
                <w:szCs w:val="18"/>
              </w:rPr>
            </w:pPr>
            <w:r w:rsidRPr="001E3B85">
              <w:rPr>
                <w:sz w:val="18"/>
                <w:szCs w:val="18"/>
              </w:rPr>
              <w:t>5944,6</w:t>
            </w:r>
          </w:p>
        </w:tc>
        <w:tc>
          <w:tcPr>
            <w:tcW w:w="764" w:type="dxa"/>
            <w:gridSpan w:val="2"/>
          </w:tcPr>
          <w:p w:rsidR="00A1459A" w:rsidRPr="001E3B85" w:rsidRDefault="00A1459A" w:rsidP="00234B0D">
            <w:pPr>
              <w:pStyle w:val="a5"/>
              <w:spacing w:line="360" w:lineRule="auto"/>
              <w:jc w:val="center"/>
              <w:rPr>
                <w:sz w:val="18"/>
                <w:szCs w:val="18"/>
              </w:rPr>
            </w:pPr>
            <w:r w:rsidRPr="001E3B85">
              <w:rPr>
                <w:sz w:val="18"/>
                <w:szCs w:val="18"/>
              </w:rPr>
              <w:t>6158,8</w:t>
            </w:r>
          </w:p>
        </w:tc>
        <w:tc>
          <w:tcPr>
            <w:tcW w:w="763" w:type="dxa"/>
            <w:gridSpan w:val="2"/>
          </w:tcPr>
          <w:p w:rsidR="00A1459A" w:rsidRPr="001E3B85" w:rsidRDefault="00A1459A" w:rsidP="00234B0D">
            <w:pPr>
              <w:pStyle w:val="a5"/>
              <w:spacing w:line="360" w:lineRule="auto"/>
              <w:jc w:val="center"/>
              <w:rPr>
                <w:sz w:val="18"/>
                <w:szCs w:val="18"/>
              </w:rPr>
            </w:pPr>
            <w:r w:rsidRPr="001E3B85">
              <w:rPr>
                <w:sz w:val="18"/>
                <w:szCs w:val="18"/>
              </w:rPr>
              <w:t>6200,2</w:t>
            </w:r>
          </w:p>
        </w:tc>
        <w:tc>
          <w:tcPr>
            <w:tcW w:w="764" w:type="dxa"/>
            <w:gridSpan w:val="2"/>
          </w:tcPr>
          <w:p w:rsidR="00A1459A" w:rsidRPr="001E3B85" w:rsidRDefault="00A1459A" w:rsidP="00234B0D">
            <w:pPr>
              <w:pStyle w:val="a5"/>
              <w:spacing w:line="360" w:lineRule="auto"/>
              <w:jc w:val="center"/>
              <w:rPr>
                <w:sz w:val="18"/>
                <w:szCs w:val="18"/>
              </w:rPr>
            </w:pPr>
            <w:r w:rsidRPr="001E3B85">
              <w:rPr>
                <w:sz w:val="18"/>
                <w:szCs w:val="18"/>
              </w:rPr>
              <w:t>6183,0</w:t>
            </w:r>
          </w:p>
        </w:tc>
        <w:tc>
          <w:tcPr>
            <w:tcW w:w="763" w:type="dxa"/>
            <w:gridSpan w:val="2"/>
          </w:tcPr>
          <w:p w:rsidR="00A1459A" w:rsidRPr="001E3B85" w:rsidRDefault="00A1459A" w:rsidP="00234B0D">
            <w:pPr>
              <w:pStyle w:val="21"/>
              <w:spacing w:line="360" w:lineRule="auto"/>
              <w:outlineLvl w:val="0"/>
              <w:rPr>
                <w:sz w:val="18"/>
                <w:szCs w:val="18"/>
              </w:rPr>
            </w:pPr>
            <w:r w:rsidRPr="001E3B85">
              <w:rPr>
                <w:sz w:val="18"/>
                <w:szCs w:val="18"/>
              </w:rPr>
              <w:t>6244,0</w:t>
            </w:r>
          </w:p>
        </w:tc>
        <w:tc>
          <w:tcPr>
            <w:tcW w:w="763" w:type="dxa"/>
            <w:gridSpan w:val="2"/>
          </w:tcPr>
          <w:p w:rsidR="00A1459A" w:rsidRPr="001E3B85" w:rsidRDefault="00A1459A" w:rsidP="00234B0D">
            <w:pPr>
              <w:pStyle w:val="21"/>
              <w:spacing w:line="360" w:lineRule="auto"/>
              <w:outlineLvl w:val="0"/>
              <w:rPr>
                <w:sz w:val="18"/>
                <w:szCs w:val="18"/>
              </w:rPr>
            </w:pPr>
            <w:r w:rsidRPr="001E3B85">
              <w:rPr>
                <w:sz w:val="18"/>
                <w:szCs w:val="18"/>
              </w:rPr>
              <w:t>6341,7</w:t>
            </w:r>
          </w:p>
        </w:tc>
        <w:tc>
          <w:tcPr>
            <w:tcW w:w="764" w:type="dxa"/>
            <w:gridSpan w:val="2"/>
          </w:tcPr>
          <w:p w:rsidR="00A1459A" w:rsidRPr="001E3B85" w:rsidRDefault="00A1459A" w:rsidP="00234B0D">
            <w:pPr>
              <w:pStyle w:val="21"/>
              <w:spacing w:line="360" w:lineRule="auto"/>
              <w:outlineLvl w:val="0"/>
              <w:rPr>
                <w:sz w:val="18"/>
                <w:szCs w:val="18"/>
              </w:rPr>
            </w:pPr>
            <w:r w:rsidRPr="001E3B85">
              <w:rPr>
                <w:sz w:val="18"/>
                <w:szCs w:val="18"/>
              </w:rPr>
              <w:t>6357,4</w:t>
            </w:r>
          </w:p>
        </w:tc>
        <w:tc>
          <w:tcPr>
            <w:tcW w:w="763" w:type="dxa"/>
            <w:gridSpan w:val="2"/>
          </w:tcPr>
          <w:p w:rsidR="00A1459A" w:rsidRPr="001E3B85" w:rsidRDefault="00A1459A" w:rsidP="00234B0D">
            <w:pPr>
              <w:pStyle w:val="21"/>
              <w:spacing w:line="360" w:lineRule="auto"/>
              <w:outlineLvl w:val="0"/>
              <w:rPr>
                <w:sz w:val="18"/>
                <w:szCs w:val="18"/>
              </w:rPr>
            </w:pPr>
            <w:r w:rsidRPr="001E3B85">
              <w:rPr>
                <w:sz w:val="18"/>
                <w:szCs w:val="18"/>
              </w:rPr>
              <w:t>6301,6</w:t>
            </w:r>
          </w:p>
        </w:tc>
        <w:tc>
          <w:tcPr>
            <w:tcW w:w="764" w:type="dxa"/>
            <w:gridSpan w:val="2"/>
          </w:tcPr>
          <w:p w:rsidR="00A1459A" w:rsidRPr="001E3B85" w:rsidRDefault="00A1459A" w:rsidP="00234B0D">
            <w:pPr>
              <w:pStyle w:val="21"/>
              <w:spacing w:line="360" w:lineRule="auto"/>
              <w:outlineLvl w:val="0"/>
              <w:rPr>
                <w:sz w:val="18"/>
                <w:szCs w:val="18"/>
              </w:rPr>
            </w:pPr>
            <w:r w:rsidRPr="001E3B85">
              <w:rPr>
                <w:sz w:val="18"/>
                <w:szCs w:val="18"/>
              </w:rPr>
              <w:t>6247,5</w:t>
            </w:r>
          </w:p>
        </w:tc>
      </w:tr>
    </w:tbl>
    <w:p w:rsidR="00A1459A" w:rsidRPr="0018172E" w:rsidRDefault="00A1459A" w:rsidP="0040300F">
      <w:pPr>
        <w:jc w:val="both"/>
        <w:rPr>
          <w:sz w:val="28"/>
          <w:szCs w:val="28"/>
        </w:rPr>
      </w:pPr>
      <w:r w:rsidRPr="0018172E">
        <w:rPr>
          <w:sz w:val="28"/>
          <w:szCs w:val="28"/>
        </w:rPr>
        <w:t xml:space="preserve">*Достоверность представленных показателей </w:t>
      </w:r>
      <w:proofErr w:type="spellStart"/>
      <w:proofErr w:type="gramStart"/>
      <w:r w:rsidRPr="0018172E">
        <w:rPr>
          <w:sz w:val="28"/>
          <w:szCs w:val="28"/>
        </w:rPr>
        <w:t>р</w:t>
      </w:r>
      <w:proofErr w:type="spellEnd"/>
      <w:proofErr w:type="gramEnd"/>
      <w:r w:rsidRPr="0018172E">
        <w:rPr>
          <w:sz w:val="28"/>
          <w:szCs w:val="28"/>
        </w:rPr>
        <w:t>&lt;0,001 (ДИ: 99,7%).</w:t>
      </w:r>
    </w:p>
    <w:p w:rsidR="00B76F43" w:rsidRDefault="00B76F43" w:rsidP="00CF7A21">
      <w:pPr>
        <w:ind w:firstLine="708"/>
        <w:jc w:val="both"/>
        <w:rPr>
          <w:sz w:val="28"/>
          <w:szCs w:val="28"/>
        </w:rPr>
      </w:pPr>
    </w:p>
    <w:p w:rsidR="00A1459A" w:rsidRPr="0018172E" w:rsidRDefault="00A1459A" w:rsidP="00CF7A21">
      <w:pPr>
        <w:ind w:firstLine="708"/>
        <w:jc w:val="both"/>
        <w:rPr>
          <w:sz w:val="28"/>
          <w:szCs w:val="28"/>
        </w:rPr>
      </w:pPr>
      <w:r w:rsidRPr="0018172E">
        <w:rPr>
          <w:sz w:val="28"/>
          <w:szCs w:val="28"/>
        </w:rPr>
        <w:t>Из таблицы 1 видно, что за последние 10 лет произошло значительное увеличение впервые выявле</w:t>
      </w:r>
      <w:r w:rsidR="00D57580">
        <w:rPr>
          <w:sz w:val="28"/>
          <w:szCs w:val="28"/>
        </w:rPr>
        <w:t>нных случаев И</w:t>
      </w:r>
      <w:proofErr w:type="gramStart"/>
      <w:r w:rsidR="00D57580">
        <w:rPr>
          <w:sz w:val="28"/>
          <w:szCs w:val="28"/>
        </w:rPr>
        <w:t>БС в ср</w:t>
      </w:r>
      <w:proofErr w:type="gramEnd"/>
      <w:r w:rsidR="00D57580">
        <w:rPr>
          <w:sz w:val="28"/>
          <w:szCs w:val="28"/>
        </w:rPr>
        <w:t>еднем по Д</w:t>
      </w:r>
      <w:r w:rsidRPr="0018172E">
        <w:rPr>
          <w:sz w:val="28"/>
          <w:szCs w:val="28"/>
        </w:rPr>
        <w:t xml:space="preserve">ФО на 67,3% (с </w:t>
      </w:r>
      <w:r w:rsidRPr="0018172E">
        <w:rPr>
          <w:sz w:val="28"/>
          <w:szCs w:val="28"/>
        </w:rPr>
        <w:lastRenderedPageBreak/>
        <w:t>447,2 до 748,3</w:t>
      </w:r>
      <w:r w:rsidR="00D57580">
        <w:rPr>
          <w:sz w:val="28"/>
          <w:szCs w:val="28"/>
        </w:rPr>
        <w:t xml:space="preserve"> случаев</w:t>
      </w:r>
      <w:r w:rsidRPr="0018172E">
        <w:rPr>
          <w:sz w:val="28"/>
          <w:szCs w:val="28"/>
        </w:rPr>
        <w:t>) на 100000</w:t>
      </w:r>
      <w:r w:rsidR="00D57580">
        <w:rPr>
          <w:sz w:val="28"/>
          <w:szCs w:val="28"/>
        </w:rPr>
        <w:t xml:space="preserve"> чел.</w:t>
      </w:r>
      <w:r w:rsidRPr="0018172E">
        <w:rPr>
          <w:sz w:val="28"/>
          <w:szCs w:val="28"/>
        </w:rPr>
        <w:t xml:space="preserve"> взрослого населения. Общее число зарегистрированных случаев выросло на 21,3% (с </w:t>
      </w:r>
      <w:r w:rsidRPr="0018172E">
        <w:rPr>
          <w:color w:val="000000"/>
          <w:sz w:val="28"/>
          <w:szCs w:val="28"/>
        </w:rPr>
        <w:t>4086,6 до 4958 случаев</w:t>
      </w:r>
      <w:r w:rsidRPr="0018172E">
        <w:rPr>
          <w:sz w:val="28"/>
          <w:szCs w:val="28"/>
        </w:rPr>
        <w:t>) на 100000</w:t>
      </w:r>
      <w:r w:rsidR="00D57580" w:rsidRPr="00D57580">
        <w:rPr>
          <w:sz w:val="28"/>
          <w:szCs w:val="28"/>
        </w:rPr>
        <w:t xml:space="preserve"> </w:t>
      </w:r>
      <w:r w:rsidR="00D57580">
        <w:rPr>
          <w:sz w:val="28"/>
          <w:szCs w:val="28"/>
        </w:rPr>
        <w:t>чел.</w:t>
      </w:r>
      <w:r w:rsidRPr="0018172E">
        <w:rPr>
          <w:sz w:val="28"/>
          <w:szCs w:val="28"/>
        </w:rPr>
        <w:t xml:space="preserve"> взрослого населения. Существенный рост первичной заболеваемости произошел именно в 2013 </w:t>
      </w:r>
      <w:r>
        <w:rPr>
          <w:sz w:val="28"/>
          <w:szCs w:val="28"/>
        </w:rPr>
        <w:t>г.</w:t>
      </w:r>
      <w:r w:rsidRPr="0018172E">
        <w:rPr>
          <w:sz w:val="28"/>
          <w:szCs w:val="28"/>
        </w:rPr>
        <w:t xml:space="preserve"> (на 43,2%</w:t>
      </w:r>
      <w:r w:rsidR="00D57580">
        <w:rPr>
          <w:sz w:val="28"/>
          <w:szCs w:val="28"/>
        </w:rPr>
        <w:t>,</w:t>
      </w:r>
      <w:r w:rsidRPr="0018172E">
        <w:rPr>
          <w:sz w:val="28"/>
          <w:szCs w:val="28"/>
        </w:rPr>
        <w:t xml:space="preserve"> в сравнении с 2012 г</w:t>
      </w:r>
      <w:r w:rsidR="00D57580">
        <w:rPr>
          <w:sz w:val="28"/>
          <w:szCs w:val="28"/>
        </w:rPr>
        <w:t>.</w:t>
      </w:r>
      <w:r w:rsidRPr="0018172E">
        <w:rPr>
          <w:sz w:val="28"/>
          <w:szCs w:val="28"/>
        </w:rPr>
        <w:t>) на фоне практически отсутствующей динамики по общей заболеваемости (рост</w:t>
      </w:r>
      <w:r w:rsidR="00D57580">
        <w:rPr>
          <w:sz w:val="28"/>
          <w:szCs w:val="28"/>
        </w:rPr>
        <w:t>,</w:t>
      </w:r>
      <w:r w:rsidRPr="0018172E">
        <w:rPr>
          <w:sz w:val="28"/>
          <w:szCs w:val="28"/>
        </w:rPr>
        <w:t xml:space="preserve"> в сравнении с 2012 г</w:t>
      </w:r>
      <w:r w:rsidR="00D57580">
        <w:rPr>
          <w:sz w:val="28"/>
          <w:szCs w:val="28"/>
        </w:rPr>
        <w:t>. составил</w:t>
      </w:r>
      <w:r w:rsidRPr="0018172E">
        <w:rPr>
          <w:sz w:val="28"/>
          <w:szCs w:val="28"/>
        </w:rPr>
        <w:t xml:space="preserve"> +0,1%). По-нашему мнению, для более корректной оценки п</w:t>
      </w:r>
      <w:r w:rsidR="00D57580">
        <w:rPr>
          <w:sz w:val="28"/>
          <w:szCs w:val="28"/>
        </w:rPr>
        <w:t>ервичной заболеваемости ИБС в Д</w:t>
      </w:r>
      <w:r w:rsidRPr="0018172E">
        <w:rPr>
          <w:sz w:val="28"/>
          <w:szCs w:val="28"/>
        </w:rPr>
        <w:t xml:space="preserve">ФО необходим анализ этого показателя в динамике </w:t>
      </w:r>
      <w:proofErr w:type="gramStart"/>
      <w:r w:rsidRPr="0018172E">
        <w:rPr>
          <w:sz w:val="28"/>
          <w:szCs w:val="28"/>
        </w:rPr>
        <w:t>в</w:t>
      </w:r>
      <w:proofErr w:type="gramEnd"/>
      <w:r w:rsidRPr="0018172E">
        <w:rPr>
          <w:sz w:val="28"/>
          <w:szCs w:val="28"/>
        </w:rPr>
        <w:t xml:space="preserve"> последующие 2</w:t>
      </w:r>
      <w:r w:rsidR="00D57580">
        <w:rPr>
          <w:sz w:val="28"/>
          <w:szCs w:val="28"/>
        </w:rPr>
        <w:t xml:space="preserve"> – </w:t>
      </w:r>
      <w:r w:rsidRPr="0018172E">
        <w:rPr>
          <w:sz w:val="28"/>
          <w:szCs w:val="28"/>
        </w:rPr>
        <w:t>3 года.</w:t>
      </w:r>
    </w:p>
    <w:p w:rsidR="00A1459A" w:rsidRPr="0018172E" w:rsidRDefault="00D57580" w:rsidP="001E3B85">
      <w:pPr>
        <w:ind w:firstLine="708"/>
        <w:jc w:val="both"/>
        <w:rPr>
          <w:sz w:val="28"/>
          <w:szCs w:val="28"/>
        </w:rPr>
      </w:pPr>
      <w:proofErr w:type="gramStart"/>
      <w:r>
        <w:rPr>
          <w:sz w:val="28"/>
          <w:szCs w:val="28"/>
        </w:rPr>
        <w:t>Среди субъектов Д</w:t>
      </w:r>
      <w:r w:rsidR="00A1459A" w:rsidRPr="0018172E">
        <w:rPr>
          <w:sz w:val="28"/>
          <w:szCs w:val="28"/>
        </w:rPr>
        <w:t>ФО за 2013 г</w:t>
      </w:r>
      <w:r>
        <w:rPr>
          <w:sz w:val="28"/>
          <w:szCs w:val="28"/>
        </w:rPr>
        <w:t>.</w:t>
      </w:r>
      <w:r w:rsidR="00A1459A" w:rsidRPr="0018172E">
        <w:rPr>
          <w:sz w:val="28"/>
          <w:szCs w:val="28"/>
        </w:rPr>
        <w:t xml:space="preserve"> частота случаев нестабильной стенокардии в Магаданской области увеличилась</w:t>
      </w:r>
      <w:r>
        <w:rPr>
          <w:sz w:val="28"/>
          <w:szCs w:val="28"/>
        </w:rPr>
        <w:t>,</w:t>
      </w:r>
      <w:r w:rsidR="00A1459A" w:rsidRPr="0018172E">
        <w:rPr>
          <w:sz w:val="28"/>
          <w:szCs w:val="28"/>
        </w:rPr>
        <w:t xml:space="preserve"> в сравнении с предыдущим </w:t>
      </w:r>
      <w:r w:rsidR="00A1459A" w:rsidRPr="004B1C8B">
        <w:rPr>
          <w:sz w:val="28"/>
          <w:szCs w:val="28"/>
        </w:rPr>
        <w:t>2012 г</w:t>
      </w:r>
      <w:r w:rsidRPr="004B1C8B">
        <w:rPr>
          <w:sz w:val="28"/>
          <w:szCs w:val="28"/>
        </w:rPr>
        <w:t>.</w:t>
      </w:r>
      <w:r w:rsidR="00A1459A" w:rsidRPr="0018172E">
        <w:rPr>
          <w:sz w:val="28"/>
          <w:szCs w:val="28"/>
        </w:rPr>
        <w:t xml:space="preserve"> в 3,3 раза (в среднем</w:t>
      </w:r>
      <w:r w:rsidR="004B1C8B">
        <w:rPr>
          <w:sz w:val="28"/>
          <w:szCs w:val="28"/>
        </w:rPr>
        <w:t>,</w:t>
      </w:r>
      <w:r w:rsidR="00A1459A" w:rsidRPr="0018172E">
        <w:rPr>
          <w:sz w:val="28"/>
          <w:szCs w:val="28"/>
        </w:rPr>
        <w:t xml:space="preserve"> этот показатель по стране вырос на 11,2% и составил 174,6</w:t>
      </w:r>
      <w:r w:rsidR="004B1C8B">
        <w:rPr>
          <w:sz w:val="28"/>
          <w:szCs w:val="28"/>
        </w:rPr>
        <w:t xml:space="preserve"> случаев</w:t>
      </w:r>
      <w:r w:rsidR="00A1459A" w:rsidRPr="0018172E">
        <w:rPr>
          <w:sz w:val="28"/>
          <w:szCs w:val="28"/>
        </w:rPr>
        <w:t xml:space="preserve"> на 100000</w:t>
      </w:r>
      <w:r w:rsidR="0087682F">
        <w:rPr>
          <w:sz w:val="28"/>
          <w:szCs w:val="28"/>
        </w:rPr>
        <w:t xml:space="preserve"> чел.</w:t>
      </w:r>
      <w:r w:rsidR="00A1459A" w:rsidRPr="0018172E">
        <w:rPr>
          <w:sz w:val="28"/>
          <w:szCs w:val="28"/>
        </w:rPr>
        <w:t xml:space="preserve"> взрослого населения), а в Камчатском крае заболеваемость в 2013 </w:t>
      </w:r>
      <w:r w:rsidR="00A1459A">
        <w:rPr>
          <w:sz w:val="28"/>
          <w:szCs w:val="28"/>
        </w:rPr>
        <w:t>г.</w:t>
      </w:r>
      <w:r w:rsidR="00A1459A" w:rsidRPr="0018172E">
        <w:rPr>
          <w:sz w:val="28"/>
          <w:szCs w:val="28"/>
        </w:rPr>
        <w:t xml:space="preserve"> в 2 раза превысила среднюю по стране.</w:t>
      </w:r>
      <w:proofErr w:type="gramEnd"/>
      <w:r w:rsidR="00A1459A" w:rsidRPr="0018172E">
        <w:rPr>
          <w:sz w:val="28"/>
          <w:szCs w:val="28"/>
        </w:rPr>
        <w:t xml:space="preserve"> Самый низкий показатель заболеваемости остры</w:t>
      </w:r>
      <w:r>
        <w:rPr>
          <w:sz w:val="28"/>
          <w:szCs w:val="28"/>
        </w:rPr>
        <w:t>м инфарктом миокарда (</w:t>
      </w:r>
      <w:r w:rsidR="0087682F">
        <w:rPr>
          <w:sz w:val="28"/>
          <w:szCs w:val="28"/>
        </w:rPr>
        <w:t xml:space="preserve">далее – </w:t>
      </w:r>
      <w:r>
        <w:rPr>
          <w:sz w:val="28"/>
          <w:szCs w:val="28"/>
        </w:rPr>
        <w:t>ОИМ) по Д</w:t>
      </w:r>
      <w:r w:rsidR="00A1459A" w:rsidRPr="0018172E">
        <w:rPr>
          <w:sz w:val="28"/>
          <w:szCs w:val="28"/>
        </w:rPr>
        <w:t>ФО отмечен в ЧАО – в 1,9 раза ниже среднего по стране (134,7</w:t>
      </w:r>
      <w:r w:rsidR="0087682F">
        <w:rPr>
          <w:sz w:val="28"/>
          <w:szCs w:val="28"/>
        </w:rPr>
        <w:t xml:space="preserve"> случаев </w:t>
      </w:r>
      <w:r w:rsidR="00A1459A" w:rsidRPr="0018172E">
        <w:rPr>
          <w:sz w:val="28"/>
          <w:szCs w:val="28"/>
        </w:rPr>
        <w:t xml:space="preserve"> на 100000</w:t>
      </w:r>
      <w:r w:rsidR="0087682F" w:rsidRPr="0087682F">
        <w:rPr>
          <w:sz w:val="28"/>
          <w:szCs w:val="28"/>
        </w:rPr>
        <w:t xml:space="preserve"> </w:t>
      </w:r>
      <w:r w:rsidR="0087682F">
        <w:rPr>
          <w:sz w:val="28"/>
          <w:szCs w:val="28"/>
        </w:rPr>
        <w:t>чел.</w:t>
      </w:r>
      <w:r w:rsidR="00A1459A" w:rsidRPr="0018172E">
        <w:rPr>
          <w:sz w:val="28"/>
          <w:szCs w:val="28"/>
        </w:rPr>
        <w:t xml:space="preserve"> взрослого населения).</w:t>
      </w:r>
    </w:p>
    <w:p w:rsidR="00A1459A" w:rsidRPr="0018172E" w:rsidRDefault="00A1459A" w:rsidP="001E3B85">
      <w:pPr>
        <w:ind w:firstLine="708"/>
        <w:jc w:val="both"/>
        <w:rPr>
          <w:sz w:val="28"/>
          <w:szCs w:val="28"/>
        </w:rPr>
      </w:pPr>
      <w:proofErr w:type="gramStart"/>
      <w:r w:rsidRPr="0018172E">
        <w:rPr>
          <w:sz w:val="28"/>
          <w:szCs w:val="28"/>
        </w:rPr>
        <w:t>Общая заболеваемость хронической ИБС в среднем по РФ составила 3575,6 случаев на 100000</w:t>
      </w:r>
      <w:r w:rsidR="0087682F">
        <w:rPr>
          <w:sz w:val="28"/>
          <w:szCs w:val="28"/>
        </w:rPr>
        <w:t xml:space="preserve"> чел.</w:t>
      </w:r>
      <w:r w:rsidRPr="0018172E">
        <w:rPr>
          <w:sz w:val="28"/>
          <w:szCs w:val="28"/>
        </w:rPr>
        <w:t xml:space="preserve"> взрослого населения, что выше пок</w:t>
      </w:r>
      <w:r w:rsidR="00D57580">
        <w:rPr>
          <w:sz w:val="28"/>
          <w:szCs w:val="28"/>
        </w:rPr>
        <w:t>азателя 2012 г</w:t>
      </w:r>
      <w:r w:rsidR="004B1C8B">
        <w:rPr>
          <w:sz w:val="28"/>
          <w:szCs w:val="28"/>
        </w:rPr>
        <w:t>.</w:t>
      </w:r>
      <w:r w:rsidR="00D57580">
        <w:rPr>
          <w:sz w:val="28"/>
          <w:szCs w:val="28"/>
        </w:rPr>
        <w:t xml:space="preserve"> на 6,7%. По Д</w:t>
      </w:r>
      <w:r w:rsidRPr="0018172E">
        <w:rPr>
          <w:sz w:val="28"/>
          <w:szCs w:val="28"/>
        </w:rPr>
        <w:t>ФО наибольший прирост показателя за 2013 г</w:t>
      </w:r>
      <w:r w:rsidR="004B1C8B">
        <w:rPr>
          <w:sz w:val="28"/>
          <w:szCs w:val="28"/>
        </w:rPr>
        <w:t>.</w:t>
      </w:r>
      <w:r w:rsidR="0087682F">
        <w:rPr>
          <w:sz w:val="28"/>
          <w:szCs w:val="28"/>
        </w:rPr>
        <w:t>,</w:t>
      </w:r>
      <w:r w:rsidRPr="0018172E">
        <w:rPr>
          <w:sz w:val="28"/>
          <w:szCs w:val="28"/>
        </w:rPr>
        <w:t xml:space="preserve"> в сравнении с предыдущим</w:t>
      </w:r>
      <w:r w:rsidR="0087682F">
        <w:rPr>
          <w:sz w:val="28"/>
          <w:szCs w:val="28"/>
        </w:rPr>
        <w:t>,</w:t>
      </w:r>
      <w:r w:rsidRPr="0018172E">
        <w:rPr>
          <w:sz w:val="28"/>
          <w:szCs w:val="28"/>
        </w:rPr>
        <w:t xml:space="preserve"> наблюдался в Хабаровском крае (на 53,3%).</w:t>
      </w:r>
      <w:proofErr w:type="gramEnd"/>
    </w:p>
    <w:p w:rsidR="00A1459A" w:rsidRPr="0018172E" w:rsidRDefault="00A1459A" w:rsidP="001E3B85">
      <w:pPr>
        <w:pStyle w:val="a5"/>
        <w:ind w:firstLine="708"/>
        <w:jc w:val="both"/>
      </w:pPr>
      <w:r w:rsidRPr="0018172E">
        <w:rPr>
          <w:i/>
          <w:iCs/>
        </w:rPr>
        <w:t>Приобретенные пороки сердца</w:t>
      </w:r>
      <w:r w:rsidR="0087682F">
        <w:rPr>
          <w:i/>
          <w:iCs/>
        </w:rPr>
        <w:t xml:space="preserve"> (далее – ППС)</w:t>
      </w:r>
      <w:r w:rsidRPr="0018172E">
        <w:rPr>
          <w:i/>
          <w:iCs/>
        </w:rPr>
        <w:t>.</w:t>
      </w:r>
      <w:r w:rsidRPr="0018172E">
        <w:t xml:space="preserve"> Основными факторами, влияющими на большую распространенность ППС той или иной этиологии явл</w:t>
      </w:r>
      <w:r>
        <w:t>яются социально-экономическая с</w:t>
      </w:r>
      <w:r w:rsidRPr="0018172E">
        <w:t xml:space="preserve">итуация и изменение продолжительности жизни в регионах [8]. </w:t>
      </w:r>
      <w:proofErr w:type="gramStart"/>
      <w:r w:rsidRPr="0018172E">
        <w:t xml:space="preserve">Доступные данные о распространенности ревматических приобретенных пороков сердца на территории РФ с 2004 по 2009 </w:t>
      </w:r>
      <w:r>
        <w:t>гг.</w:t>
      </w:r>
      <w:r w:rsidRPr="0018172E">
        <w:t xml:space="preserve"> свидетельствуют о схожей с общемировой тенденции снижения данной этиологии</w:t>
      </w:r>
      <w:r w:rsidR="0087682F">
        <w:t>,</w:t>
      </w:r>
      <w:r w:rsidRPr="0018172E">
        <w:t xml:space="preserve"> за исключением общего числа (на 100 тыс. </w:t>
      </w:r>
      <w:r w:rsidR="0087682F">
        <w:t xml:space="preserve">чел. </w:t>
      </w:r>
      <w:r w:rsidRPr="0018172E">
        <w:t>населения) случаев</w:t>
      </w:r>
      <w:r w:rsidR="004B1C8B">
        <w:t xml:space="preserve"> у подростков (14 – 15 лет).</w:t>
      </w:r>
      <w:proofErr w:type="gramEnd"/>
      <w:r w:rsidR="004B1C8B">
        <w:t xml:space="preserve"> По Д</w:t>
      </w:r>
      <w:r w:rsidRPr="0018172E">
        <w:t>ФО тенденция к снижению общего количества и впервые выявленных случаев наблюдается по всем возрастным группам (</w:t>
      </w:r>
      <w:r>
        <w:t>рис.</w:t>
      </w:r>
      <w:r w:rsidRPr="0018172E">
        <w:t xml:space="preserve"> 1). Динамика ППС иной этиологии (в развитых странах на сегодняшний день превалирует дегенеративная этиология пороков) вообще не представлена по данным ЦНИИ организации и информатизации здравоохранения Минздрава России</w:t>
      </w:r>
      <w:r w:rsidRPr="0018172E">
        <w:rPr>
          <w:color w:val="FF0000"/>
        </w:rPr>
        <w:t>.</w:t>
      </w:r>
    </w:p>
    <w:p w:rsidR="00A1459A" w:rsidRPr="0018172E" w:rsidRDefault="00A1459A" w:rsidP="00A558DB">
      <w:pPr>
        <w:pStyle w:val="a5"/>
        <w:ind w:firstLine="708"/>
        <w:jc w:val="both"/>
      </w:pPr>
      <w:r w:rsidRPr="0018172E">
        <w:rPr>
          <w:color w:val="231F20"/>
          <w:lang w:eastAsia="ja-JP"/>
        </w:rPr>
        <w:t xml:space="preserve">Операции на клапанах относятся к высокотехнологичным методам лечения, требующим больших финансовых затрат, соответствующего технического оснащения, имплантируемых материалов. </w:t>
      </w:r>
      <w:r w:rsidRPr="0018172E">
        <w:t xml:space="preserve">Сомнительно, что данные о заболеваемости населения РФ пороками сердца, полностью отсутствующие в статистических отчетах </w:t>
      </w:r>
      <w:r w:rsidR="0087682F">
        <w:t>М</w:t>
      </w:r>
      <w:r>
        <w:t>инистерства здравоохранения</w:t>
      </w:r>
      <w:r w:rsidRPr="0018172E">
        <w:t xml:space="preserve"> РФ, будут доступны ранее 2015 г. </w:t>
      </w:r>
    </w:p>
    <w:p w:rsidR="00A1459A" w:rsidRPr="0018172E" w:rsidRDefault="00A1459A" w:rsidP="004B1C8B">
      <w:pPr>
        <w:tabs>
          <w:tab w:val="left" w:pos="0"/>
        </w:tabs>
        <w:ind w:firstLine="709"/>
        <w:jc w:val="both"/>
        <w:rPr>
          <w:sz w:val="28"/>
          <w:szCs w:val="28"/>
        </w:rPr>
      </w:pPr>
      <w:r w:rsidRPr="001E3B85">
        <w:rPr>
          <w:sz w:val="28"/>
          <w:szCs w:val="28"/>
        </w:rPr>
        <w:t>Нарушения сердечного ритма и проводимости</w:t>
      </w:r>
      <w:r w:rsidRPr="0018172E">
        <w:rPr>
          <w:sz w:val="28"/>
          <w:szCs w:val="28"/>
        </w:rPr>
        <w:t xml:space="preserve"> (</w:t>
      </w:r>
      <w:r w:rsidR="0087682F">
        <w:rPr>
          <w:sz w:val="28"/>
          <w:szCs w:val="28"/>
        </w:rPr>
        <w:t xml:space="preserve">далее – </w:t>
      </w:r>
      <w:proofErr w:type="spellStart"/>
      <w:r w:rsidRPr="0018172E">
        <w:rPr>
          <w:sz w:val="28"/>
          <w:szCs w:val="28"/>
        </w:rPr>
        <w:t>НРСиП</w:t>
      </w:r>
      <w:proofErr w:type="spellEnd"/>
      <w:r w:rsidRPr="0018172E">
        <w:rPr>
          <w:sz w:val="28"/>
          <w:szCs w:val="28"/>
        </w:rPr>
        <w:t xml:space="preserve">) являются основными причинами внезапной сердечной смерти и представляют вторую по численности группу пациентов с БСК, нуждающихся в использовании хирургических и интервенционных методов лечения [2]. </w:t>
      </w:r>
    </w:p>
    <w:p w:rsidR="00A1459A" w:rsidRDefault="00A1459A" w:rsidP="001E3B85">
      <w:pPr>
        <w:pStyle w:val="31"/>
        <w:spacing w:after="0"/>
        <w:jc w:val="center"/>
        <w:outlineLvl w:val="0"/>
        <w:rPr>
          <w:sz w:val="28"/>
          <w:szCs w:val="28"/>
        </w:rPr>
      </w:pPr>
    </w:p>
    <w:p w:rsidR="00A1459A" w:rsidRPr="0018172E" w:rsidRDefault="004A5402" w:rsidP="00692A02">
      <w:pPr>
        <w:pStyle w:val="a5"/>
        <w:ind w:firstLine="284"/>
        <w:jc w:val="both"/>
      </w:pPr>
      <w:r>
        <w:rPr>
          <w:noProof/>
        </w:rPr>
        <w:lastRenderedPageBreak/>
        <w:drawing>
          <wp:inline distT="0" distB="0" distL="0" distR="0">
            <wp:extent cx="2578100" cy="22352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1459A" w:rsidRPr="0018172E">
        <w:t xml:space="preserve"> </w:t>
      </w:r>
      <w:r w:rsidR="00A1459A" w:rsidRPr="0018172E">
        <w:rPr>
          <w:noProof/>
        </w:rPr>
        <w:t xml:space="preserve">  </w:t>
      </w:r>
      <w:r>
        <w:rPr>
          <w:noProof/>
        </w:rPr>
        <w:drawing>
          <wp:inline distT="0" distB="0" distL="0" distR="0">
            <wp:extent cx="2603500" cy="22352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459A" w:rsidRPr="0018172E" w:rsidRDefault="0087682F" w:rsidP="00692A02">
      <w:pPr>
        <w:pStyle w:val="a5"/>
        <w:ind w:firstLine="284"/>
        <w:jc w:val="both"/>
      </w:pPr>
      <w:r>
        <w:t>а)</w:t>
      </w:r>
      <w:r>
        <w:tab/>
      </w:r>
      <w:r>
        <w:tab/>
      </w:r>
      <w:r>
        <w:tab/>
      </w:r>
      <w:r>
        <w:tab/>
      </w:r>
      <w:r>
        <w:tab/>
      </w:r>
      <w:r>
        <w:tab/>
      </w:r>
      <w:r>
        <w:tab/>
        <w:t>б)</w:t>
      </w:r>
    </w:p>
    <w:p w:rsidR="00A1459A" w:rsidRPr="0018172E" w:rsidRDefault="00A1459A" w:rsidP="00692A02">
      <w:pPr>
        <w:pStyle w:val="a5"/>
        <w:ind w:firstLine="284"/>
        <w:jc w:val="both"/>
      </w:pPr>
    </w:p>
    <w:p w:rsidR="00A1459A" w:rsidRPr="004B1C8B" w:rsidRDefault="00A1459A" w:rsidP="004B1C8B">
      <w:pPr>
        <w:pStyle w:val="31"/>
        <w:spacing w:after="0"/>
        <w:ind w:firstLine="284"/>
        <w:jc w:val="center"/>
        <w:outlineLvl w:val="0"/>
        <w:rPr>
          <w:i/>
          <w:sz w:val="28"/>
          <w:szCs w:val="28"/>
        </w:rPr>
      </w:pPr>
      <w:r w:rsidRPr="004B1C8B">
        <w:rPr>
          <w:i/>
          <w:sz w:val="28"/>
          <w:szCs w:val="28"/>
        </w:rPr>
        <w:t>Рис. 1. Общая заболеваемость (а) и впервые выявленные случаи (б) пороков клапанов сердца ревматическог</w:t>
      </w:r>
      <w:r w:rsidR="004B1C8B" w:rsidRPr="004B1C8B">
        <w:rPr>
          <w:i/>
          <w:sz w:val="28"/>
          <w:szCs w:val="28"/>
        </w:rPr>
        <w:t>о генеза в РФ и на территории Д</w:t>
      </w:r>
      <w:r w:rsidRPr="004B1C8B">
        <w:rPr>
          <w:i/>
          <w:sz w:val="28"/>
          <w:szCs w:val="28"/>
        </w:rPr>
        <w:t>ФО в 2004</w:t>
      </w:r>
      <w:r w:rsidR="004B1C8B" w:rsidRPr="004B1C8B">
        <w:rPr>
          <w:i/>
          <w:sz w:val="28"/>
          <w:szCs w:val="28"/>
        </w:rPr>
        <w:t xml:space="preserve"> – </w:t>
      </w:r>
      <w:r w:rsidRPr="004B1C8B">
        <w:rPr>
          <w:i/>
          <w:sz w:val="28"/>
          <w:szCs w:val="28"/>
        </w:rPr>
        <w:t>2009 гг. (число случаев на 100000</w:t>
      </w:r>
      <w:r w:rsidR="0087682F">
        <w:rPr>
          <w:i/>
          <w:sz w:val="28"/>
          <w:szCs w:val="28"/>
        </w:rPr>
        <w:t xml:space="preserve"> чел.</w:t>
      </w:r>
      <w:r w:rsidRPr="004B1C8B">
        <w:rPr>
          <w:i/>
          <w:sz w:val="28"/>
          <w:szCs w:val="28"/>
        </w:rPr>
        <w:t xml:space="preserve"> населения соответствующего возраста)</w:t>
      </w:r>
    </w:p>
    <w:p w:rsidR="00A1459A" w:rsidRDefault="00A1459A" w:rsidP="009D7A38">
      <w:pPr>
        <w:pStyle w:val="a5"/>
        <w:ind w:firstLine="708"/>
        <w:jc w:val="both"/>
        <w:rPr>
          <w:color w:val="231F20"/>
          <w:lang w:eastAsia="ja-JP"/>
        </w:rPr>
      </w:pPr>
    </w:p>
    <w:p w:rsidR="00A1459A" w:rsidRPr="0018172E" w:rsidRDefault="00A1459A" w:rsidP="004B1C8B">
      <w:pPr>
        <w:tabs>
          <w:tab w:val="left" w:pos="0"/>
        </w:tabs>
        <w:ind w:firstLine="709"/>
        <w:jc w:val="both"/>
        <w:rPr>
          <w:sz w:val="28"/>
          <w:szCs w:val="28"/>
        </w:rPr>
      </w:pPr>
      <w:r w:rsidRPr="0018172E">
        <w:rPr>
          <w:sz w:val="28"/>
          <w:szCs w:val="28"/>
        </w:rPr>
        <w:t xml:space="preserve">Приблизительное представление о распространенности </w:t>
      </w:r>
      <w:proofErr w:type="spellStart"/>
      <w:r w:rsidRPr="0018172E">
        <w:rPr>
          <w:sz w:val="28"/>
          <w:szCs w:val="28"/>
        </w:rPr>
        <w:t>НРСиП</w:t>
      </w:r>
      <w:proofErr w:type="spellEnd"/>
      <w:r w:rsidRPr="0018172E">
        <w:rPr>
          <w:sz w:val="28"/>
          <w:szCs w:val="28"/>
        </w:rPr>
        <w:t xml:space="preserve"> можно получить на данный момент лишь на основании информации о количестве пролеченных в стационарах пациентов и оперативных вмешательств в регионах и по РФ в целом (табл</w:t>
      </w:r>
      <w:r>
        <w:rPr>
          <w:sz w:val="28"/>
          <w:szCs w:val="28"/>
        </w:rPr>
        <w:t>.</w:t>
      </w:r>
      <w:r w:rsidRPr="0018172E">
        <w:rPr>
          <w:sz w:val="28"/>
          <w:szCs w:val="28"/>
        </w:rPr>
        <w:t xml:space="preserve"> 2). </w:t>
      </w:r>
    </w:p>
    <w:p w:rsidR="00A1459A" w:rsidRDefault="00A1459A" w:rsidP="005E6F51">
      <w:pPr>
        <w:pStyle w:val="a5"/>
        <w:ind w:left="142"/>
        <w:jc w:val="right"/>
        <w:rPr>
          <w:i/>
        </w:rPr>
      </w:pPr>
      <w:r w:rsidRPr="004B1C8B">
        <w:rPr>
          <w:i/>
        </w:rPr>
        <w:t>Таблица 2</w:t>
      </w:r>
    </w:p>
    <w:p w:rsidR="004B1C8B" w:rsidRPr="004B1C8B" w:rsidRDefault="004B1C8B" w:rsidP="005E6F51">
      <w:pPr>
        <w:pStyle w:val="a5"/>
        <w:ind w:left="142"/>
        <w:jc w:val="right"/>
        <w:rPr>
          <w:i/>
        </w:rPr>
      </w:pPr>
    </w:p>
    <w:p w:rsidR="00A1459A" w:rsidRPr="004B1C8B" w:rsidRDefault="00A1459A" w:rsidP="005E6F51">
      <w:pPr>
        <w:pStyle w:val="a5"/>
        <w:ind w:left="142"/>
        <w:jc w:val="center"/>
        <w:rPr>
          <w:b/>
        </w:rPr>
      </w:pPr>
      <w:r w:rsidRPr="004B1C8B">
        <w:rPr>
          <w:b/>
        </w:rPr>
        <w:t>Госпитальное лечение нарушений ритма сердца и проводимости</w:t>
      </w:r>
    </w:p>
    <w:p w:rsidR="00A1459A" w:rsidRPr="004B1C8B" w:rsidRDefault="0087682F" w:rsidP="005E6F51">
      <w:pPr>
        <w:pStyle w:val="a5"/>
        <w:ind w:left="142"/>
        <w:jc w:val="center"/>
        <w:rPr>
          <w:b/>
          <w:color w:val="FF0000"/>
        </w:rPr>
      </w:pPr>
      <w:r>
        <w:rPr>
          <w:b/>
        </w:rPr>
        <w:t>в учреждениях ДВФО</w:t>
      </w:r>
      <w:r w:rsidR="00A1459A" w:rsidRPr="004B1C8B">
        <w:rPr>
          <w:b/>
        </w:rPr>
        <w:t xml:space="preserve"> </w:t>
      </w:r>
      <w:r>
        <w:rPr>
          <w:b/>
        </w:rPr>
        <w:t>(</w:t>
      </w:r>
      <w:r w:rsidR="00A1459A" w:rsidRPr="004B1C8B">
        <w:rPr>
          <w:b/>
        </w:rPr>
        <w:t>2011</w:t>
      </w:r>
      <w:r w:rsidR="004B1C8B" w:rsidRPr="004B1C8B">
        <w:rPr>
          <w:b/>
        </w:rPr>
        <w:t xml:space="preserve"> – </w:t>
      </w:r>
      <w:r w:rsidR="00A1459A" w:rsidRPr="004B1C8B">
        <w:rPr>
          <w:b/>
        </w:rPr>
        <w:t>2013 гг.</w:t>
      </w:r>
      <w:r>
        <w:rPr>
          <w:b/>
        </w:rPr>
        <w:t>)</w:t>
      </w:r>
      <w:r w:rsidR="004B1C8B" w:rsidRPr="004B1C8B">
        <w:t xml:space="preserve"> </w:t>
      </w:r>
      <w:r w:rsidRPr="0087682F">
        <w:rPr>
          <w:vertAlign w:val="superscript"/>
        </w:rPr>
        <w:sym w:font="Symbol" w:char="F02A"/>
      </w:r>
      <w:r w:rsidR="004B1C8B" w:rsidRPr="0018172E">
        <w:t>[1,</w:t>
      </w:r>
      <w:r w:rsidR="004B1C8B">
        <w:t xml:space="preserve"> </w:t>
      </w:r>
      <w:r w:rsidR="004B1C8B" w:rsidRPr="0018172E">
        <w:t>6]</w:t>
      </w:r>
    </w:p>
    <w:p w:rsidR="00A1459A" w:rsidRPr="004B1C8B" w:rsidRDefault="00A1459A" w:rsidP="00BB3343">
      <w:pPr>
        <w:pStyle w:val="a5"/>
        <w:jc w:val="both"/>
        <w:rPr>
          <w:b/>
        </w:rPr>
      </w:pPr>
    </w:p>
    <w:tbl>
      <w:tblPr>
        <w:tblW w:w="9444"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393"/>
        <w:gridCol w:w="738"/>
        <w:gridCol w:w="914"/>
        <w:gridCol w:w="915"/>
        <w:gridCol w:w="914"/>
        <w:gridCol w:w="914"/>
        <w:gridCol w:w="914"/>
        <w:gridCol w:w="914"/>
        <w:gridCol w:w="914"/>
        <w:gridCol w:w="914"/>
      </w:tblGrid>
      <w:tr w:rsidR="00A1459A" w:rsidRPr="001E3B85">
        <w:trPr>
          <w:trHeight w:val="283"/>
        </w:trPr>
        <w:tc>
          <w:tcPr>
            <w:tcW w:w="1393" w:type="dxa"/>
            <w:vMerge w:val="restart"/>
          </w:tcPr>
          <w:p w:rsidR="00A1459A" w:rsidRPr="004B1C8B" w:rsidRDefault="00A1459A" w:rsidP="0040500D">
            <w:pPr>
              <w:numPr>
                <w:ilvl w:val="12"/>
                <w:numId w:val="0"/>
              </w:numPr>
              <w:rPr>
                <w:b/>
                <w:sz w:val="24"/>
                <w:szCs w:val="24"/>
              </w:rPr>
            </w:pPr>
            <w:r w:rsidRPr="004B1C8B">
              <w:rPr>
                <w:b/>
                <w:sz w:val="24"/>
                <w:szCs w:val="24"/>
              </w:rPr>
              <w:t xml:space="preserve">Число </w:t>
            </w:r>
            <w:proofErr w:type="spellStart"/>
            <w:proofErr w:type="gramStart"/>
            <w:r w:rsidRPr="004B1C8B">
              <w:rPr>
                <w:b/>
                <w:sz w:val="24"/>
                <w:szCs w:val="24"/>
              </w:rPr>
              <w:t>пролечен</w:t>
            </w:r>
            <w:r w:rsidR="004B1C8B">
              <w:rPr>
                <w:b/>
                <w:sz w:val="24"/>
                <w:szCs w:val="24"/>
              </w:rPr>
              <w:t>-</w:t>
            </w:r>
            <w:r w:rsidRPr="004B1C8B">
              <w:rPr>
                <w:b/>
                <w:sz w:val="24"/>
                <w:szCs w:val="24"/>
              </w:rPr>
              <w:t>ных</w:t>
            </w:r>
            <w:proofErr w:type="spellEnd"/>
            <w:proofErr w:type="gramEnd"/>
            <w:r w:rsidRPr="004B1C8B">
              <w:rPr>
                <w:b/>
                <w:sz w:val="24"/>
                <w:szCs w:val="24"/>
              </w:rPr>
              <w:t xml:space="preserve"> больных</w:t>
            </w:r>
          </w:p>
        </w:tc>
        <w:tc>
          <w:tcPr>
            <w:tcW w:w="2567" w:type="dxa"/>
            <w:gridSpan w:val="3"/>
            <w:tcBorders>
              <w:left w:val="single" w:sz="4" w:space="0" w:color="auto"/>
              <w:right w:val="single" w:sz="4" w:space="0" w:color="auto"/>
            </w:tcBorders>
          </w:tcPr>
          <w:p w:rsidR="00A1459A" w:rsidRPr="004B1C8B" w:rsidRDefault="00A1459A" w:rsidP="0040500D">
            <w:pPr>
              <w:pStyle w:val="a5"/>
              <w:jc w:val="center"/>
              <w:rPr>
                <w:b/>
                <w:sz w:val="24"/>
                <w:szCs w:val="24"/>
              </w:rPr>
            </w:pPr>
            <w:r w:rsidRPr="004B1C8B">
              <w:rPr>
                <w:b/>
                <w:sz w:val="24"/>
                <w:szCs w:val="24"/>
              </w:rPr>
              <w:t xml:space="preserve">с </w:t>
            </w:r>
            <w:proofErr w:type="spellStart"/>
            <w:proofErr w:type="gramStart"/>
            <w:r w:rsidRPr="004B1C8B">
              <w:rPr>
                <w:b/>
                <w:sz w:val="24"/>
                <w:szCs w:val="24"/>
              </w:rPr>
              <w:t>атриовентрикуля</w:t>
            </w:r>
            <w:r w:rsidR="004B1C8B">
              <w:rPr>
                <w:b/>
                <w:sz w:val="24"/>
                <w:szCs w:val="24"/>
              </w:rPr>
              <w:t>-</w:t>
            </w:r>
            <w:r w:rsidRPr="004B1C8B">
              <w:rPr>
                <w:b/>
                <w:sz w:val="24"/>
                <w:szCs w:val="24"/>
              </w:rPr>
              <w:t>рной</w:t>
            </w:r>
            <w:proofErr w:type="spellEnd"/>
            <w:proofErr w:type="gramEnd"/>
            <w:r w:rsidRPr="004B1C8B">
              <w:rPr>
                <w:b/>
                <w:sz w:val="24"/>
                <w:szCs w:val="24"/>
              </w:rPr>
              <w:t xml:space="preserve"> блокадой</w:t>
            </w:r>
          </w:p>
        </w:tc>
        <w:tc>
          <w:tcPr>
            <w:tcW w:w="2742" w:type="dxa"/>
            <w:gridSpan w:val="3"/>
            <w:tcBorders>
              <w:left w:val="single" w:sz="4" w:space="0" w:color="auto"/>
              <w:right w:val="single" w:sz="4" w:space="0" w:color="auto"/>
            </w:tcBorders>
          </w:tcPr>
          <w:p w:rsidR="00A1459A" w:rsidRPr="004B1C8B" w:rsidRDefault="00A1459A" w:rsidP="0040500D">
            <w:pPr>
              <w:pStyle w:val="a5"/>
              <w:rPr>
                <w:b/>
                <w:sz w:val="24"/>
                <w:szCs w:val="24"/>
              </w:rPr>
            </w:pPr>
            <w:r w:rsidRPr="004B1C8B">
              <w:rPr>
                <w:b/>
                <w:sz w:val="24"/>
                <w:szCs w:val="24"/>
              </w:rPr>
              <w:t>с фибрилляцией и трепетанием предсердий</w:t>
            </w:r>
          </w:p>
        </w:tc>
        <w:tc>
          <w:tcPr>
            <w:tcW w:w="2742" w:type="dxa"/>
            <w:gridSpan w:val="3"/>
            <w:tcBorders>
              <w:left w:val="single" w:sz="4" w:space="0" w:color="auto"/>
              <w:right w:val="single" w:sz="4" w:space="0" w:color="auto"/>
            </w:tcBorders>
          </w:tcPr>
          <w:p w:rsidR="00A1459A" w:rsidRPr="004B1C8B" w:rsidRDefault="00A1459A" w:rsidP="0040500D">
            <w:pPr>
              <w:pStyle w:val="a5"/>
              <w:jc w:val="center"/>
              <w:rPr>
                <w:b/>
                <w:sz w:val="24"/>
                <w:szCs w:val="24"/>
              </w:rPr>
            </w:pPr>
            <w:r w:rsidRPr="004B1C8B">
              <w:rPr>
                <w:b/>
                <w:sz w:val="24"/>
                <w:szCs w:val="24"/>
              </w:rPr>
              <w:t>с желудочковой тахикардией</w:t>
            </w:r>
          </w:p>
        </w:tc>
      </w:tr>
      <w:tr w:rsidR="00A1459A" w:rsidRPr="001E3B85">
        <w:trPr>
          <w:trHeight w:val="283"/>
        </w:trPr>
        <w:tc>
          <w:tcPr>
            <w:tcW w:w="1393" w:type="dxa"/>
            <w:vMerge/>
          </w:tcPr>
          <w:p w:rsidR="00A1459A" w:rsidRPr="001E3B85" w:rsidRDefault="00A1459A" w:rsidP="0040500D">
            <w:pPr>
              <w:numPr>
                <w:ilvl w:val="12"/>
                <w:numId w:val="0"/>
              </w:numPr>
              <w:rPr>
                <w:sz w:val="24"/>
                <w:szCs w:val="24"/>
              </w:rPr>
            </w:pPr>
          </w:p>
        </w:tc>
        <w:tc>
          <w:tcPr>
            <w:tcW w:w="738"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 xml:space="preserve">2011 </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5"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2011</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2011</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r>
      <w:tr w:rsidR="00A1459A" w:rsidRPr="001E3B85" w:rsidTr="00A558DB">
        <w:trPr>
          <w:trHeight w:val="179"/>
        </w:trPr>
        <w:tc>
          <w:tcPr>
            <w:tcW w:w="1393" w:type="dxa"/>
          </w:tcPr>
          <w:p w:rsidR="00A1459A" w:rsidRPr="001E3B85" w:rsidRDefault="004B1C8B" w:rsidP="0040500D">
            <w:pPr>
              <w:rPr>
                <w:sz w:val="24"/>
                <w:szCs w:val="24"/>
              </w:rPr>
            </w:pPr>
            <w:r>
              <w:rPr>
                <w:sz w:val="24"/>
                <w:szCs w:val="24"/>
              </w:rPr>
              <w:t>По Д</w:t>
            </w:r>
            <w:r w:rsidR="00A1459A" w:rsidRPr="001E3B85">
              <w:rPr>
                <w:sz w:val="24"/>
                <w:szCs w:val="24"/>
              </w:rPr>
              <w:t>ФО*</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684</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792</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794</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8123</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9414</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10057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166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336</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143</w:t>
            </w:r>
          </w:p>
        </w:tc>
      </w:tr>
      <w:tr w:rsidR="00A1459A" w:rsidRPr="001E3B85">
        <w:trPr>
          <w:trHeight w:val="406"/>
        </w:trPr>
        <w:tc>
          <w:tcPr>
            <w:tcW w:w="1393" w:type="dxa"/>
          </w:tcPr>
          <w:p w:rsidR="00A1459A" w:rsidRPr="001E3B85" w:rsidRDefault="00A1459A" w:rsidP="0087682F">
            <w:pPr>
              <w:rPr>
                <w:sz w:val="24"/>
                <w:szCs w:val="24"/>
              </w:rPr>
            </w:pPr>
            <w:r w:rsidRPr="001E3B85">
              <w:rPr>
                <w:sz w:val="24"/>
                <w:szCs w:val="24"/>
              </w:rPr>
              <w:t xml:space="preserve">На 100 тыс. </w:t>
            </w:r>
            <w:r w:rsidR="0087682F">
              <w:rPr>
                <w:sz w:val="24"/>
                <w:szCs w:val="24"/>
              </w:rPr>
              <w:t xml:space="preserve">чел. </w:t>
            </w:r>
            <w:r w:rsidRPr="001E3B85">
              <w:rPr>
                <w:sz w:val="24"/>
                <w:szCs w:val="24"/>
              </w:rPr>
              <w:t>нас</w:t>
            </w:r>
            <w:r w:rsidR="0087682F">
              <w:rPr>
                <w:sz w:val="24"/>
                <w:szCs w:val="24"/>
              </w:rPr>
              <w:t>еления</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10,95</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12,64</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12,7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130,0</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150,24</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160,87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2,66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5,36</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2,29</w:t>
            </w:r>
          </w:p>
        </w:tc>
      </w:tr>
      <w:tr w:rsidR="00A1459A" w:rsidRPr="001E3B85" w:rsidTr="00A558DB">
        <w:trPr>
          <w:trHeight w:val="224"/>
        </w:trPr>
        <w:tc>
          <w:tcPr>
            <w:tcW w:w="1393" w:type="dxa"/>
          </w:tcPr>
          <w:p w:rsidR="00A1459A" w:rsidRPr="001E3B85" w:rsidRDefault="00A1459A" w:rsidP="0040500D">
            <w:pPr>
              <w:ind w:right="-108"/>
              <w:rPr>
                <w:sz w:val="24"/>
                <w:szCs w:val="24"/>
              </w:rPr>
            </w:pPr>
            <w:r w:rsidRPr="001E3B85">
              <w:rPr>
                <w:sz w:val="24"/>
                <w:szCs w:val="24"/>
              </w:rPr>
              <w:t>В России *</w:t>
            </w:r>
          </w:p>
        </w:tc>
        <w:tc>
          <w:tcPr>
            <w:tcW w:w="738" w:type="dxa"/>
            <w:tcBorders>
              <w:right w:val="single" w:sz="4" w:space="0" w:color="auto"/>
            </w:tcBorders>
          </w:tcPr>
          <w:p w:rsidR="00A1459A" w:rsidRPr="00A558DB" w:rsidRDefault="00A1459A" w:rsidP="0040500D">
            <w:pPr>
              <w:pStyle w:val="a5"/>
              <w:ind w:right="-108"/>
              <w:jc w:val="center"/>
              <w:rPr>
                <w:sz w:val="22"/>
                <w:szCs w:val="22"/>
              </w:rPr>
            </w:pPr>
            <w:r w:rsidRPr="00A558DB">
              <w:rPr>
                <w:sz w:val="22"/>
                <w:szCs w:val="22"/>
              </w:rPr>
              <w:t>13081</w:t>
            </w:r>
          </w:p>
        </w:tc>
        <w:tc>
          <w:tcPr>
            <w:tcW w:w="914" w:type="dxa"/>
            <w:tcBorders>
              <w:left w:val="single" w:sz="4" w:space="0" w:color="auto"/>
              <w:right w:val="single" w:sz="4" w:space="0" w:color="auto"/>
            </w:tcBorders>
          </w:tcPr>
          <w:p w:rsidR="00A1459A" w:rsidRPr="00A558DB" w:rsidRDefault="00104BEC" w:rsidP="0040500D">
            <w:pPr>
              <w:pStyle w:val="a5"/>
              <w:jc w:val="center"/>
              <w:rPr>
                <w:sz w:val="22"/>
                <w:szCs w:val="22"/>
              </w:rPr>
            </w:pPr>
            <w:r w:rsidRPr="00A558DB">
              <w:rPr>
                <w:sz w:val="22"/>
                <w:szCs w:val="22"/>
              </w:rPr>
              <w:fldChar w:fldCharType="begin"/>
            </w:r>
            <w:r w:rsidR="00A1459A" w:rsidRPr="00A558DB">
              <w:rPr>
                <w:sz w:val="22"/>
                <w:szCs w:val="22"/>
              </w:rPr>
              <w:instrText xml:space="preserve"> =SUM(ABOVE) </w:instrText>
            </w:r>
            <w:r w:rsidRPr="00A558DB">
              <w:rPr>
                <w:sz w:val="22"/>
                <w:szCs w:val="22"/>
              </w:rPr>
              <w:fldChar w:fldCharType="separate"/>
            </w:r>
            <w:r w:rsidR="00A1459A" w:rsidRPr="00A558DB">
              <w:rPr>
                <w:noProof/>
                <w:sz w:val="22"/>
                <w:szCs w:val="22"/>
              </w:rPr>
              <w:t>14615</w:t>
            </w:r>
            <w:r w:rsidRPr="00A558DB">
              <w:rPr>
                <w:sz w:val="22"/>
                <w:szCs w:val="22"/>
              </w:rPr>
              <w:fldChar w:fldCharType="end"/>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16032</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132696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145446</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165954</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5245</w:t>
            </w:r>
          </w:p>
        </w:tc>
        <w:tc>
          <w:tcPr>
            <w:tcW w:w="914" w:type="dxa"/>
            <w:tcBorders>
              <w:left w:val="single" w:sz="4" w:space="0" w:color="auto"/>
              <w:right w:val="single" w:sz="4" w:space="0" w:color="auto"/>
            </w:tcBorders>
          </w:tcPr>
          <w:p w:rsidR="00A1459A" w:rsidRPr="00A558DB" w:rsidRDefault="00104BEC" w:rsidP="0040500D">
            <w:pPr>
              <w:pStyle w:val="a5"/>
              <w:jc w:val="center"/>
              <w:rPr>
                <w:sz w:val="22"/>
                <w:szCs w:val="22"/>
              </w:rPr>
            </w:pPr>
            <w:r w:rsidRPr="00A558DB">
              <w:rPr>
                <w:sz w:val="22"/>
                <w:szCs w:val="22"/>
              </w:rPr>
              <w:fldChar w:fldCharType="begin"/>
            </w:r>
            <w:r w:rsidR="00A1459A" w:rsidRPr="00A558DB">
              <w:rPr>
                <w:sz w:val="22"/>
                <w:szCs w:val="22"/>
              </w:rPr>
              <w:instrText xml:space="preserve"> =SUM(ABOVE) </w:instrText>
            </w:r>
            <w:r w:rsidRPr="00A558DB">
              <w:rPr>
                <w:sz w:val="22"/>
                <w:szCs w:val="22"/>
              </w:rPr>
              <w:fldChar w:fldCharType="separate"/>
            </w:r>
            <w:r w:rsidR="00A1459A" w:rsidRPr="00A558DB">
              <w:rPr>
                <w:noProof/>
                <w:sz w:val="22"/>
                <w:szCs w:val="22"/>
              </w:rPr>
              <w:t>661</w:t>
            </w:r>
            <w:r w:rsidRPr="00A558DB">
              <w:rPr>
                <w:sz w:val="22"/>
                <w:szCs w:val="22"/>
              </w:rPr>
              <w:fldChar w:fldCharType="end"/>
            </w:r>
            <w:r w:rsidR="00A1459A" w:rsidRPr="00A558DB">
              <w:rPr>
                <w:sz w:val="22"/>
                <w:szCs w:val="22"/>
              </w:rPr>
              <w:t>7</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6815</w:t>
            </w:r>
          </w:p>
        </w:tc>
      </w:tr>
      <w:tr w:rsidR="00A1459A" w:rsidRPr="001E3B85">
        <w:trPr>
          <w:trHeight w:val="399"/>
        </w:trPr>
        <w:tc>
          <w:tcPr>
            <w:tcW w:w="1393" w:type="dxa"/>
          </w:tcPr>
          <w:p w:rsidR="00A1459A" w:rsidRPr="001E3B85" w:rsidRDefault="00A1459A" w:rsidP="0040500D">
            <w:pPr>
              <w:ind w:right="-108"/>
              <w:rPr>
                <w:sz w:val="24"/>
                <w:szCs w:val="24"/>
              </w:rPr>
            </w:pPr>
            <w:r w:rsidRPr="001E3B85">
              <w:rPr>
                <w:sz w:val="24"/>
                <w:szCs w:val="24"/>
              </w:rPr>
              <w:t xml:space="preserve">На 100 тыс. </w:t>
            </w:r>
            <w:r w:rsidR="0087682F">
              <w:rPr>
                <w:sz w:val="24"/>
                <w:szCs w:val="24"/>
              </w:rPr>
              <w:t xml:space="preserve">чел. </w:t>
            </w:r>
            <w:r w:rsidR="0087682F" w:rsidRPr="001E3B85">
              <w:rPr>
                <w:sz w:val="24"/>
                <w:szCs w:val="24"/>
              </w:rPr>
              <w:t>нас</w:t>
            </w:r>
            <w:r w:rsidR="0087682F">
              <w:rPr>
                <w:sz w:val="24"/>
                <w:szCs w:val="24"/>
              </w:rPr>
              <w:t>еления</w:t>
            </w:r>
          </w:p>
        </w:tc>
        <w:tc>
          <w:tcPr>
            <w:tcW w:w="738" w:type="dxa"/>
            <w:tcBorders>
              <w:right w:val="single" w:sz="4" w:space="0" w:color="auto"/>
            </w:tcBorders>
          </w:tcPr>
          <w:p w:rsidR="00A1459A" w:rsidRPr="00A558DB" w:rsidRDefault="00A1459A" w:rsidP="0040500D">
            <w:pPr>
              <w:pStyle w:val="a5"/>
              <w:ind w:right="-108"/>
              <w:jc w:val="center"/>
              <w:rPr>
                <w:sz w:val="22"/>
                <w:szCs w:val="22"/>
              </w:rPr>
            </w:pPr>
            <w:r w:rsidRPr="00A558DB">
              <w:rPr>
                <w:sz w:val="22"/>
                <w:szCs w:val="22"/>
              </w:rPr>
              <w:t>9,16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10,22</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11,18</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92,88</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101,67</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115,77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3,67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4,63</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4,75</w:t>
            </w:r>
          </w:p>
        </w:tc>
      </w:tr>
      <w:tr w:rsidR="00A1459A" w:rsidRPr="001E3B85">
        <w:trPr>
          <w:trHeight w:val="283"/>
        </w:trPr>
        <w:tc>
          <w:tcPr>
            <w:tcW w:w="1393" w:type="dxa"/>
            <w:vMerge w:val="restart"/>
          </w:tcPr>
          <w:p w:rsidR="00A1459A" w:rsidRPr="004B1C8B" w:rsidRDefault="00A1459A" w:rsidP="0040500D">
            <w:pPr>
              <w:pStyle w:val="a5"/>
              <w:ind w:left="142"/>
              <w:rPr>
                <w:b/>
                <w:sz w:val="24"/>
                <w:szCs w:val="24"/>
              </w:rPr>
            </w:pPr>
            <w:r w:rsidRPr="004B1C8B">
              <w:rPr>
                <w:b/>
                <w:sz w:val="24"/>
                <w:szCs w:val="24"/>
              </w:rPr>
              <w:t>Число операций</w:t>
            </w:r>
          </w:p>
        </w:tc>
        <w:tc>
          <w:tcPr>
            <w:tcW w:w="2567" w:type="dxa"/>
            <w:gridSpan w:val="3"/>
            <w:tcBorders>
              <w:left w:val="single" w:sz="4" w:space="0" w:color="auto"/>
              <w:right w:val="single" w:sz="4" w:space="0" w:color="auto"/>
            </w:tcBorders>
          </w:tcPr>
          <w:p w:rsidR="00A1459A" w:rsidRPr="004B1C8B" w:rsidRDefault="00A1459A" w:rsidP="0040500D">
            <w:pPr>
              <w:pStyle w:val="a5"/>
              <w:jc w:val="center"/>
              <w:rPr>
                <w:b/>
                <w:sz w:val="24"/>
                <w:szCs w:val="24"/>
              </w:rPr>
            </w:pPr>
            <w:r w:rsidRPr="004B1C8B">
              <w:rPr>
                <w:b/>
                <w:sz w:val="24"/>
                <w:szCs w:val="24"/>
              </w:rPr>
              <w:t>всего при НРС</w:t>
            </w:r>
          </w:p>
        </w:tc>
        <w:tc>
          <w:tcPr>
            <w:tcW w:w="2742" w:type="dxa"/>
            <w:gridSpan w:val="3"/>
            <w:tcBorders>
              <w:left w:val="single" w:sz="4" w:space="0" w:color="auto"/>
              <w:right w:val="single" w:sz="4" w:space="0" w:color="auto"/>
            </w:tcBorders>
          </w:tcPr>
          <w:p w:rsidR="00A1459A" w:rsidRPr="004B1C8B" w:rsidRDefault="00A1459A" w:rsidP="0040500D">
            <w:pPr>
              <w:pStyle w:val="a5"/>
              <w:rPr>
                <w:b/>
                <w:sz w:val="24"/>
                <w:szCs w:val="24"/>
              </w:rPr>
            </w:pPr>
            <w:r w:rsidRPr="004B1C8B">
              <w:rPr>
                <w:b/>
                <w:sz w:val="24"/>
                <w:szCs w:val="24"/>
              </w:rPr>
              <w:t xml:space="preserve">имплантация </w:t>
            </w:r>
            <w:proofErr w:type="spellStart"/>
            <w:proofErr w:type="gramStart"/>
            <w:r w:rsidRPr="004B1C8B">
              <w:rPr>
                <w:b/>
                <w:sz w:val="24"/>
                <w:szCs w:val="24"/>
              </w:rPr>
              <w:t>электро-кардиостимулятора</w:t>
            </w:r>
            <w:proofErr w:type="spellEnd"/>
            <w:proofErr w:type="gramEnd"/>
          </w:p>
        </w:tc>
        <w:tc>
          <w:tcPr>
            <w:tcW w:w="2742" w:type="dxa"/>
            <w:gridSpan w:val="3"/>
            <w:tcBorders>
              <w:left w:val="single" w:sz="4" w:space="0" w:color="auto"/>
              <w:right w:val="single" w:sz="4" w:space="0" w:color="auto"/>
            </w:tcBorders>
          </w:tcPr>
          <w:p w:rsidR="00A1459A" w:rsidRPr="004B1C8B" w:rsidRDefault="00A1459A" w:rsidP="0040500D">
            <w:pPr>
              <w:pStyle w:val="a5"/>
              <w:jc w:val="center"/>
              <w:rPr>
                <w:b/>
                <w:sz w:val="24"/>
                <w:szCs w:val="24"/>
              </w:rPr>
            </w:pPr>
            <w:r w:rsidRPr="004B1C8B">
              <w:rPr>
                <w:b/>
                <w:sz w:val="24"/>
                <w:szCs w:val="24"/>
              </w:rPr>
              <w:t xml:space="preserve">с коррекцией </w:t>
            </w:r>
            <w:proofErr w:type="spellStart"/>
            <w:r w:rsidRPr="004B1C8B">
              <w:rPr>
                <w:b/>
                <w:sz w:val="24"/>
                <w:szCs w:val="24"/>
              </w:rPr>
              <w:t>тахиаритмий</w:t>
            </w:r>
            <w:proofErr w:type="spellEnd"/>
          </w:p>
        </w:tc>
      </w:tr>
      <w:tr w:rsidR="00A1459A" w:rsidRPr="001E3B85">
        <w:trPr>
          <w:trHeight w:val="283"/>
        </w:trPr>
        <w:tc>
          <w:tcPr>
            <w:tcW w:w="1393" w:type="dxa"/>
            <w:vMerge/>
          </w:tcPr>
          <w:p w:rsidR="00A1459A" w:rsidRPr="001E3B85" w:rsidRDefault="00A1459A" w:rsidP="0040500D">
            <w:pPr>
              <w:numPr>
                <w:ilvl w:val="12"/>
                <w:numId w:val="0"/>
              </w:numPr>
              <w:rPr>
                <w:sz w:val="24"/>
                <w:szCs w:val="24"/>
              </w:rPr>
            </w:pPr>
          </w:p>
        </w:tc>
        <w:tc>
          <w:tcPr>
            <w:tcW w:w="738"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 xml:space="preserve">2011 </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5"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2011</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2011</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2012</w:t>
            </w:r>
          </w:p>
        </w:tc>
        <w:tc>
          <w:tcPr>
            <w:tcW w:w="914" w:type="dxa"/>
            <w:tcBorders>
              <w:left w:val="single" w:sz="4" w:space="0" w:color="auto"/>
              <w:right w:val="single" w:sz="4" w:space="0" w:color="auto"/>
            </w:tcBorders>
          </w:tcPr>
          <w:p w:rsidR="00A1459A" w:rsidRPr="004B1C8B" w:rsidRDefault="00A1459A" w:rsidP="0040500D">
            <w:pPr>
              <w:numPr>
                <w:ilvl w:val="12"/>
                <w:numId w:val="0"/>
              </w:numPr>
              <w:jc w:val="center"/>
              <w:rPr>
                <w:b/>
                <w:sz w:val="22"/>
                <w:szCs w:val="22"/>
              </w:rPr>
            </w:pPr>
            <w:r w:rsidRPr="004B1C8B">
              <w:rPr>
                <w:b/>
                <w:sz w:val="22"/>
                <w:szCs w:val="22"/>
              </w:rPr>
              <w:t>2013</w:t>
            </w:r>
          </w:p>
        </w:tc>
      </w:tr>
      <w:tr w:rsidR="00A1459A" w:rsidRPr="001E3B85" w:rsidTr="00A558DB">
        <w:trPr>
          <w:trHeight w:val="122"/>
        </w:trPr>
        <w:tc>
          <w:tcPr>
            <w:tcW w:w="1393" w:type="dxa"/>
          </w:tcPr>
          <w:p w:rsidR="00A1459A" w:rsidRPr="001E3B85" w:rsidRDefault="004B1C8B" w:rsidP="0040500D">
            <w:pPr>
              <w:rPr>
                <w:sz w:val="24"/>
                <w:szCs w:val="24"/>
              </w:rPr>
            </w:pPr>
            <w:r>
              <w:rPr>
                <w:sz w:val="24"/>
                <w:szCs w:val="24"/>
              </w:rPr>
              <w:t>По Д</w:t>
            </w:r>
            <w:r w:rsidR="00A1459A" w:rsidRPr="001E3B85">
              <w:rPr>
                <w:sz w:val="24"/>
                <w:szCs w:val="24"/>
              </w:rPr>
              <w:t>ФО*</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1553</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2362</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2327</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1191</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1561</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1630</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305</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620</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620</w:t>
            </w:r>
          </w:p>
        </w:tc>
      </w:tr>
      <w:tr w:rsidR="00A1459A" w:rsidRPr="001E3B85">
        <w:trPr>
          <w:trHeight w:val="393"/>
        </w:trPr>
        <w:tc>
          <w:tcPr>
            <w:tcW w:w="1393" w:type="dxa"/>
          </w:tcPr>
          <w:p w:rsidR="00A1459A" w:rsidRPr="001E3B85" w:rsidRDefault="00A1459A" w:rsidP="0040500D">
            <w:pPr>
              <w:rPr>
                <w:sz w:val="24"/>
                <w:szCs w:val="24"/>
              </w:rPr>
            </w:pPr>
            <w:r w:rsidRPr="001E3B85">
              <w:rPr>
                <w:sz w:val="24"/>
                <w:szCs w:val="24"/>
              </w:rPr>
              <w:t xml:space="preserve">На 100 тыс. </w:t>
            </w:r>
            <w:r w:rsidR="0087682F">
              <w:rPr>
                <w:sz w:val="24"/>
                <w:szCs w:val="24"/>
              </w:rPr>
              <w:t xml:space="preserve">чел. </w:t>
            </w:r>
            <w:r w:rsidR="0087682F" w:rsidRPr="001E3B85">
              <w:rPr>
                <w:sz w:val="24"/>
                <w:szCs w:val="24"/>
              </w:rPr>
              <w:t>нас</w:t>
            </w:r>
            <w:r w:rsidR="0087682F">
              <w:rPr>
                <w:sz w:val="24"/>
                <w:szCs w:val="24"/>
              </w:rPr>
              <w:t>еления</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24,86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37,70</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37,22</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19,06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24,91</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26,0</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4,88</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9,89</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9,92</w:t>
            </w:r>
          </w:p>
        </w:tc>
      </w:tr>
      <w:tr w:rsidR="00A1459A" w:rsidRPr="001E3B85" w:rsidTr="00A558DB">
        <w:trPr>
          <w:trHeight w:val="155"/>
        </w:trPr>
        <w:tc>
          <w:tcPr>
            <w:tcW w:w="1393" w:type="dxa"/>
          </w:tcPr>
          <w:p w:rsidR="00A1459A" w:rsidRPr="001E3B85" w:rsidRDefault="00A1459A" w:rsidP="0040500D">
            <w:pPr>
              <w:ind w:right="-108"/>
              <w:rPr>
                <w:sz w:val="24"/>
                <w:szCs w:val="24"/>
              </w:rPr>
            </w:pPr>
            <w:r w:rsidRPr="001E3B85">
              <w:rPr>
                <w:sz w:val="24"/>
                <w:szCs w:val="24"/>
              </w:rPr>
              <w:t xml:space="preserve">В России* </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48912</w:t>
            </w:r>
          </w:p>
        </w:tc>
        <w:tc>
          <w:tcPr>
            <w:tcW w:w="914" w:type="dxa"/>
            <w:tcBorders>
              <w:left w:val="single" w:sz="4" w:space="0" w:color="auto"/>
              <w:right w:val="single" w:sz="4" w:space="0" w:color="auto"/>
            </w:tcBorders>
          </w:tcPr>
          <w:p w:rsidR="00A1459A" w:rsidRPr="00A558DB" w:rsidRDefault="00104BEC" w:rsidP="0040500D">
            <w:pPr>
              <w:pStyle w:val="a5"/>
              <w:ind w:right="-108"/>
              <w:jc w:val="center"/>
              <w:rPr>
                <w:sz w:val="22"/>
                <w:szCs w:val="22"/>
              </w:rPr>
            </w:pPr>
            <w:r w:rsidRPr="00A558DB">
              <w:rPr>
                <w:sz w:val="22"/>
                <w:szCs w:val="22"/>
              </w:rPr>
              <w:fldChar w:fldCharType="begin"/>
            </w:r>
            <w:r w:rsidR="00A1459A" w:rsidRPr="00A558DB">
              <w:rPr>
                <w:sz w:val="22"/>
                <w:szCs w:val="22"/>
              </w:rPr>
              <w:instrText xml:space="preserve"> =SUM(ABOVE) </w:instrText>
            </w:r>
            <w:r w:rsidRPr="00A558DB">
              <w:rPr>
                <w:sz w:val="22"/>
                <w:szCs w:val="22"/>
              </w:rPr>
              <w:fldChar w:fldCharType="separate"/>
            </w:r>
            <w:r w:rsidR="00A1459A" w:rsidRPr="00A558DB">
              <w:rPr>
                <w:noProof/>
                <w:sz w:val="22"/>
                <w:szCs w:val="22"/>
              </w:rPr>
              <w:t>51316</w:t>
            </w:r>
            <w:r w:rsidRPr="00A558DB">
              <w:rPr>
                <w:sz w:val="22"/>
                <w:szCs w:val="22"/>
              </w:rPr>
              <w:fldChar w:fldCharType="end"/>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58578</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31604</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33827</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36984</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16189</w:t>
            </w:r>
          </w:p>
        </w:tc>
        <w:tc>
          <w:tcPr>
            <w:tcW w:w="914" w:type="dxa"/>
            <w:tcBorders>
              <w:left w:val="single" w:sz="4" w:space="0" w:color="auto"/>
              <w:right w:val="single" w:sz="4" w:space="0" w:color="auto"/>
            </w:tcBorders>
          </w:tcPr>
          <w:p w:rsidR="00A1459A" w:rsidRPr="00A558DB" w:rsidRDefault="00A1459A" w:rsidP="0040500D">
            <w:pPr>
              <w:pStyle w:val="a5"/>
              <w:ind w:right="-108"/>
              <w:jc w:val="center"/>
              <w:rPr>
                <w:sz w:val="22"/>
                <w:szCs w:val="22"/>
              </w:rPr>
            </w:pPr>
            <w:r w:rsidRPr="00A558DB">
              <w:rPr>
                <w:sz w:val="22"/>
                <w:szCs w:val="22"/>
              </w:rPr>
              <w:t>18938</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21184</w:t>
            </w:r>
          </w:p>
        </w:tc>
      </w:tr>
      <w:tr w:rsidR="00A1459A" w:rsidRPr="001E3B85">
        <w:trPr>
          <w:trHeight w:val="412"/>
        </w:trPr>
        <w:tc>
          <w:tcPr>
            <w:tcW w:w="1393" w:type="dxa"/>
          </w:tcPr>
          <w:p w:rsidR="00A1459A" w:rsidRPr="001E3B85" w:rsidRDefault="00A1459A" w:rsidP="0040500D">
            <w:pPr>
              <w:ind w:right="-108"/>
              <w:rPr>
                <w:sz w:val="24"/>
                <w:szCs w:val="24"/>
              </w:rPr>
            </w:pPr>
            <w:r w:rsidRPr="001E3B85">
              <w:rPr>
                <w:sz w:val="24"/>
                <w:szCs w:val="24"/>
              </w:rPr>
              <w:lastRenderedPageBreak/>
              <w:t>На 100 тыс. нас.</w:t>
            </w:r>
          </w:p>
        </w:tc>
        <w:tc>
          <w:tcPr>
            <w:tcW w:w="738" w:type="dxa"/>
            <w:tcBorders>
              <w:right w:val="single" w:sz="4" w:space="0" w:color="auto"/>
            </w:tcBorders>
          </w:tcPr>
          <w:p w:rsidR="00A1459A" w:rsidRPr="00A558DB" w:rsidRDefault="00A1459A" w:rsidP="0040500D">
            <w:pPr>
              <w:pStyle w:val="a5"/>
              <w:jc w:val="center"/>
              <w:rPr>
                <w:sz w:val="22"/>
                <w:szCs w:val="22"/>
              </w:rPr>
            </w:pPr>
            <w:r w:rsidRPr="00A558DB">
              <w:rPr>
                <w:sz w:val="22"/>
                <w:szCs w:val="22"/>
              </w:rPr>
              <w:t>34,24</w:t>
            </w:r>
          </w:p>
        </w:tc>
        <w:tc>
          <w:tcPr>
            <w:tcW w:w="914" w:type="dxa"/>
            <w:tcBorders>
              <w:left w:val="single" w:sz="4" w:space="0" w:color="auto"/>
              <w:right w:val="single" w:sz="4" w:space="0" w:color="auto"/>
            </w:tcBorders>
          </w:tcPr>
          <w:p w:rsidR="00A1459A" w:rsidRPr="00A558DB" w:rsidRDefault="00A1459A" w:rsidP="0040500D">
            <w:pPr>
              <w:pStyle w:val="a5"/>
              <w:ind w:right="-108"/>
              <w:jc w:val="center"/>
              <w:rPr>
                <w:sz w:val="22"/>
                <w:szCs w:val="22"/>
              </w:rPr>
            </w:pPr>
            <w:r w:rsidRPr="00A558DB">
              <w:rPr>
                <w:sz w:val="22"/>
                <w:szCs w:val="22"/>
              </w:rPr>
              <w:t>35,87</w:t>
            </w:r>
          </w:p>
        </w:tc>
        <w:tc>
          <w:tcPr>
            <w:tcW w:w="915"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40,86</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22,12</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23,65</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25,8</w:t>
            </w:r>
          </w:p>
        </w:tc>
        <w:tc>
          <w:tcPr>
            <w:tcW w:w="914" w:type="dxa"/>
            <w:tcBorders>
              <w:left w:val="single" w:sz="4" w:space="0" w:color="auto"/>
              <w:right w:val="single" w:sz="4" w:space="0" w:color="auto"/>
            </w:tcBorders>
          </w:tcPr>
          <w:p w:rsidR="00A1459A" w:rsidRPr="00A558DB" w:rsidRDefault="00A1459A" w:rsidP="0040500D">
            <w:pPr>
              <w:pStyle w:val="a5"/>
              <w:jc w:val="center"/>
              <w:rPr>
                <w:sz w:val="22"/>
                <w:szCs w:val="22"/>
              </w:rPr>
            </w:pPr>
            <w:r w:rsidRPr="00A558DB">
              <w:rPr>
                <w:sz w:val="22"/>
                <w:szCs w:val="22"/>
              </w:rPr>
              <w:t>11,33</w:t>
            </w:r>
          </w:p>
        </w:tc>
        <w:tc>
          <w:tcPr>
            <w:tcW w:w="914" w:type="dxa"/>
            <w:tcBorders>
              <w:left w:val="single" w:sz="4" w:space="0" w:color="auto"/>
              <w:right w:val="single" w:sz="4" w:space="0" w:color="auto"/>
            </w:tcBorders>
          </w:tcPr>
          <w:p w:rsidR="00A1459A" w:rsidRPr="00A558DB" w:rsidRDefault="00A1459A" w:rsidP="0040500D">
            <w:pPr>
              <w:pStyle w:val="a5"/>
              <w:ind w:right="-108"/>
              <w:jc w:val="center"/>
              <w:rPr>
                <w:sz w:val="22"/>
                <w:szCs w:val="22"/>
              </w:rPr>
            </w:pPr>
            <w:r w:rsidRPr="00A558DB">
              <w:rPr>
                <w:sz w:val="22"/>
                <w:szCs w:val="22"/>
              </w:rPr>
              <w:t>13,24</w:t>
            </w:r>
          </w:p>
        </w:tc>
        <w:tc>
          <w:tcPr>
            <w:tcW w:w="914" w:type="dxa"/>
            <w:tcBorders>
              <w:left w:val="single" w:sz="4" w:space="0" w:color="auto"/>
              <w:right w:val="single" w:sz="4" w:space="0" w:color="auto"/>
            </w:tcBorders>
          </w:tcPr>
          <w:p w:rsidR="00A1459A" w:rsidRPr="00A558DB" w:rsidRDefault="00A1459A" w:rsidP="0040500D">
            <w:pPr>
              <w:numPr>
                <w:ilvl w:val="12"/>
                <w:numId w:val="0"/>
              </w:numPr>
              <w:jc w:val="center"/>
              <w:rPr>
                <w:sz w:val="22"/>
                <w:szCs w:val="22"/>
              </w:rPr>
            </w:pPr>
            <w:r w:rsidRPr="00A558DB">
              <w:rPr>
                <w:sz w:val="22"/>
                <w:szCs w:val="22"/>
              </w:rPr>
              <w:t>14,79</w:t>
            </w:r>
          </w:p>
        </w:tc>
      </w:tr>
    </w:tbl>
    <w:p w:rsidR="00A1459A" w:rsidRPr="0018172E" w:rsidRDefault="0087682F" w:rsidP="0068782E">
      <w:pPr>
        <w:jc w:val="both"/>
        <w:rPr>
          <w:sz w:val="28"/>
          <w:szCs w:val="28"/>
        </w:rPr>
      </w:pPr>
      <w:r w:rsidRPr="0087682F">
        <w:rPr>
          <w:sz w:val="28"/>
          <w:szCs w:val="28"/>
          <w:vertAlign w:val="superscript"/>
        </w:rPr>
        <w:sym w:font="Symbol" w:char="F02A"/>
      </w:r>
      <w:r w:rsidRPr="0087682F">
        <w:rPr>
          <w:sz w:val="28"/>
          <w:szCs w:val="28"/>
          <w:vertAlign w:val="superscript"/>
        </w:rPr>
        <w:sym w:font="Symbol" w:char="F02A"/>
      </w:r>
      <w:r w:rsidR="00A1459A" w:rsidRPr="0018172E">
        <w:rPr>
          <w:sz w:val="28"/>
          <w:szCs w:val="28"/>
        </w:rPr>
        <w:t xml:space="preserve">Достоверность представленных показателей </w:t>
      </w:r>
      <w:proofErr w:type="spellStart"/>
      <w:proofErr w:type="gramStart"/>
      <w:r w:rsidR="00A1459A" w:rsidRPr="0018172E">
        <w:rPr>
          <w:sz w:val="28"/>
          <w:szCs w:val="28"/>
        </w:rPr>
        <w:t>р</w:t>
      </w:r>
      <w:proofErr w:type="spellEnd"/>
      <w:proofErr w:type="gramEnd"/>
      <w:r w:rsidR="00A1459A" w:rsidRPr="0018172E">
        <w:rPr>
          <w:sz w:val="28"/>
          <w:szCs w:val="28"/>
        </w:rPr>
        <w:t>&lt;0,001 (ДИ: 99,7%).</w:t>
      </w:r>
    </w:p>
    <w:p w:rsidR="0087682F" w:rsidRDefault="0087682F" w:rsidP="00E162E9">
      <w:pPr>
        <w:pStyle w:val="a5"/>
        <w:ind w:firstLine="708"/>
        <w:jc w:val="both"/>
      </w:pPr>
    </w:p>
    <w:p w:rsidR="00A1459A" w:rsidRPr="0018172E" w:rsidRDefault="00A1459A" w:rsidP="00E162E9">
      <w:pPr>
        <w:pStyle w:val="a5"/>
        <w:ind w:firstLine="708"/>
        <w:jc w:val="both"/>
      </w:pPr>
      <w:proofErr w:type="gramStart"/>
      <w:r w:rsidRPr="0018172E">
        <w:t>Из представленных Минздравом сведений очевиден рост объемов стационарного лечения пациентов с нарушениями серде</w:t>
      </w:r>
      <w:r w:rsidR="00FA1CE0">
        <w:t>чного ритма и проводимости по Д</w:t>
      </w:r>
      <w:r w:rsidRPr="0018172E">
        <w:t xml:space="preserve">ФО с 2011 по 2013 </w:t>
      </w:r>
      <w:r>
        <w:t>гг.</w:t>
      </w:r>
      <w:r w:rsidRPr="0018172E">
        <w:t xml:space="preserve">: с атриовентрикулярной блокадой </w:t>
      </w:r>
      <w:r w:rsidR="00FA1CE0">
        <w:t xml:space="preserve">– </w:t>
      </w:r>
      <w:r w:rsidRPr="0018172E">
        <w:t xml:space="preserve">на 16,1% по абсолютным данным и на 16% </w:t>
      </w:r>
      <w:r w:rsidR="00FA1CE0">
        <w:t xml:space="preserve">– </w:t>
      </w:r>
      <w:r w:rsidRPr="0018172E">
        <w:t xml:space="preserve">на 100 тыс. </w:t>
      </w:r>
      <w:r w:rsidR="00FA1CE0">
        <w:t xml:space="preserve">чел. </w:t>
      </w:r>
      <w:r w:rsidRPr="0018172E">
        <w:t xml:space="preserve">населения; с фибрилляцией и трепетанием предсердий </w:t>
      </w:r>
      <w:r w:rsidR="00FA1CE0">
        <w:t xml:space="preserve">– </w:t>
      </w:r>
      <w:r w:rsidRPr="0018172E">
        <w:t>на 23,8% и 23,7%</w:t>
      </w:r>
      <w:r w:rsidR="00FA1CE0">
        <w:t>,</w:t>
      </w:r>
      <w:r w:rsidRPr="0018172E">
        <w:t xml:space="preserve"> соответственно, по желудочковым тахикардиям данные противоречивы.</w:t>
      </w:r>
      <w:proofErr w:type="gramEnd"/>
    </w:p>
    <w:p w:rsidR="00A1459A" w:rsidRPr="0018172E" w:rsidRDefault="00A1459A" w:rsidP="00586008">
      <w:pPr>
        <w:pStyle w:val="a5"/>
        <w:ind w:firstLine="708"/>
        <w:jc w:val="both"/>
      </w:pPr>
      <w:r w:rsidRPr="0018172E">
        <w:t>Общее количество оперативных вмешательст</w:t>
      </w:r>
      <w:r w:rsidR="004B1C8B">
        <w:t xml:space="preserve">в по поводу </w:t>
      </w:r>
      <w:proofErr w:type="spellStart"/>
      <w:r w:rsidR="004B1C8B">
        <w:t>НРСиП</w:t>
      </w:r>
      <w:proofErr w:type="spellEnd"/>
      <w:r w:rsidR="004B1C8B">
        <w:t xml:space="preserve"> возросло по Д</w:t>
      </w:r>
      <w:r w:rsidRPr="0018172E">
        <w:t>ФО на 49,8% и 49,7%</w:t>
      </w:r>
      <w:r w:rsidR="00FA1CE0">
        <w:t>,</w:t>
      </w:r>
      <w:r w:rsidRPr="0018172E">
        <w:t xml:space="preserve"> соответственно. Количество операций имплантации электрокардиостимулятора </w:t>
      </w:r>
      <w:r w:rsidR="004B1C8B">
        <w:t>увеличилось</w:t>
      </w:r>
      <w:r w:rsidR="00FA1CE0">
        <w:t>,</w:t>
      </w:r>
      <w:r w:rsidR="004B1C8B">
        <w:t xml:space="preserve"> соответственно</w:t>
      </w:r>
      <w:r w:rsidR="00FA1CE0">
        <w:t>,</w:t>
      </w:r>
      <w:r w:rsidR="004B1C8B">
        <w:t xml:space="preserve"> по Д</w:t>
      </w:r>
      <w:r w:rsidR="00FA1CE0">
        <w:t xml:space="preserve">ФО </w:t>
      </w:r>
      <w:r w:rsidRPr="0018172E">
        <w:t xml:space="preserve">на 36,9% и 36,4%; операции коррекции </w:t>
      </w:r>
      <w:proofErr w:type="spellStart"/>
      <w:r w:rsidRPr="0018172E">
        <w:t>тахиаритмий</w:t>
      </w:r>
      <w:proofErr w:type="spellEnd"/>
      <w:r w:rsidRPr="0018172E">
        <w:t xml:space="preserve"> увеличились более чем в 2 раза.</w:t>
      </w:r>
    </w:p>
    <w:p w:rsidR="00A1459A" w:rsidRPr="0018172E" w:rsidRDefault="00A1459A" w:rsidP="00795450">
      <w:pPr>
        <w:pStyle w:val="a5"/>
        <w:ind w:firstLine="708"/>
        <w:jc w:val="both"/>
        <w:rPr>
          <w:b/>
          <w:bCs/>
        </w:rPr>
      </w:pPr>
      <w:r w:rsidRPr="0018172E">
        <w:t xml:space="preserve">С учетом прогрессивного развития методов диагностики и лечения в регионах и в стране в целом оценка реальной потребности данной группы пациентов в оперативном лечении становится все более актуальной.  </w:t>
      </w:r>
    </w:p>
    <w:p w:rsidR="00A1459A" w:rsidRPr="0018172E" w:rsidRDefault="00A1459A" w:rsidP="004B1C8B">
      <w:pPr>
        <w:widowControl w:val="0"/>
        <w:ind w:firstLine="708"/>
        <w:jc w:val="both"/>
        <w:rPr>
          <w:sz w:val="28"/>
          <w:szCs w:val="28"/>
        </w:rPr>
      </w:pPr>
      <w:r w:rsidRPr="001E3B85">
        <w:rPr>
          <w:sz w:val="28"/>
          <w:szCs w:val="28"/>
        </w:rPr>
        <w:t>Цереброваскулярные заболевания</w:t>
      </w:r>
      <w:r w:rsidRPr="0018172E">
        <w:rPr>
          <w:sz w:val="28"/>
          <w:szCs w:val="28"/>
        </w:rPr>
        <w:t xml:space="preserve"> (</w:t>
      </w:r>
      <w:r w:rsidR="00FA1CE0">
        <w:rPr>
          <w:sz w:val="28"/>
          <w:szCs w:val="28"/>
        </w:rPr>
        <w:t xml:space="preserve">далее – </w:t>
      </w:r>
      <w:r w:rsidRPr="0018172E">
        <w:rPr>
          <w:sz w:val="28"/>
          <w:szCs w:val="28"/>
        </w:rPr>
        <w:t xml:space="preserve">ЦВЗ) представляют одно из наиболее распространенных неинфекционных заболеваний </w:t>
      </w:r>
      <w:r w:rsidR="00FA1CE0">
        <w:rPr>
          <w:sz w:val="28"/>
          <w:szCs w:val="28"/>
        </w:rPr>
        <w:t xml:space="preserve">у </w:t>
      </w:r>
      <w:r w:rsidRPr="0018172E">
        <w:rPr>
          <w:sz w:val="28"/>
          <w:szCs w:val="28"/>
        </w:rPr>
        <w:t xml:space="preserve">взрослого населения (у детского населения патология распространена незначительно). Динамика общей </w:t>
      </w:r>
      <w:r w:rsidR="00FA1CE0">
        <w:rPr>
          <w:sz w:val="28"/>
          <w:szCs w:val="28"/>
        </w:rPr>
        <w:t>и первичной заболеваемости по Д</w:t>
      </w:r>
      <w:r w:rsidRPr="0018172E">
        <w:rPr>
          <w:sz w:val="28"/>
          <w:szCs w:val="28"/>
        </w:rPr>
        <w:t>ФО приведена в табл</w:t>
      </w:r>
      <w:r w:rsidR="00FA1CE0">
        <w:rPr>
          <w:sz w:val="28"/>
          <w:szCs w:val="28"/>
        </w:rPr>
        <w:t>ице</w:t>
      </w:r>
      <w:r w:rsidRPr="0018172E">
        <w:rPr>
          <w:sz w:val="28"/>
          <w:szCs w:val="28"/>
        </w:rPr>
        <w:t xml:space="preserve"> 3.</w:t>
      </w:r>
    </w:p>
    <w:p w:rsidR="00A1459A" w:rsidRPr="004B1C8B" w:rsidRDefault="00A1459A" w:rsidP="004B1C8B">
      <w:pPr>
        <w:pStyle w:val="2"/>
        <w:keepNext w:val="0"/>
        <w:keepLines w:val="0"/>
        <w:widowControl w:val="0"/>
        <w:ind w:left="7080" w:firstLine="708"/>
        <w:jc w:val="right"/>
        <w:rPr>
          <w:rFonts w:ascii="Times New Roman" w:hAnsi="Times New Roman" w:cs="Times New Roman"/>
          <w:i/>
          <w:color w:val="auto"/>
          <w:sz w:val="28"/>
          <w:szCs w:val="28"/>
        </w:rPr>
      </w:pPr>
      <w:r w:rsidRPr="004B1C8B">
        <w:rPr>
          <w:rFonts w:ascii="Times New Roman" w:hAnsi="Times New Roman" w:cs="Times New Roman"/>
          <w:i/>
          <w:color w:val="auto"/>
          <w:sz w:val="28"/>
          <w:szCs w:val="28"/>
        </w:rPr>
        <w:t>Таблица 3</w:t>
      </w:r>
    </w:p>
    <w:p w:rsidR="004B1C8B" w:rsidRPr="004B1C8B" w:rsidRDefault="004B1C8B" w:rsidP="004B1C8B"/>
    <w:p w:rsidR="004B1C8B" w:rsidRPr="00FA1CE0" w:rsidRDefault="00A1459A" w:rsidP="004B1C8B">
      <w:pPr>
        <w:widowControl w:val="0"/>
        <w:jc w:val="center"/>
        <w:rPr>
          <w:b/>
          <w:sz w:val="28"/>
          <w:szCs w:val="28"/>
        </w:rPr>
      </w:pPr>
      <w:r w:rsidRPr="00FA1CE0">
        <w:rPr>
          <w:b/>
          <w:sz w:val="28"/>
          <w:szCs w:val="28"/>
        </w:rPr>
        <w:t>Цереброваскулярные з</w:t>
      </w:r>
      <w:r w:rsidR="004B1C8B" w:rsidRPr="00FA1CE0">
        <w:rPr>
          <w:b/>
          <w:sz w:val="28"/>
          <w:szCs w:val="28"/>
        </w:rPr>
        <w:t>аболевания на территории РФ и Д</w:t>
      </w:r>
      <w:r w:rsidRPr="00FA1CE0">
        <w:rPr>
          <w:b/>
          <w:sz w:val="28"/>
          <w:szCs w:val="28"/>
        </w:rPr>
        <w:t>ФО</w:t>
      </w:r>
    </w:p>
    <w:p w:rsidR="00FA1CE0" w:rsidRDefault="00A1459A" w:rsidP="004B1C8B">
      <w:pPr>
        <w:widowControl w:val="0"/>
        <w:jc w:val="center"/>
        <w:rPr>
          <w:b/>
          <w:sz w:val="28"/>
          <w:szCs w:val="28"/>
        </w:rPr>
      </w:pPr>
      <w:r w:rsidRPr="00FA1CE0">
        <w:rPr>
          <w:b/>
          <w:sz w:val="28"/>
          <w:szCs w:val="28"/>
        </w:rPr>
        <w:t xml:space="preserve"> в 2004</w:t>
      </w:r>
      <w:r w:rsidR="004B1C8B" w:rsidRPr="00FA1CE0">
        <w:rPr>
          <w:b/>
          <w:sz w:val="28"/>
          <w:szCs w:val="28"/>
        </w:rPr>
        <w:t xml:space="preserve"> – </w:t>
      </w:r>
      <w:r w:rsidRPr="00FA1CE0">
        <w:rPr>
          <w:b/>
          <w:sz w:val="28"/>
          <w:szCs w:val="28"/>
        </w:rPr>
        <w:t>2013 гг. (число случаев на 100000</w:t>
      </w:r>
      <w:r w:rsidR="00FA1CE0">
        <w:rPr>
          <w:b/>
          <w:sz w:val="28"/>
          <w:szCs w:val="28"/>
        </w:rPr>
        <w:t xml:space="preserve"> чел.</w:t>
      </w:r>
      <w:r w:rsidRPr="00FA1CE0">
        <w:rPr>
          <w:b/>
          <w:sz w:val="28"/>
          <w:szCs w:val="28"/>
        </w:rPr>
        <w:t xml:space="preserve"> взрослого населения)</w:t>
      </w:r>
      <w:r w:rsidR="004B1C8B" w:rsidRPr="00FA1CE0">
        <w:rPr>
          <w:b/>
          <w:sz w:val="28"/>
          <w:szCs w:val="28"/>
        </w:rPr>
        <w:t xml:space="preserve"> </w:t>
      </w:r>
    </w:p>
    <w:p w:rsidR="00A1459A" w:rsidRPr="0018172E" w:rsidRDefault="004B1C8B" w:rsidP="004B1C8B">
      <w:pPr>
        <w:widowControl w:val="0"/>
        <w:jc w:val="center"/>
        <w:rPr>
          <w:sz w:val="28"/>
          <w:szCs w:val="28"/>
        </w:rPr>
      </w:pPr>
      <w:r w:rsidRPr="00FA1CE0">
        <w:rPr>
          <w:b/>
          <w:sz w:val="28"/>
          <w:szCs w:val="28"/>
        </w:rPr>
        <w:t>[1, 6]</w:t>
      </w:r>
    </w:p>
    <w:p w:rsidR="00A1459A" w:rsidRPr="0018172E" w:rsidRDefault="00A1459A" w:rsidP="004B1C8B">
      <w:pPr>
        <w:widowControl w:val="0"/>
        <w:jc w:val="both"/>
        <w:rPr>
          <w:sz w:val="28"/>
          <w:szCs w:val="28"/>
        </w:rPr>
      </w:pPr>
    </w:p>
    <w:tbl>
      <w:tblPr>
        <w:tblW w:w="96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662"/>
        <w:gridCol w:w="720"/>
        <w:gridCol w:w="777"/>
        <w:gridCol w:w="764"/>
        <w:gridCol w:w="763"/>
        <w:gridCol w:w="764"/>
        <w:gridCol w:w="763"/>
        <w:gridCol w:w="763"/>
        <w:gridCol w:w="764"/>
        <w:gridCol w:w="763"/>
        <w:gridCol w:w="764"/>
      </w:tblGrid>
      <w:tr w:rsidR="00A1459A" w:rsidRPr="001E3B85">
        <w:trPr>
          <w:trHeight w:val="170"/>
        </w:trPr>
        <w:tc>
          <w:tcPr>
            <w:tcW w:w="426" w:type="dxa"/>
          </w:tcPr>
          <w:p w:rsidR="00A1459A" w:rsidRPr="001E3B85" w:rsidRDefault="00A1459A" w:rsidP="001E3B85">
            <w:pPr>
              <w:pStyle w:val="a5"/>
              <w:jc w:val="center"/>
              <w:rPr>
                <w:sz w:val="22"/>
                <w:szCs w:val="22"/>
                <w:lang w:eastAsia="ja-JP"/>
              </w:rPr>
            </w:pPr>
          </w:p>
        </w:tc>
        <w:tc>
          <w:tcPr>
            <w:tcW w:w="1662" w:type="dxa"/>
          </w:tcPr>
          <w:p w:rsidR="00A1459A" w:rsidRPr="004B1C8B" w:rsidRDefault="00A1459A" w:rsidP="001E3B85">
            <w:pPr>
              <w:pStyle w:val="a5"/>
              <w:jc w:val="center"/>
              <w:rPr>
                <w:b/>
                <w:sz w:val="22"/>
                <w:szCs w:val="22"/>
                <w:lang w:eastAsia="ja-JP"/>
              </w:rPr>
            </w:pPr>
            <w:r w:rsidRPr="004B1C8B">
              <w:rPr>
                <w:b/>
                <w:sz w:val="22"/>
                <w:szCs w:val="22"/>
                <w:lang w:eastAsia="ja-JP"/>
              </w:rPr>
              <w:t>Показатель</w:t>
            </w:r>
          </w:p>
        </w:tc>
        <w:tc>
          <w:tcPr>
            <w:tcW w:w="720" w:type="dxa"/>
          </w:tcPr>
          <w:p w:rsidR="00A1459A" w:rsidRPr="004B1C8B" w:rsidRDefault="00A1459A" w:rsidP="001E3B85">
            <w:pPr>
              <w:pStyle w:val="a5"/>
              <w:jc w:val="center"/>
              <w:rPr>
                <w:b/>
                <w:sz w:val="22"/>
                <w:szCs w:val="22"/>
                <w:lang w:val="en-US" w:eastAsia="ja-JP"/>
              </w:rPr>
            </w:pPr>
            <w:r w:rsidRPr="004B1C8B">
              <w:rPr>
                <w:b/>
                <w:sz w:val="22"/>
                <w:szCs w:val="22"/>
                <w:lang w:eastAsia="ja-JP"/>
              </w:rPr>
              <w:t>2004</w:t>
            </w:r>
          </w:p>
        </w:tc>
        <w:tc>
          <w:tcPr>
            <w:tcW w:w="777" w:type="dxa"/>
          </w:tcPr>
          <w:p w:rsidR="00A1459A" w:rsidRPr="004B1C8B" w:rsidRDefault="00A1459A" w:rsidP="001E3B85">
            <w:pPr>
              <w:pStyle w:val="a5"/>
              <w:jc w:val="center"/>
              <w:rPr>
                <w:b/>
                <w:sz w:val="22"/>
                <w:szCs w:val="22"/>
                <w:lang w:val="en-US" w:eastAsia="ja-JP"/>
              </w:rPr>
            </w:pPr>
            <w:r w:rsidRPr="004B1C8B">
              <w:rPr>
                <w:b/>
                <w:sz w:val="22"/>
                <w:szCs w:val="22"/>
                <w:lang w:eastAsia="ja-JP"/>
              </w:rPr>
              <w:t>2005</w:t>
            </w:r>
          </w:p>
        </w:tc>
        <w:tc>
          <w:tcPr>
            <w:tcW w:w="764" w:type="dxa"/>
          </w:tcPr>
          <w:p w:rsidR="00A1459A" w:rsidRPr="004B1C8B" w:rsidRDefault="00A1459A" w:rsidP="001E3B85">
            <w:pPr>
              <w:pStyle w:val="a5"/>
              <w:jc w:val="center"/>
              <w:rPr>
                <w:b/>
                <w:sz w:val="22"/>
                <w:szCs w:val="22"/>
                <w:lang w:val="en-US" w:eastAsia="ja-JP"/>
              </w:rPr>
            </w:pPr>
            <w:r w:rsidRPr="004B1C8B">
              <w:rPr>
                <w:b/>
                <w:sz w:val="22"/>
                <w:szCs w:val="22"/>
                <w:lang w:eastAsia="ja-JP"/>
              </w:rPr>
              <w:t>2006</w:t>
            </w:r>
          </w:p>
        </w:tc>
        <w:tc>
          <w:tcPr>
            <w:tcW w:w="763" w:type="dxa"/>
          </w:tcPr>
          <w:p w:rsidR="00A1459A" w:rsidRPr="004B1C8B" w:rsidRDefault="00A1459A" w:rsidP="001E3B85">
            <w:pPr>
              <w:pStyle w:val="a5"/>
              <w:jc w:val="center"/>
              <w:rPr>
                <w:b/>
                <w:sz w:val="22"/>
                <w:szCs w:val="22"/>
                <w:lang w:val="en-US" w:eastAsia="ja-JP"/>
              </w:rPr>
            </w:pPr>
            <w:r w:rsidRPr="004B1C8B">
              <w:rPr>
                <w:b/>
                <w:sz w:val="22"/>
                <w:szCs w:val="22"/>
                <w:lang w:eastAsia="ja-JP"/>
              </w:rPr>
              <w:t>2007</w:t>
            </w:r>
          </w:p>
        </w:tc>
        <w:tc>
          <w:tcPr>
            <w:tcW w:w="764" w:type="dxa"/>
          </w:tcPr>
          <w:p w:rsidR="00A1459A" w:rsidRPr="004B1C8B" w:rsidRDefault="00A1459A" w:rsidP="001E3B85">
            <w:pPr>
              <w:pStyle w:val="a5"/>
              <w:jc w:val="center"/>
              <w:rPr>
                <w:b/>
                <w:sz w:val="22"/>
                <w:szCs w:val="22"/>
                <w:lang w:val="en-US" w:eastAsia="ja-JP"/>
              </w:rPr>
            </w:pPr>
            <w:r w:rsidRPr="004B1C8B">
              <w:rPr>
                <w:b/>
                <w:sz w:val="22"/>
                <w:szCs w:val="22"/>
                <w:lang w:eastAsia="ja-JP"/>
              </w:rPr>
              <w:t>2008</w:t>
            </w:r>
          </w:p>
        </w:tc>
        <w:tc>
          <w:tcPr>
            <w:tcW w:w="763" w:type="dxa"/>
          </w:tcPr>
          <w:p w:rsidR="00A1459A" w:rsidRPr="004B1C8B" w:rsidRDefault="00A1459A" w:rsidP="001E3B85">
            <w:pPr>
              <w:pStyle w:val="a5"/>
              <w:jc w:val="center"/>
              <w:rPr>
                <w:b/>
                <w:sz w:val="22"/>
                <w:szCs w:val="22"/>
                <w:lang w:val="en-US" w:eastAsia="ja-JP"/>
              </w:rPr>
            </w:pPr>
            <w:r w:rsidRPr="004B1C8B">
              <w:rPr>
                <w:b/>
                <w:sz w:val="22"/>
                <w:szCs w:val="22"/>
                <w:lang w:eastAsia="ja-JP"/>
              </w:rPr>
              <w:t>2009</w:t>
            </w:r>
          </w:p>
        </w:tc>
        <w:tc>
          <w:tcPr>
            <w:tcW w:w="763" w:type="dxa"/>
          </w:tcPr>
          <w:p w:rsidR="00A1459A" w:rsidRPr="004B1C8B" w:rsidRDefault="00A1459A" w:rsidP="001E3B85">
            <w:pPr>
              <w:pStyle w:val="a5"/>
              <w:jc w:val="center"/>
              <w:rPr>
                <w:b/>
                <w:sz w:val="22"/>
                <w:szCs w:val="22"/>
                <w:lang w:val="en-US" w:eastAsia="ja-JP"/>
              </w:rPr>
            </w:pPr>
            <w:r w:rsidRPr="004B1C8B">
              <w:rPr>
                <w:b/>
                <w:sz w:val="22"/>
                <w:szCs w:val="22"/>
                <w:lang w:eastAsia="ja-JP"/>
              </w:rPr>
              <w:t>2010</w:t>
            </w:r>
          </w:p>
        </w:tc>
        <w:tc>
          <w:tcPr>
            <w:tcW w:w="764" w:type="dxa"/>
          </w:tcPr>
          <w:p w:rsidR="00A1459A" w:rsidRPr="004B1C8B" w:rsidRDefault="00A1459A" w:rsidP="001E3B85">
            <w:pPr>
              <w:pStyle w:val="a5"/>
              <w:jc w:val="center"/>
              <w:rPr>
                <w:b/>
                <w:sz w:val="22"/>
                <w:szCs w:val="22"/>
                <w:lang w:val="en-US" w:eastAsia="ja-JP"/>
              </w:rPr>
            </w:pPr>
            <w:r w:rsidRPr="004B1C8B">
              <w:rPr>
                <w:b/>
                <w:sz w:val="22"/>
                <w:szCs w:val="22"/>
                <w:lang w:eastAsia="ja-JP"/>
              </w:rPr>
              <w:t>2011</w:t>
            </w:r>
          </w:p>
        </w:tc>
        <w:tc>
          <w:tcPr>
            <w:tcW w:w="763" w:type="dxa"/>
          </w:tcPr>
          <w:p w:rsidR="00A1459A" w:rsidRPr="004B1C8B" w:rsidRDefault="00A1459A" w:rsidP="001E3B85">
            <w:pPr>
              <w:pStyle w:val="a5"/>
              <w:jc w:val="center"/>
              <w:rPr>
                <w:b/>
                <w:sz w:val="22"/>
                <w:szCs w:val="22"/>
                <w:lang w:val="en-US" w:eastAsia="ja-JP"/>
              </w:rPr>
            </w:pPr>
            <w:r w:rsidRPr="004B1C8B">
              <w:rPr>
                <w:b/>
                <w:sz w:val="22"/>
                <w:szCs w:val="22"/>
                <w:lang w:eastAsia="ja-JP"/>
              </w:rPr>
              <w:t>2012</w:t>
            </w:r>
          </w:p>
        </w:tc>
        <w:tc>
          <w:tcPr>
            <w:tcW w:w="764" w:type="dxa"/>
          </w:tcPr>
          <w:p w:rsidR="00A1459A" w:rsidRPr="004B1C8B" w:rsidRDefault="00A1459A" w:rsidP="001E3B85">
            <w:pPr>
              <w:pStyle w:val="a5"/>
              <w:jc w:val="center"/>
              <w:rPr>
                <w:b/>
                <w:sz w:val="22"/>
                <w:szCs w:val="22"/>
                <w:lang w:val="en-US" w:eastAsia="ja-JP"/>
              </w:rPr>
            </w:pPr>
            <w:r w:rsidRPr="004B1C8B">
              <w:rPr>
                <w:b/>
                <w:sz w:val="22"/>
                <w:szCs w:val="22"/>
                <w:lang w:eastAsia="ja-JP"/>
              </w:rPr>
              <w:t>2013</w:t>
            </w:r>
          </w:p>
        </w:tc>
      </w:tr>
      <w:tr w:rsidR="00A1459A" w:rsidRPr="001E3B85">
        <w:trPr>
          <w:trHeight w:val="170"/>
        </w:trPr>
        <w:tc>
          <w:tcPr>
            <w:tcW w:w="426" w:type="dxa"/>
            <w:vMerge w:val="restart"/>
            <w:textDirection w:val="btLr"/>
          </w:tcPr>
          <w:p w:rsidR="00A1459A" w:rsidRPr="004B1C8B" w:rsidRDefault="004B1C8B" w:rsidP="001E3B85">
            <w:pPr>
              <w:pStyle w:val="a5"/>
              <w:jc w:val="center"/>
              <w:rPr>
                <w:b/>
                <w:sz w:val="22"/>
                <w:szCs w:val="22"/>
                <w:lang w:eastAsia="ja-JP"/>
              </w:rPr>
            </w:pPr>
            <w:r w:rsidRPr="004B1C8B">
              <w:rPr>
                <w:b/>
                <w:sz w:val="22"/>
                <w:szCs w:val="22"/>
                <w:lang w:eastAsia="ja-JP"/>
              </w:rPr>
              <w:t>Д</w:t>
            </w:r>
            <w:r w:rsidR="00A1459A" w:rsidRPr="004B1C8B">
              <w:rPr>
                <w:b/>
                <w:sz w:val="22"/>
                <w:szCs w:val="22"/>
                <w:lang w:eastAsia="ja-JP"/>
              </w:rPr>
              <w:t>ФО</w:t>
            </w:r>
          </w:p>
        </w:tc>
        <w:tc>
          <w:tcPr>
            <w:tcW w:w="1662" w:type="dxa"/>
          </w:tcPr>
          <w:p w:rsidR="00A1459A" w:rsidRPr="001E3B85" w:rsidRDefault="00A1459A" w:rsidP="001E3B85">
            <w:pPr>
              <w:pStyle w:val="a5"/>
              <w:jc w:val="both"/>
              <w:rPr>
                <w:sz w:val="22"/>
                <w:szCs w:val="22"/>
                <w:lang w:eastAsia="ja-JP"/>
              </w:rPr>
            </w:pPr>
            <w:r w:rsidRPr="001E3B85">
              <w:rPr>
                <w:sz w:val="22"/>
                <w:szCs w:val="22"/>
                <w:lang w:eastAsia="ja-JP"/>
              </w:rPr>
              <w:t xml:space="preserve">Впервые </w:t>
            </w:r>
          </w:p>
          <w:p w:rsidR="00A1459A" w:rsidRPr="001E3B85" w:rsidRDefault="00A1459A" w:rsidP="001E3B85">
            <w:pPr>
              <w:pStyle w:val="a5"/>
              <w:jc w:val="both"/>
              <w:rPr>
                <w:sz w:val="22"/>
                <w:szCs w:val="22"/>
                <w:lang w:eastAsia="ja-JP"/>
              </w:rPr>
            </w:pPr>
            <w:r w:rsidRPr="001E3B85">
              <w:rPr>
                <w:sz w:val="22"/>
                <w:szCs w:val="22"/>
                <w:lang w:eastAsia="ja-JP"/>
              </w:rPr>
              <w:t>выявлено случаев</w:t>
            </w:r>
          </w:p>
        </w:tc>
        <w:tc>
          <w:tcPr>
            <w:tcW w:w="720" w:type="dxa"/>
          </w:tcPr>
          <w:p w:rsidR="00A1459A" w:rsidRPr="001E3B85" w:rsidRDefault="00A1459A" w:rsidP="001E3B85">
            <w:pPr>
              <w:rPr>
                <w:color w:val="000000"/>
                <w:sz w:val="22"/>
                <w:szCs w:val="22"/>
                <w:lang w:eastAsia="ja-JP"/>
              </w:rPr>
            </w:pPr>
            <w:proofErr w:type="spellStart"/>
            <w:r w:rsidRPr="001E3B85">
              <w:rPr>
                <w:color w:val="000000"/>
                <w:sz w:val="22"/>
                <w:szCs w:val="22"/>
                <w:lang w:eastAsia="ja-JP"/>
              </w:rPr>
              <w:t>н\д</w:t>
            </w:r>
            <w:proofErr w:type="spellEnd"/>
          </w:p>
        </w:tc>
        <w:tc>
          <w:tcPr>
            <w:tcW w:w="777" w:type="dxa"/>
          </w:tcPr>
          <w:p w:rsidR="00A1459A" w:rsidRPr="001E3B85" w:rsidRDefault="00A1459A" w:rsidP="001E3B85">
            <w:pPr>
              <w:rPr>
                <w:color w:val="000000"/>
                <w:sz w:val="22"/>
                <w:szCs w:val="22"/>
                <w:lang w:eastAsia="ja-JP"/>
              </w:rPr>
            </w:pPr>
            <w:proofErr w:type="spellStart"/>
            <w:r w:rsidRPr="001E3B85">
              <w:rPr>
                <w:color w:val="000000"/>
                <w:sz w:val="22"/>
                <w:szCs w:val="22"/>
                <w:lang w:eastAsia="ja-JP"/>
              </w:rPr>
              <w:t>н\д</w:t>
            </w:r>
            <w:proofErr w:type="spellEnd"/>
          </w:p>
        </w:tc>
        <w:tc>
          <w:tcPr>
            <w:tcW w:w="764" w:type="dxa"/>
          </w:tcPr>
          <w:p w:rsidR="00A1459A" w:rsidRPr="001E3B85" w:rsidRDefault="00A1459A" w:rsidP="001E3B85">
            <w:pPr>
              <w:rPr>
                <w:color w:val="000000"/>
                <w:sz w:val="18"/>
                <w:szCs w:val="18"/>
                <w:lang w:eastAsia="ja-JP"/>
              </w:rPr>
            </w:pPr>
            <w:r w:rsidRPr="001E3B85">
              <w:rPr>
                <w:color w:val="000000"/>
                <w:sz w:val="18"/>
                <w:szCs w:val="18"/>
                <w:lang w:eastAsia="ja-JP"/>
              </w:rPr>
              <w:t>487,3</w:t>
            </w:r>
          </w:p>
        </w:tc>
        <w:tc>
          <w:tcPr>
            <w:tcW w:w="763" w:type="dxa"/>
          </w:tcPr>
          <w:p w:rsidR="00A1459A" w:rsidRPr="001E3B85" w:rsidRDefault="00A1459A" w:rsidP="001E3B85">
            <w:pPr>
              <w:rPr>
                <w:color w:val="000000"/>
                <w:sz w:val="18"/>
                <w:szCs w:val="18"/>
                <w:lang w:eastAsia="ja-JP"/>
              </w:rPr>
            </w:pPr>
            <w:r w:rsidRPr="001E3B85">
              <w:rPr>
                <w:color w:val="000000"/>
                <w:sz w:val="18"/>
                <w:szCs w:val="18"/>
                <w:lang w:eastAsia="ja-JP"/>
              </w:rPr>
              <w:t>477,8</w:t>
            </w:r>
          </w:p>
        </w:tc>
        <w:tc>
          <w:tcPr>
            <w:tcW w:w="764" w:type="dxa"/>
          </w:tcPr>
          <w:p w:rsidR="00A1459A" w:rsidRPr="001E3B85" w:rsidRDefault="00A1459A" w:rsidP="001E3B85">
            <w:pPr>
              <w:pStyle w:val="a5"/>
              <w:rPr>
                <w:sz w:val="18"/>
                <w:szCs w:val="18"/>
                <w:lang w:eastAsia="ja-JP"/>
              </w:rPr>
            </w:pPr>
            <w:r w:rsidRPr="001E3B85">
              <w:rPr>
                <w:sz w:val="18"/>
                <w:szCs w:val="18"/>
                <w:lang w:eastAsia="ja-JP"/>
              </w:rPr>
              <w:t>595,3</w:t>
            </w:r>
          </w:p>
        </w:tc>
        <w:tc>
          <w:tcPr>
            <w:tcW w:w="763" w:type="dxa"/>
          </w:tcPr>
          <w:p w:rsidR="00A1459A" w:rsidRPr="001E3B85" w:rsidRDefault="00A1459A" w:rsidP="001E3B85">
            <w:pPr>
              <w:pStyle w:val="21"/>
              <w:jc w:val="both"/>
              <w:outlineLvl w:val="0"/>
              <w:rPr>
                <w:sz w:val="18"/>
                <w:szCs w:val="18"/>
                <w:lang w:eastAsia="ja-JP"/>
              </w:rPr>
            </w:pPr>
            <w:r w:rsidRPr="001E3B85">
              <w:rPr>
                <w:sz w:val="18"/>
                <w:szCs w:val="18"/>
                <w:lang w:eastAsia="ja-JP"/>
              </w:rPr>
              <w:t>597,6</w:t>
            </w:r>
          </w:p>
        </w:tc>
        <w:tc>
          <w:tcPr>
            <w:tcW w:w="763" w:type="dxa"/>
          </w:tcPr>
          <w:p w:rsidR="00A1459A" w:rsidRPr="001E3B85" w:rsidRDefault="00A1459A" w:rsidP="00FA1CE0">
            <w:pPr>
              <w:rPr>
                <w:color w:val="000000"/>
                <w:sz w:val="18"/>
                <w:szCs w:val="18"/>
                <w:lang w:eastAsia="ja-JP"/>
              </w:rPr>
            </w:pPr>
            <w:r w:rsidRPr="001E3B85">
              <w:rPr>
                <w:color w:val="000000"/>
                <w:sz w:val="18"/>
                <w:szCs w:val="18"/>
                <w:lang w:eastAsia="ja-JP"/>
              </w:rPr>
              <w:t>582</w:t>
            </w:r>
            <w:r w:rsidR="00FA1CE0">
              <w:rPr>
                <w:color w:val="000000"/>
                <w:sz w:val="18"/>
                <w:szCs w:val="18"/>
                <w:lang w:eastAsia="ja-JP"/>
              </w:rPr>
              <w:t>,</w:t>
            </w:r>
            <w:r w:rsidRPr="001E3B85">
              <w:rPr>
                <w:color w:val="000000"/>
                <w:sz w:val="18"/>
                <w:szCs w:val="18"/>
                <w:lang w:eastAsia="ja-JP"/>
              </w:rPr>
              <w:t>1</w:t>
            </w:r>
          </w:p>
        </w:tc>
        <w:tc>
          <w:tcPr>
            <w:tcW w:w="764" w:type="dxa"/>
          </w:tcPr>
          <w:p w:rsidR="00A1459A" w:rsidRPr="001E3B85" w:rsidRDefault="00A1459A" w:rsidP="00FA1CE0">
            <w:pPr>
              <w:rPr>
                <w:color w:val="000000"/>
                <w:sz w:val="18"/>
                <w:szCs w:val="18"/>
                <w:lang w:eastAsia="ja-JP"/>
              </w:rPr>
            </w:pPr>
            <w:r w:rsidRPr="001E3B85">
              <w:rPr>
                <w:color w:val="000000"/>
                <w:sz w:val="18"/>
                <w:szCs w:val="18"/>
                <w:lang w:eastAsia="ja-JP"/>
              </w:rPr>
              <w:t>674</w:t>
            </w:r>
            <w:r w:rsidR="00FA1CE0">
              <w:rPr>
                <w:color w:val="000000"/>
                <w:sz w:val="18"/>
                <w:szCs w:val="18"/>
                <w:lang w:eastAsia="ja-JP"/>
              </w:rPr>
              <w:t>,</w:t>
            </w:r>
            <w:r w:rsidRPr="001E3B85">
              <w:rPr>
                <w:color w:val="000000"/>
                <w:sz w:val="18"/>
                <w:szCs w:val="18"/>
                <w:lang w:eastAsia="ja-JP"/>
              </w:rPr>
              <w:t>7</w:t>
            </w:r>
          </w:p>
        </w:tc>
        <w:tc>
          <w:tcPr>
            <w:tcW w:w="763" w:type="dxa"/>
          </w:tcPr>
          <w:p w:rsidR="00A1459A" w:rsidRPr="001E3B85" w:rsidRDefault="00A1459A" w:rsidP="001E3B85">
            <w:pPr>
              <w:rPr>
                <w:color w:val="000000"/>
                <w:sz w:val="18"/>
                <w:szCs w:val="18"/>
                <w:lang w:eastAsia="ja-JP"/>
              </w:rPr>
            </w:pPr>
            <w:r w:rsidRPr="001E3B85">
              <w:rPr>
                <w:color w:val="000000"/>
                <w:sz w:val="18"/>
                <w:szCs w:val="18"/>
                <w:lang w:eastAsia="ja-JP"/>
              </w:rPr>
              <w:t>705,6</w:t>
            </w:r>
          </w:p>
        </w:tc>
        <w:tc>
          <w:tcPr>
            <w:tcW w:w="764" w:type="dxa"/>
          </w:tcPr>
          <w:p w:rsidR="00A1459A" w:rsidRPr="001E3B85" w:rsidRDefault="00A1459A" w:rsidP="001E3B85">
            <w:pPr>
              <w:rPr>
                <w:color w:val="000000"/>
                <w:sz w:val="18"/>
                <w:szCs w:val="18"/>
                <w:lang w:eastAsia="ja-JP"/>
              </w:rPr>
            </w:pPr>
            <w:r w:rsidRPr="001E3B85">
              <w:rPr>
                <w:color w:val="000000"/>
                <w:sz w:val="18"/>
                <w:szCs w:val="18"/>
                <w:lang w:eastAsia="ja-JP"/>
              </w:rPr>
              <w:t>763,3</w:t>
            </w:r>
          </w:p>
        </w:tc>
      </w:tr>
      <w:tr w:rsidR="00A1459A" w:rsidRPr="001E3B85">
        <w:trPr>
          <w:trHeight w:val="170"/>
        </w:trPr>
        <w:tc>
          <w:tcPr>
            <w:tcW w:w="426" w:type="dxa"/>
            <w:vMerge/>
          </w:tcPr>
          <w:p w:rsidR="00A1459A" w:rsidRPr="004B1C8B" w:rsidRDefault="00A1459A" w:rsidP="001E3B85">
            <w:pPr>
              <w:pStyle w:val="a5"/>
              <w:jc w:val="both"/>
              <w:rPr>
                <w:b/>
                <w:sz w:val="22"/>
                <w:szCs w:val="22"/>
                <w:lang w:eastAsia="ja-JP"/>
              </w:rPr>
            </w:pPr>
          </w:p>
        </w:tc>
        <w:tc>
          <w:tcPr>
            <w:tcW w:w="1662" w:type="dxa"/>
          </w:tcPr>
          <w:p w:rsidR="00A1459A" w:rsidRPr="001E3B85" w:rsidRDefault="00A1459A" w:rsidP="001E3B85">
            <w:pPr>
              <w:pStyle w:val="a5"/>
              <w:jc w:val="both"/>
              <w:rPr>
                <w:sz w:val="22"/>
                <w:szCs w:val="22"/>
                <w:lang w:eastAsia="ja-JP"/>
              </w:rPr>
            </w:pPr>
            <w:r w:rsidRPr="001E3B85">
              <w:rPr>
                <w:sz w:val="22"/>
                <w:szCs w:val="22"/>
                <w:lang w:eastAsia="ja-JP"/>
              </w:rPr>
              <w:t xml:space="preserve">Всего </w:t>
            </w:r>
          </w:p>
          <w:p w:rsidR="00A1459A" w:rsidRPr="001E3B85" w:rsidRDefault="00FA1CE0" w:rsidP="001E3B85">
            <w:pPr>
              <w:pStyle w:val="a5"/>
              <w:jc w:val="both"/>
              <w:rPr>
                <w:sz w:val="22"/>
                <w:szCs w:val="22"/>
                <w:lang w:eastAsia="ja-JP"/>
              </w:rPr>
            </w:pPr>
            <w:proofErr w:type="spellStart"/>
            <w:proofErr w:type="gramStart"/>
            <w:r w:rsidRPr="001E3B85">
              <w:rPr>
                <w:sz w:val="22"/>
                <w:szCs w:val="22"/>
                <w:lang w:eastAsia="ja-JP"/>
              </w:rPr>
              <w:t>З</w:t>
            </w:r>
            <w:r w:rsidR="00A1459A" w:rsidRPr="001E3B85">
              <w:rPr>
                <w:sz w:val="22"/>
                <w:szCs w:val="22"/>
                <w:lang w:eastAsia="ja-JP"/>
              </w:rPr>
              <w:t>арегистриро</w:t>
            </w:r>
            <w:r>
              <w:rPr>
                <w:sz w:val="22"/>
                <w:szCs w:val="22"/>
                <w:lang w:eastAsia="ja-JP"/>
              </w:rPr>
              <w:t>-</w:t>
            </w:r>
            <w:r w:rsidR="00A1459A" w:rsidRPr="001E3B85">
              <w:rPr>
                <w:sz w:val="22"/>
                <w:szCs w:val="22"/>
                <w:lang w:eastAsia="ja-JP"/>
              </w:rPr>
              <w:t>вано</w:t>
            </w:r>
            <w:proofErr w:type="spellEnd"/>
            <w:proofErr w:type="gramEnd"/>
          </w:p>
        </w:tc>
        <w:tc>
          <w:tcPr>
            <w:tcW w:w="720" w:type="dxa"/>
          </w:tcPr>
          <w:p w:rsidR="00A1459A" w:rsidRPr="001E3B85" w:rsidRDefault="00A1459A" w:rsidP="001E3B85">
            <w:pPr>
              <w:rPr>
                <w:color w:val="000000"/>
                <w:sz w:val="22"/>
                <w:szCs w:val="22"/>
                <w:lang w:eastAsia="ja-JP"/>
              </w:rPr>
            </w:pPr>
            <w:proofErr w:type="spellStart"/>
            <w:r w:rsidRPr="001E3B85">
              <w:rPr>
                <w:color w:val="000000"/>
                <w:sz w:val="22"/>
                <w:szCs w:val="22"/>
                <w:lang w:eastAsia="ja-JP"/>
              </w:rPr>
              <w:t>н\д</w:t>
            </w:r>
            <w:proofErr w:type="spellEnd"/>
          </w:p>
        </w:tc>
        <w:tc>
          <w:tcPr>
            <w:tcW w:w="777" w:type="dxa"/>
          </w:tcPr>
          <w:p w:rsidR="00A1459A" w:rsidRPr="001E3B85" w:rsidRDefault="00A1459A" w:rsidP="001E3B85">
            <w:pPr>
              <w:rPr>
                <w:color w:val="000000"/>
                <w:sz w:val="22"/>
                <w:szCs w:val="22"/>
                <w:lang w:eastAsia="ja-JP"/>
              </w:rPr>
            </w:pPr>
            <w:proofErr w:type="spellStart"/>
            <w:r w:rsidRPr="001E3B85">
              <w:rPr>
                <w:color w:val="000000"/>
                <w:sz w:val="22"/>
                <w:szCs w:val="22"/>
                <w:lang w:eastAsia="ja-JP"/>
              </w:rPr>
              <w:t>н\д</w:t>
            </w:r>
            <w:proofErr w:type="spellEnd"/>
          </w:p>
        </w:tc>
        <w:tc>
          <w:tcPr>
            <w:tcW w:w="764" w:type="dxa"/>
          </w:tcPr>
          <w:p w:rsidR="00A1459A" w:rsidRPr="001E3B85" w:rsidRDefault="00A1459A" w:rsidP="001E3B85">
            <w:pPr>
              <w:rPr>
                <w:color w:val="000000"/>
                <w:sz w:val="18"/>
                <w:szCs w:val="18"/>
                <w:lang w:eastAsia="ja-JP"/>
              </w:rPr>
            </w:pPr>
            <w:r w:rsidRPr="001E3B85">
              <w:rPr>
                <w:color w:val="000000"/>
                <w:sz w:val="18"/>
                <w:szCs w:val="18"/>
                <w:lang w:eastAsia="ja-JP"/>
              </w:rPr>
              <w:t>4059,8</w:t>
            </w:r>
          </w:p>
        </w:tc>
        <w:tc>
          <w:tcPr>
            <w:tcW w:w="763" w:type="dxa"/>
          </w:tcPr>
          <w:p w:rsidR="00A1459A" w:rsidRPr="001E3B85" w:rsidRDefault="00A1459A" w:rsidP="001E3B85">
            <w:pPr>
              <w:rPr>
                <w:color w:val="000000"/>
                <w:sz w:val="18"/>
                <w:szCs w:val="18"/>
                <w:lang w:eastAsia="ja-JP"/>
              </w:rPr>
            </w:pPr>
            <w:r w:rsidRPr="001E3B85">
              <w:rPr>
                <w:color w:val="000000"/>
                <w:sz w:val="18"/>
                <w:szCs w:val="18"/>
                <w:lang w:eastAsia="ja-JP"/>
              </w:rPr>
              <w:t>4072,8</w:t>
            </w:r>
          </w:p>
        </w:tc>
        <w:tc>
          <w:tcPr>
            <w:tcW w:w="764" w:type="dxa"/>
          </w:tcPr>
          <w:p w:rsidR="00A1459A" w:rsidRPr="001E3B85" w:rsidRDefault="00A1459A" w:rsidP="001E3B85">
            <w:pPr>
              <w:pStyle w:val="a5"/>
              <w:jc w:val="both"/>
              <w:rPr>
                <w:sz w:val="18"/>
                <w:szCs w:val="18"/>
                <w:lang w:eastAsia="ja-JP"/>
              </w:rPr>
            </w:pPr>
            <w:r w:rsidRPr="001E3B85">
              <w:rPr>
                <w:sz w:val="18"/>
                <w:szCs w:val="18"/>
                <w:lang w:eastAsia="ja-JP"/>
              </w:rPr>
              <w:t>4108,8</w:t>
            </w:r>
          </w:p>
        </w:tc>
        <w:tc>
          <w:tcPr>
            <w:tcW w:w="763" w:type="dxa"/>
          </w:tcPr>
          <w:p w:rsidR="00A1459A" w:rsidRPr="001E3B85" w:rsidRDefault="00A1459A" w:rsidP="001E3B85">
            <w:pPr>
              <w:pStyle w:val="21"/>
              <w:jc w:val="both"/>
              <w:outlineLvl w:val="0"/>
              <w:rPr>
                <w:sz w:val="18"/>
                <w:szCs w:val="18"/>
                <w:lang w:eastAsia="ja-JP"/>
              </w:rPr>
            </w:pPr>
            <w:r w:rsidRPr="001E3B85">
              <w:rPr>
                <w:sz w:val="18"/>
                <w:szCs w:val="18"/>
                <w:lang w:eastAsia="ja-JP"/>
              </w:rPr>
              <w:t>4098,0</w:t>
            </w:r>
          </w:p>
        </w:tc>
        <w:tc>
          <w:tcPr>
            <w:tcW w:w="763" w:type="dxa"/>
          </w:tcPr>
          <w:p w:rsidR="00A1459A" w:rsidRPr="001E3B85" w:rsidRDefault="00A1459A" w:rsidP="00FA1CE0">
            <w:pPr>
              <w:rPr>
                <w:color w:val="000000"/>
                <w:sz w:val="18"/>
                <w:szCs w:val="18"/>
                <w:lang w:eastAsia="ja-JP"/>
              </w:rPr>
            </w:pPr>
            <w:r w:rsidRPr="001E3B85">
              <w:rPr>
                <w:color w:val="000000"/>
                <w:sz w:val="18"/>
                <w:szCs w:val="18"/>
                <w:lang w:eastAsia="ja-JP"/>
              </w:rPr>
              <w:t>4320</w:t>
            </w:r>
            <w:r w:rsidR="00FA1CE0">
              <w:rPr>
                <w:color w:val="000000"/>
                <w:sz w:val="18"/>
                <w:szCs w:val="18"/>
                <w:lang w:eastAsia="ja-JP"/>
              </w:rPr>
              <w:t>,</w:t>
            </w:r>
            <w:r w:rsidRPr="001E3B85">
              <w:rPr>
                <w:color w:val="000000"/>
                <w:sz w:val="18"/>
                <w:szCs w:val="18"/>
                <w:lang w:eastAsia="ja-JP"/>
              </w:rPr>
              <w:t>1</w:t>
            </w:r>
          </w:p>
        </w:tc>
        <w:tc>
          <w:tcPr>
            <w:tcW w:w="764" w:type="dxa"/>
          </w:tcPr>
          <w:p w:rsidR="00A1459A" w:rsidRPr="001E3B85" w:rsidRDefault="00A1459A" w:rsidP="00FA1CE0">
            <w:pPr>
              <w:rPr>
                <w:color w:val="000000"/>
                <w:sz w:val="18"/>
                <w:szCs w:val="18"/>
                <w:lang w:eastAsia="ja-JP"/>
              </w:rPr>
            </w:pPr>
            <w:r w:rsidRPr="001E3B85">
              <w:rPr>
                <w:color w:val="000000"/>
                <w:sz w:val="18"/>
                <w:szCs w:val="18"/>
                <w:lang w:eastAsia="ja-JP"/>
              </w:rPr>
              <w:t>4286</w:t>
            </w:r>
            <w:r w:rsidR="00FA1CE0">
              <w:rPr>
                <w:color w:val="000000"/>
                <w:sz w:val="18"/>
                <w:szCs w:val="18"/>
                <w:lang w:eastAsia="ja-JP"/>
              </w:rPr>
              <w:t>,</w:t>
            </w:r>
            <w:r w:rsidRPr="001E3B85">
              <w:rPr>
                <w:color w:val="000000"/>
                <w:sz w:val="18"/>
                <w:szCs w:val="18"/>
                <w:lang w:eastAsia="ja-JP"/>
              </w:rPr>
              <w:t>9</w:t>
            </w:r>
          </w:p>
        </w:tc>
        <w:tc>
          <w:tcPr>
            <w:tcW w:w="763" w:type="dxa"/>
          </w:tcPr>
          <w:p w:rsidR="00A1459A" w:rsidRPr="001E3B85" w:rsidRDefault="00A1459A" w:rsidP="001E3B85">
            <w:pPr>
              <w:rPr>
                <w:color w:val="000000"/>
                <w:sz w:val="18"/>
                <w:szCs w:val="18"/>
                <w:lang w:eastAsia="ja-JP"/>
              </w:rPr>
            </w:pPr>
            <w:r w:rsidRPr="001E3B85">
              <w:rPr>
                <w:color w:val="000000"/>
                <w:sz w:val="18"/>
                <w:szCs w:val="18"/>
                <w:lang w:eastAsia="ja-JP"/>
              </w:rPr>
              <w:t>4454,1</w:t>
            </w:r>
          </w:p>
        </w:tc>
        <w:tc>
          <w:tcPr>
            <w:tcW w:w="764" w:type="dxa"/>
          </w:tcPr>
          <w:p w:rsidR="00A1459A" w:rsidRPr="001E3B85" w:rsidRDefault="00A1459A" w:rsidP="001E3B85">
            <w:pPr>
              <w:rPr>
                <w:color w:val="000000"/>
                <w:sz w:val="18"/>
                <w:szCs w:val="18"/>
                <w:lang w:eastAsia="ja-JP"/>
              </w:rPr>
            </w:pPr>
            <w:r w:rsidRPr="001E3B85">
              <w:rPr>
                <w:color w:val="000000"/>
                <w:sz w:val="18"/>
                <w:szCs w:val="18"/>
                <w:lang w:eastAsia="ja-JP"/>
              </w:rPr>
              <w:t>4429,8</w:t>
            </w:r>
          </w:p>
        </w:tc>
      </w:tr>
      <w:tr w:rsidR="00A1459A" w:rsidRPr="001E3B85">
        <w:trPr>
          <w:trHeight w:val="355"/>
        </w:trPr>
        <w:tc>
          <w:tcPr>
            <w:tcW w:w="426" w:type="dxa"/>
            <w:vMerge w:val="restart"/>
            <w:textDirection w:val="btLr"/>
          </w:tcPr>
          <w:p w:rsidR="00A1459A" w:rsidRPr="004B1C8B" w:rsidRDefault="00A1459A" w:rsidP="001E3B85">
            <w:pPr>
              <w:pStyle w:val="a5"/>
              <w:rPr>
                <w:b/>
                <w:sz w:val="22"/>
                <w:szCs w:val="22"/>
                <w:lang w:eastAsia="ja-JP"/>
              </w:rPr>
            </w:pPr>
            <w:r w:rsidRPr="004B1C8B">
              <w:rPr>
                <w:b/>
                <w:sz w:val="22"/>
                <w:szCs w:val="22"/>
                <w:lang w:eastAsia="ja-JP"/>
              </w:rPr>
              <w:t>РФ</w:t>
            </w:r>
          </w:p>
          <w:p w:rsidR="00A1459A" w:rsidRPr="004B1C8B" w:rsidRDefault="00A1459A" w:rsidP="001E3B85">
            <w:pPr>
              <w:pStyle w:val="a5"/>
              <w:jc w:val="center"/>
              <w:rPr>
                <w:b/>
                <w:sz w:val="22"/>
                <w:szCs w:val="22"/>
                <w:lang w:eastAsia="ja-JP"/>
              </w:rPr>
            </w:pPr>
          </w:p>
          <w:p w:rsidR="00A1459A" w:rsidRPr="004B1C8B" w:rsidRDefault="00A1459A" w:rsidP="001E3B85">
            <w:pPr>
              <w:pStyle w:val="a5"/>
              <w:jc w:val="center"/>
              <w:rPr>
                <w:b/>
                <w:sz w:val="22"/>
                <w:szCs w:val="22"/>
                <w:lang w:eastAsia="ja-JP"/>
              </w:rPr>
            </w:pPr>
            <w:r w:rsidRPr="004B1C8B">
              <w:rPr>
                <w:b/>
                <w:sz w:val="22"/>
                <w:szCs w:val="22"/>
                <w:lang w:eastAsia="ja-JP"/>
              </w:rPr>
              <w:t>РФ</w:t>
            </w:r>
          </w:p>
        </w:tc>
        <w:tc>
          <w:tcPr>
            <w:tcW w:w="1662" w:type="dxa"/>
          </w:tcPr>
          <w:p w:rsidR="00A1459A" w:rsidRPr="001E3B85" w:rsidRDefault="00A1459A" w:rsidP="001E3B85">
            <w:pPr>
              <w:pStyle w:val="a5"/>
              <w:jc w:val="both"/>
              <w:rPr>
                <w:sz w:val="22"/>
                <w:szCs w:val="22"/>
                <w:lang w:eastAsia="ja-JP"/>
              </w:rPr>
            </w:pPr>
            <w:r w:rsidRPr="001E3B85">
              <w:rPr>
                <w:sz w:val="22"/>
                <w:szCs w:val="22"/>
                <w:lang w:eastAsia="ja-JP"/>
              </w:rPr>
              <w:t xml:space="preserve">Впервые </w:t>
            </w:r>
          </w:p>
          <w:p w:rsidR="00A1459A" w:rsidRPr="001E3B85" w:rsidRDefault="00A1459A" w:rsidP="001E3B85">
            <w:pPr>
              <w:pStyle w:val="a5"/>
              <w:jc w:val="both"/>
              <w:rPr>
                <w:sz w:val="22"/>
                <w:szCs w:val="22"/>
                <w:lang w:eastAsia="ja-JP"/>
              </w:rPr>
            </w:pPr>
            <w:r w:rsidRPr="001E3B85">
              <w:rPr>
                <w:sz w:val="22"/>
                <w:szCs w:val="22"/>
                <w:lang w:eastAsia="ja-JP"/>
              </w:rPr>
              <w:t>выявлено **</w:t>
            </w:r>
          </w:p>
        </w:tc>
        <w:tc>
          <w:tcPr>
            <w:tcW w:w="720" w:type="dxa"/>
          </w:tcPr>
          <w:p w:rsidR="00A1459A" w:rsidRPr="001E3B85" w:rsidRDefault="00A1459A" w:rsidP="001E3B85">
            <w:pPr>
              <w:rPr>
                <w:sz w:val="22"/>
                <w:szCs w:val="22"/>
              </w:rPr>
            </w:pPr>
            <w:proofErr w:type="spellStart"/>
            <w:r w:rsidRPr="001E3B85">
              <w:rPr>
                <w:sz w:val="22"/>
                <w:szCs w:val="22"/>
                <w:lang w:eastAsia="ja-JP"/>
              </w:rPr>
              <w:t>н\д</w:t>
            </w:r>
            <w:proofErr w:type="spellEnd"/>
          </w:p>
        </w:tc>
        <w:tc>
          <w:tcPr>
            <w:tcW w:w="777" w:type="dxa"/>
          </w:tcPr>
          <w:p w:rsidR="00A1459A" w:rsidRPr="001E3B85" w:rsidRDefault="00A1459A" w:rsidP="001E3B85">
            <w:pPr>
              <w:rPr>
                <w:sz w:val="22"/>
                <w:szCs w:val="22"/>
              </w:rPr>
            </w:pPr>
            <w:proofErr w:type="spellStart"/>
            <w:r w:rsidRPr="001E3B85">
              <w:rPr>
                <w:sz w:val="22"/>
                <w:szCs w:val="22"/>
                <w:lang w:eastAsia="ja-JP"/>
              </w:rPr>
              <w:t>н\д</w:t>
            </w:r>
            <w:proofErr w:type="spellEnd"/>
          </w:p>
        </w:tc>
        <w:tc>
          <w:tcPr>
            <w:tcW w:w="764" w:type="dxa"/>
          </w:tcPr>
          <w:p w:rsidR="00A1459A" w:rsidRPr="001E3B85" w:rsidRDefault="00A1459A" w:rsidP="001E3B85">
            <w:pPr>
              <w:jc w:val="both"/>
              <w:rPr>
                <w:sz w:val="18"/>
                <w:szCs w:val="18"/>
                <w:lang w:eastAsia="ja-JP"/>
              </w:rPr>
            </w:pPr>
            <w:r w:rsidRPr="001E3B85">
              <w:rPr>
                <w:sz w:val="18"/>
                <w:szCs w:val="18"/>
                <w:lang w:eastAsia="ja-JP"/>
              </w:rPr>
              <w:t>595,2</w:t>
            </w:r>
          </w:p>
        </w:tc>
        <w:tc>
          <w:tcPr>
            <w:tcW w:w="763" w:type="dxa"/>
          </w:tcPr>
          <w:p w:rsidR="00A1459A" w:rsidRPr="001E3B85" w:rsidRDefault="00A1459A" w:rsidP="001E3B85">
            <w:pPr>
              <w:jc w:val="both"/>
              <w:rPr>
                <w:sz w:val="18"/>
                <w:szCs w:val="18"/>
                <w:lang w:eastAsia="ja-JP"/>
              </w:rPr>
            </w:pPr>
            <w:r w:rsidRPr="001E3B85">
              <w:rPr>
                <w:sz w:val="18"/>
                <w:szCs w:val="18"/>
                <w:lang w:eastAsia="ja-JP"/>
              </w:rPr>
              <w:t>578,9</w:t>
            </w:r>
          </w:p>
        </w:tc>
        <w:tc>
          <w:tcPr>
            <w:tcW w:w="764" w:type="dxa"/>
          </w:tcPr>
          <w:p w:rsidR="00A1459A" w:rsidRPr="001E3B85" w:rsidRDefault="00A1459A" w:rsidP="001E3B85">
            <w:pPr>
              <w:pStyle w:val="21"/>
              <w:jc w:val="both"/>
              <w:outlineLvl w:val="0"/>
              <w:rPr>
                <w:sz w:val="18"/>
                <w:szCs w:val="18"/>
                <w:lang w:eastAsia="ja-JP"/>
              </w:rPr>
            </w:pPr>
            <w:r w:rsidRPr="001E3B85">
              <w:rPr>
                <w:sz w:val="18"/>
                <w:szCs w:val="18"/>
                <w:lang w:eastAsia="ja-JP"/>
              </w:rPr>
              <w:t>764,5</w:t>
            </w:r>
          </w:p>
        </w:tc>
        <w:tc>
          <w:tcPr>
            <w:tcW w:w="763" w:type="dxa"/>
          </w:tcPr>
          <w:p w:rsidR="00A1459A" w:rsidRPr="001E3B85" w:rsidRDefault="00A1459A" w:rsidP="001E3B85">
            <w:pPr>
              <w:pStyle w:val="21"/>
              <w:jc w:val="both"/>
              <w:outlineLvl w:val="0"/>
              <w:rPr>
                <w:sz w:val="18"/>
                <w:szCs w:val="18"/>
                <w:lang w:eastAsia="ja-JP"/>
              </w:rPr>
            </w:pPr>
            <w:r w:rsidRPr="001E3B85">
              <w:rPr>
                <w:sz w:val="18"/>
                <w:szCs w:val="18"/>
                <w:lang w:eastAsia="ja-JP"/>
              </w:rPr>
              <w:t>711,4</w:t>
            </w:r>
          </w:p>
        </w:tc>
        <w:tc>
          <w:tcPr>
            <w:tcW w:w="763" w:type="dxa"/>
          </w:tcPr>
          <w:p w:rsidR="00A1459A" w:rsidRPr="001E3B85" w:rsidRDefault="00A1459A" w:rsidP="001E3B85">
            <w:pPr>
              <w:jc w:val="center"/>
              <w:rPr>
                <w:sz w:val="18"/>
                <w:szCs w:val="18"/>
                <w:lang w:eastAsia="ja-JP"/>
              </w:rPr>
            </w:pPr>
            <w:r w:rsidRPr="001E3B85">
              <w:rPr>
                <w:sz w:val="18"/>
                <w:szCs w:val="18"/>
                <w:lang w:eastAsia="ja-JP"/>
              </w:rPr>
              <w:t>732,0</w:t>
            </w:r>
          </w:p>
        </w:tc>
        <w:tc>
          <w:tcPr>
            <w:tcW w:w="764" w:type="dxa"/>
          </w:tcPr>
          <w:p w:rsidR="00A1459A" w:rsidRPr="001E3B85" w:rsidRDefault="00A1459A" w:rsidP="001E3B85">
            <w:pPr>
              <w:jc w:val="center"/>
              <w:rPr>
                <w:sz w:val="18"/>
                <w:szCs w:val="18"/>
                <w:lang w:eastAsia="ja-JP"/>
              </w:rPr>
            </w:pPr>
            <w:r w:rsidRPr="001E3B85">
              <w:rPr>
                <w:sz w:val="18"/>
                <w:szCs w:val="18"/>
                <w:lang w:eastAsia="ja-JP"/>
              </w:rPr>
              <w:t>756,9</w:t>
            </w:r>
          </w:p>
        </w:tc>
        <w:tc>
          <w:tcPr>
            <w:tcW w:w="763" w:type="dxa"/>
          </w:tcPr>
          <w:p w:rsidR="00A1459A" w:rsidRPr="001E3B85" w:rsidRDefault="00A1459A" w:rsidP="001E3B85">
            <w:pPr>
              <w:jc w:val="center"/>
              <w:rPr>
                <w:sz w:val="18"/>
                <w:szCs w:val="18"/>
                <w:lang w:eastAsia="ja-JP"/>
              </w:rPr>
            </w:pPr>
            <w:r w:rsidRPr="001E3B85">
              <w:rPr>
                <w:sz w:val="18"/>
                <w:szCs w:val="18"/>
                <w:lang w:eastAsia="ja-JP"/>
              </w:rPr>
              <w:t>794,8</w:t>
            </w:r>
          </w:p>
        </w:tc>
        <w:tc>
          <w:tcPr>
            <w:tcW w:w="764" w:type="dxa"/>
          </w:tcPr>
          <w:p w:rsidR="00A1459A" w:rsidRPr="001E3B85" w:rsidRDefault="00A1459A" w:rsidP="001E3B85">
            <w:pPr>
              <w:pStyle w:val="21"/>
              <w:jc w:val="both"/>
              <w:outlineLvl w:val="0"/>
              <w:rPr>
                <w:sz w:val="18"/>
                <w:szCs w:val="18"/>
                <w:lang w:eastAsia="ja-JP"/>
              </w:rPr>
            </w:pPr>
            <w:r w:rsidRPr="001E3B85">
              <w:rPr>
                <w:sz w:val="18"/>
                <w:szCs w:val="18"/>
                <w:lang w:eastAsia="ja-JP"/>
              </w:rPr>
              <w:t>829,8</w:t>
            </w:r>
          </w:p>
        </w:tc>
      </w:tr>
      <w:tr w:rsidR="00A1459A" w:rsidRPr="001E3B85">
        <w:trPr>
          <w:trHeight w:val="80"/>
        </w:trPr>
        <w:tc>
          <w:tcPr>
            <w:tcW w:w="426" w:type="dxa"/>
            <w:vMerge/>
            <w:textDirection w:val="btLr"/>
          </w:tcPr>
          <w:p w:rsidR="00A1459A" w:rsidRPr="001E3B85" w:rsidRDefault="00A1459A" w:rsidP="001E3B85">
            <w:pPr>
              <w:pStyle w:val="a5"/>
              <w:jc w:val="center"/>
              <w:rPr>
                <w:sz w:val="22"/>
                <w:szCs w:val="22"/>
                <w:lang w:eastAsia="ja-JP"/>
              </w:rPr>
            </w:pPr>
          </w:p>
        </w:tc>
        <w:tc>
          <w:tcPr>
            <w:tcW w:w="1662" w:type="dxa"/>
          </w:tcPr>
          <w:p w:rsidR="00A1459A" w:rsidRPr="001E3B85" w:rsidRDefault="00A1459A" w:rsidP="001E3B85">
            <w:pPr>
              <w:pStyle w:val="a5"/>
              <w:jc w:val="both"/>
              <w:rPr>
                <w:sz w:val="22"/>
                <w:szCs w:val="22"/>
                <w:lang w:eastAsia="ja-JP"/>
              </w:rPr>
            </w:pPr>
            <w:r w:rsidRPr="001E3B85">
              <w:rPr>
                <w:sz w:val="22"/>
                <w:szCs w:val="22"/>
                <w:lang w:eastAsia="ja-JP"/>
              </w:rPr>
              <w:t xml:space="preserve">Всего </w:t>
            </w:r>
          </w:p>
          <w:p w:rsidR="00A1459A" w:rsidRPr="001E3B85" w:rsidRDefault="00FA1CE0" w:rsidP="001E3B85">
            <w:pPr>
              <w:pStyle w:val="a5"/>
              <w:jc w:val="both"/>
              <w:rPr>
                <w:sz w:val="22"/>
                <w:szCs w:val="22"/>
                <w:lang w:eastAsia="ja-JP"/>
              </w:rPr>
            </w:pPr>
            <w:proofErr w:type="spellStart"/>
            <w:proofErr w:type="gramStart"/>
            <w:r w:rsidRPr="001E3B85">
              <w:rPr>
                <w:sz w:val="22"/>
                <w:szCs w:val="22"/>
                <w:lang w:eastAsia="ja-JP"/>
              </w:rPr>
              <w:t>З</w:t>
            </w:r>
            <w:r w:rsidR="00A1459A" w:rsidRPr="001E3B85">
              <w:rPr>
                <w:sz w:val="22"/>
                <w:szCs w:val="22"/>
                <w:lang w:eastAsia="ja-JP"/>
              </w:rPr>
              <w:t>арегистриро</w:t>
            </w:r>
            <w:r>
              <w:rPr>
                <w:sz w:val="22"/>
                <w:szCs w:val="22"/>
                <w:lang w:eastAsia="ja-JP"/>
              </w:rPr>
              <w:t>-</w:t>
            </w:r>
            <w:r w:rsidR="00A1459A" w:rsidRPr="001E3B85">
              <w:rPr>
                <w:sz w:val="22"/>
                <w:szCs w:val="22"/>
                <w:lang w:eastAsia="ja-JP"/>
              </w:rPr>
              <w:t>вано</w:t>
            </w:r>
            <w:proofErr w:type="spellEnd"/>
            <w:proofErr w:type="gramEnd"/>
            <w:r w:rsidR="00A1459A" w:rsidRPr="001E3B85">
              <w:rPr>
                <w:sz w:val="22"/>
                <w:szCs w:val="22"/>
                <w:lang w:eastAsia="ja-JP"/>
              </w:rPr>
              <w:t>*</w:t>
            </w:r>
          </w:p>
        </w:tc>
        <w:tc>
          <w:tcPr>
            <w:tcW w:w="720" w:type="dxa"/>
          </w:tcPr>
          <w:p w:rsidR="00A1459A" w:rsidRPr="001E3B85" w:rsidRDefault="00A1459A" w:rsidP="001E3B85">
            <w:pPr>
              <w:rPr>
                <w:sz w:val="22"/>
                <w:szCs w:val="22"/>
              </w:rPr>
            </w:pPr>
            <w:proofErr w:type="spellStart"/>
            <w:r w:rsidRPr="001E3B85">
              <w:rPr>
                <w:sz w:val="22"/>
                <w:szCs w:val="22"/>
                <w:lang w:eastAsia="ja-JP"/>
              </w:rPr>
              <w:t>н\д</w:t>
            </w:r>
            <w:proofErr w:type="spellEnd"/>
          </w:p>
        </w:tc>
        <w:tc>
          <w:tcPr>
            <w:tcW w:w="777" w:type="dxa"/>
          </w:tcPr>
          <w:p w:rsidR="00A1459A" w:rsidRPr="001E3B85" w:rsidRDefault="00A1459A" w:rsidP="001E3B85">
            <w:pPr>
              <w:rPr>
                <w:sz w:val="22"/>
                <w:szCs w:val="22"/>
              </w:rPr>
            </w:pPr>
            <w:proofErr w:type="spellStart"/>
            <w:r w:rsidRPr="001E3B85">
              <w:rPr>
                <w:sz w:val="22"/>
                <w:szCs w:val="22"/>
                <w:lang w:eastAsia="ja-JP"/>
              </w:rPr>
              <w:t>н\д</w:t>
            </w:r>
            <w:proofErr w:type="spellEnd"/>
          </w:p>
        </w:tc>
        <w:tc>
          <w:tcPr>
            <w:tcW w:w="764" w:type="dxa"/>
          </w:tcPr>
          <w:p w:rsidR="00A1459A" w:rsidRPr="001E3B85" w:rsidRDefault="00A1459A" w:rsidP="001E3B85">
            <w:pPr>
              <w:pStyle w:val="a5"/>
              <w:jc w:val="both"/>
              <w:rPr>
                <w:sz w:val="18"/>
                <w:szCs w:val="18"/>
                <w:lang w:eastAsia="ja-JP"/>
              </w:rPr>
            </w:pPr>
            <w:r w:rsidRPr="001E3B85">
              <w:rPr>
                <w:sz w:val="18"/>
                <w:szCs w:val="18"/>
                <w:lang w:eastAsia="ja-JP"/>
              </w:rPr>
              <w:t>5922,0</w:t>
            </w:r>
          </w:p>
        </w:tc>
        <w:tc>
          <w:tcPr>
            <w:tcW w:w="763" w:type="dxa"/>
          </w:tcPr>
          <w:p w:rsidR="00A1459A" w:rsidRPr="001E3B85" w:rsidRDefault="00A1459A" w:rsidP="001E3B85">
            <w:pPr>
              <w:pStyle w:val="a5"/>
              <w:jc w:val="both"/>
              <w:rPr>
                <w:sz w:val="18"/>
                <w:szCs w:val="18"/>
                <w:lang w:eastAsia="ja-JP"/>
              </w:rPr>
            </w:pPr>
            <w:r w:rsidRPr="001E3B85">
              <w:rPr>
                <w:sz w:val="18"/>
                <w:szCs w:val="18"/>
                <w:lang w:eastAsia="ja-JP"/>
              </w:rPr>
              <w:t>5903,0</w:t>
            </w:r>
          </w:p>
        </w:tc>
        <w:tc>
          <w:tcPr>
            <w:tcW w:w="764" w:type="dxa"/>
          </w:tcPr>
          <w:p w:rsidR="00A1459A" w:rsidRPr="001E3B85" w:rsidRDefault="00A1459A" w:rsidP="001E3B85">
            <w:pPr>
              <w:pStyle w:val="a5"/>
              <w:jc w:val="both"/>
              <w:rPr>
                <w:sz w:val="18"/>
                <w:szCs w:val="18"/>
                <w:lang w:eastAsia="ja-JP"/>
              </w:rPr>
            </w:pPr>
            <w:r w:rsidRPr="001E3B85">
              <w:rPr>
                <w:sz w:val="18"/>
                <w:szCs w:val="18"/>
                <w:lang w:eastAsia="ja-JP"/>
              </w:rPr>
              <w:t>5898,0</w:t>
            </w:r>
          </w:p>
        </w:tc>
        <w:tc>
          <w:tcPr>
            <w:tcW w:w="763" w:type="dxa"/>
          </w:tcPr>
          <w:p w:rsidR="00A1459A" w:rsidRPr="001E3B85" w:rsidRDefault="00A1459A" w:rsidP="001E3B85">
            <w:pPr>
              <w:pStyle w:val="21"/>
              <w:jc w:val="both"/>
              <w:outlineLvl w:val="0"/>
              <w:rPr>
                <w:sz w:val="18"/>
                <w:szCs w:val="18"/>
                <w:lang w:eastAsia="ja-JP"/>
              </w:rPr>
            </w:pPr>
            <w:r w:rsidRPr="001E3B85">
              <w:rPr>
                <w:sz w:val="18"/>
                <w:szCs w:val="18"/>
                <w:lang w:eastAsia="ja-JP"/>
              </w:rPr>
              <w:t>5949,3</w:t>
            </w:r>
          </w:p>
        </w:tc>
        <w:tc>
          <w:tcPr>
            <w:tcW w:w="763" w:type="dxa"/>
          </w:tcPr>
          <w:p w:rsidR="00A1459A" w:rsidRPr="001E3B85" w:rsidRDefault="00A1459A" w:rsidP="001E3B85">
            <w:pPr>
              <w:jc w:val="center"/>
              <w:rPr>
                <w:sz w:val="18"/>
                <w:szCs w:val="18"/>
                <w:lang w:eastAsia="ja-JP"/>
              </w:rPr>
            </w:pPr>
            <w:r w:rsidRPr="001E3B85">
              <w:rPr>
                <w:sz w:val="18"/>
                <w:szCs w:val="18"/>
                <w:lang w:eastAsia="ja-JP"/>
              </w:rPr>
              <w:t>6041,2</w:t>
            </w:r>
          </w:p>
        </w:tc>
        <w:tc>
          <w:tcPr>
            <w:tcW w:w="764" w:type="dxa"/>
          </w:tcPr>
          <w:p w:rsidR="00A1459A" w:rsidRPr="001E3B85" w:rsidRDefault="00A1459A" w:rsidP="001E3B85">
            <w:pPr>
              <w:jc w:val="center"/>
              <w:rPr>
                <w:sz w:val="18"/>
                <w:szCs w:val="18"/>
                <w:lang w:eastAsia="ja-JP"/>
              </w:rPr>
            </w:pPr>
            <w:r w:rsidRPr="001E3B85">
              <w:rPr>
                <w:sz w:val="18"/>
                <w:szCs w:val="18"/>
                <w:lang w:eastAsia="ja-JP"/>
              </w:rPr>
              <w:t>5834,7</w:t>
            </w:r>
          </w:p>
        </w:tc>
        <w:tc>
          <w:tcPr>
            <w:tcW w:w="763" w:type="dxa"/>
          </w:tcPr>
          <w:p w:rsidR="00A1459A" w:rsidRPr="001E3B85" w:rsidRDefault="00A1459A" w:rsidP="001E3B85">
            <w:pPr>
              <w:jc w:val="center"/>
              <w:rPr>
                <w:sz w:val="18"/>
                <w:szCs w:val="18"/>
                <w:lang w:eastAsia="ja-JP"/>
              </w:rPr>
            </w:pPr>
            <w:r w:rsidRPr="001E3B85">
              <w:rPr>
                <w:sz w:val="18"/>
                <w:szCs w:val="18"/>
                <w:lang w:eastAsia="ja-JP"/>
              </w:rPr>
              <w:t>5902,4</w:t>
            </w:r>
          </w:p>
        </w:tc>
        <w:tc>
          <w:tcPr>
            <w:tcW w:w="764" w:type="dxa"/>
          </w:tcPr>
          <w:p w:rsidR="00A1459A" w:rsidRPr="001E3B85" w:rsidRDefault="00A1459A" w:rsidP="001E3B85">
            <w:pPr>
              <w:pStyle w:val="21"/>
              <w:jc w:val="both"/>
              <w:outlineLvl w:val="0"/>
              <w:rPr>
                <w:sz w:val="18"/>
                <w:szCs w:val="18"/>
                <w:lang w:eastAsia="ja-JP"/>
              </w:rPr>
            </w:pPr>
            <w:r w:rsidRPr="001E3B85">
              <w:rPr>
                <w:sz w:val="18"/>
                <w:szCs w:val="18"/>
                <w:lang w:eastAsia="ja-JP"/>
              </w:rPr>
              <w:t>5990,9</w:t>
            </w:r>
          </w:p>
        </w:tc>
      </w:tr>
    </w:tbl>
    <w:p w:rsidR="00A1459A" w:rsidRPr="0018172E" w:rsidRDefault="00A1459A" w:rsidP="0068782E">
      <w:pPr>
        <w:jc w:val="both"/>
        <w:rPr>
          <w:sz w:val="28"/>
          <w:szCs w:val="28"/>
        </w:rPr>
      </w:pPr>
      <w:r w:rsidRPr="0018172E">
        <w:rPr>
          <w:sz w:val="28"/>
          <w:szCs w:val="28"/>
        </w:rPr>
        <w:t xml:space="preserve">*Достоверность представленных показателей </w:t>
      </w:r>
      <w:proofErr w:type="spellStart"/>
      <w:proofErr w:type="gramStart"/>
      <w:r w:rsidRPr="0018172E">
        <w:rPr>
          <w:sz w:val="28"/>
          <w:szCs w:val="28"/>
        </w:rPr>
        <w:t>р</w:t>
      </w:r>
      <w:proofErr w:type="spellEnd"/>
      <w:proofErr w:type="gramEnd"/>
      <w:r w:rsidRPr="0018172E">
        <w:rPr>
          <w:sz w:val="28"/>
          <w:szCs w:val="28"/>
        </w:rPr>
        <w:t>&lt;0,001 (ДИ: 99,7%).</w:t>
      </w:r>
    </w:p>
    <w:p w:rsidR="00A1459A" w:rsidRPr="0018172E" w:rsidRDefault="00A1459A" w:rsidP="00E646ED">
      <w:pPr>
        <w:tabs>
          <w:tab w:val="left" w:pos="0"/>
        </w:tabs>
        <w:jc w:val="both"/>
        <w:rPr>
          <w:sz w:val="28"/>
          <w:szCs w:val="28"/>
          <w:lang w:eastAsia="ja-JP"/>
        </w:rPr>
      </w:pPr>
    </w:p>
    <w:p w:rsidR="00A1459A" w:rsidRPr="0018172E" w:rsidRDefault="00A1459A" w:rsidP="004B1C8B">
      <w:pPr>
        <w:tabs>
          <w:tab w:val="left" w:pos="0"/>
        </w:tabs>
        <w:ind w:firstLine="709"/>
        <w:jc w:val="both"/>
        <w:rPr>
          <w:sz w:val="28"/>
          <w:szCs w:val="28"/>
          <w:lang w:eastAsia="ja-JP"/>
        </w:rPr>
      </w:pPr>
      <w:r w:rsidRPr="0018172E">
        <w:rPr>
          <w:sz w:val="28"/>
          <w:szCs w:val="28"/>
        </w:rPr>
        <w:t>Общее количество зарегистрированных случаев ЦВЗ за 2006</w:t>
      </w:r>
      <w:r w:rsidR="004B1C8B">
        <w:rPr>
          <w:sz w:val="28"/>
          <w:szCs w:val="28"/>
        </w:rPr>
        <w:t xml:space="preserve"> – </w:t>
      </w:r>
      <w:r w:rsidRPr="0018172E">
        <w:rPr>
          <w:sz w:val="28"/>
          <w:szCs w:val="28"/>
        </w:rPr>
        <w:t xml:space="preserve">2013 </w:t>
      </w:r>
      <w:r>
        <w:rPr>
          <w:sz w:val="28"/>
          <w:szCs w:val="28"/>
        </w:rPr>
        <w:t>гг.</w:t>
      </w:r>
      <w:r w:rsidR="004B1C8B">
        <w:rPr>
          <w:sz w:val="28"/>
          <w:szCs w:val="28"/>
        </w:rPr>
        <w:t xml:space="preserve"> выросло незначительно: в Д</w:t>
      </w:r>
      <w:r w:rsidRPr="0018172E">
        <w:rPr>
          <w:sz w:val="28"/>
          <w:szCs w:val="28"/>
        </w:rPr>
        <w:t>ФО</w:t>
      </w:r>
      <w:r w:rsidR="00FA1CE0">
        <w:rPr>
          <w:sz w:val="28"/>
          <w:szCs w:val="28"/>
        </w:rPr>
        <w:t xml:space="preserve"> – </w:t>
      </w:r>
      <w:r w:rsidRPr="0018172E">
        <w:rPr>
          <w:sz w:val="28"/>
          <w:szCs w:val="28"/>
        </w:rPr>
        <w:t>несколько больше</w:t>
      </w:r>
      <w:r w:rsidR="00FA1CE0">
        <w:rPr>
          <w:sz w:val="28"/>
          <w:szCs w:val="28"/>
        </w:rPr>
        <w:t xml:space="preserve"> </w:t>
      </w:r>
      <w:r w:rsidR="00FA1CE0" w:rsidRPr="0018172E">
        <w:rPr>
          <w:sz w:val="28"/>
          <w:szCs w:val="28"/>
        </w:rPr>
        <w:t>(на 9,1%)</w:t>
      </w:r>
      <w:r w:rsidRPr="0018172E">
        <w:rPr>
          <w:sz w:val="28"/>
          <w:szCs w:val="28"/>
        </w:rPr>
        <w:t xml:space="preserve">, чем в целом по стране (на 1,1%). </w:t>
      </w:r>
      <w:proofErr w:type="gramStart"/>
      <w:r w:rsidRPr="0018172E">
        <w:rPr>
          <w:sz w:val="28"/>
          <w:szCs w:val="28"/>
        </w:rPr>
        <w:t>Частота впервые зарегистрированных случаев ЦВЗ за тот же пери</w:t>
      </w:r>
      <w:r w:rsidR="004B1C8B">
        <w:rPr>
          <w:sz w:val="28"/>
          <w:szCs w:val="28"/>
        </w:rPr>
        <w:t>од увеличилась существенно: в Д</w:t>
      </w:r>
      <w:r w:rsidRPr="0018172E">
        <w:rPr>
          <w:sz w:val="28"/>
          <w:szCs w:val="28"/>
        </w:rPr>
        <w:t xml:space="preserve">ФО </w:t>
      </w:r>
      <w:r w:rsidR="00FA1CE0">
        <w:rPr>
          <w:sz w:val="28"/>
          <w:szCs w:val="28"/>
        </w:rPr>
        <w:t xml:space="preserve">– </w:t>
      </w:r>
      <w:r w:rsidRPr="0018172E">
        <w:rPr>
          <w:sz w:val="28"/>
          <w:szCs w:val="28"/>
        </w:rPr>
        <w:t xml:space="preserve">на 56,6% и в целом по РФ </w:t>
      </w:r>
      <w:r w:rsidR="00FA1CE0">
        <w:rPr>
          <w:sz w:val="28"/>
          <w:szCs w:val="28"/>
        </w:rPr>
        <w:lastRenderedPageBreak/>
        <w:t xml:space="preserve">– </w:t>
      </w:r>
      <w:r w:rsidRPr="0018172E">
        <w:rPr>
          <w:sz w:val="28"/>
          <w:szCs w:val="28"/>
        </w:rPr>
        <w:t>на 39,4%. Только за последний отчетный год уровень первичной заболеваемости в Магаданской области повысился в 2,4 раза, ЕАО – 1,7 раза, в ЧАО и Камчатском крае – на 30</w:t>
      </w:r>
      <w:r w:rsidR="00FA1CE0">
        <w:rPr>
          <w:sz w:val="28"/>
          <w:szCs w:val="28"/>
        </w:rPr>
        <w:t xml:space="preserve"> – </w:t>
      </w:r>
      <w:r w:rsidRPr="0018172E">
        <w:rPr>
          <w:sz w:val="28"/>
          <w:szCs w:val="28"/>
        </w:rPr>
        <w:t>40%. При этом</w:t>
      </w:r>
      <w:r w:rsidR="004B1C8B">
        <w:rPr>
          <w:sz w:val="28"/>
          <w:szCs w:val="28"/>
        </w:rPr>
        <w:t>, в Д</w:t>
      </w:r>
      <w:r w:rsidRPr="0018172E">
        <w:rPr>
          <w:sz w:val="28"/>
          <w:szCs w:val="28"/>
        </w:rPr>
        <w:t xml:space="preserve">ФО в 2013 </w:t>
      </w:r>
      <w:r>
        <w:rPr>
          <w:sz w:val="28"/>
          <w:szCs w:val="28"/>
        </w:rPr>
        <w:t>г.</w:t>
      </w:r>
      <w:r w:rsidR="004B1C8B">
        <w:rPr>
          <w:sz w:val="28"/>
          <w:szCs w:val="28"/>
        </w:rPr>
        <w:t>,</w:t>
      </w:r>
      <w:r w:rsidRPr="0018172E">
        <w:rPr>
          <w:sz w:val="28"/>
          <w:szCs w:val="28"/>
        </w:rPr>
        <w:t xml:space="preserve"> в сравнении с 2012 г</w:t>
      </w:r>
      <w:proofErr w:type="gramEnd"/>
      <w:r w:rsidR="004B1C8B">
        <w:rPr>
          <w:sz w:val="28"/>
          <w:szCs w:val="28"/>
        </w:rPr>
        <w:t>.,</w:t>
      </w:r>
      <w:r w:rsidRPr="0018172E">
        <w:rPr>
          <w:sz w:val="28"/>
          <w:szCs w:val="28"/>
        </w:rPr>
        <w:t xml:space="preserve"> зарегистрировано снижение общего количества зарегистрированных случаев ЦВЗ на 0,5% на фоне общего повышения по стране в целом на 1,5</w:t>
      </w:r>
      <w:r w:rsidRPr="004B1C8B">
        <w:rPr>
          <w:color w:val="000000" w:themeColor="text1"/>
          <w:sz w:val="28"/>
          <w:szCs w:val="28"/>
          <w:lang w:eastAsia="ja-JP"/>
        </w:rPr>
        <w:t>.</w:t>
      </w:r>
      <w:r w:rsidR="004B1C8B">
        <w:rPr>
          <w:sz w:val="28"/>
          <w:szCs w:val="28"/>
          <w:lang w:eastAsia="ja-JP"/>
        </w:rPr>
        <w:t xml:space="preserve"> </w:t>
      </w:r>
      <w:r w:rsidRPr="0018172E">
        <w:rPr>
          <w:sz w:val="28"/>
          <w:szCs w:val="28"/>
          <w:lang w:eastAsia="ja-JP"/>
        </w:rPr>
        <w:t>Количество учреждений, выполняющих операции на экстракраниальных артериях</w:t>
      </w:r>
      <w:r w:rsidR="00FA1CE0">
        <w:rPr>
          <w:sz w:val="28"/>
          <w:szCs w:val="28"/>
          <w:lang w:eastAsia="ja-JP"/>
        </w:rPr>
        <w:t>,</w:t>
      </w:r>
      <w:r w:rsidRPr="0018172E">
        <w:rPr>
          <w:sz w:val="28"/>
          <w:szCs w:val="28"/>
          <w:lang w:eastAsia="ja-JP"/>
        </w:rPr>
        <w:t xml:space="preserve"> ежегодно увеличивается. Отметим, что в 2013 </w:t>
      </w:r>
      <w:r>
        <w:rPr>
          <w:sz w:val="28"/>
          <w:szCs w:val="28"/>
          <w:lang w:eastAsia="ja-JP"/>
        </w:rPr>
        <w:t>г.</w:t>
      </w:r>
      <w:r w:rsidR="00FA1CE0">
        <w:rPr>
          <w:sz w:val="28"/>
          <w:szCs w:val="28"/>
          <w:lang w:eastAsia="ja-JP"/>
        </w:rPr>
        <w:t xml:space="preserve"> Федеральный центр </w:t>
      </w:r>
      <w:proofErr w:type="spellStart"/>
      <w:proofErr w:type="gramStart"/>
      <w:r w:rsidR="00FA1CE0">
        <w:rPr>
          <w:sz w:val="28"/>
          <w:szCs w:val="28"/>
          <w:lang w:eastAsia="ja-JP"/>
        </w:rPr>
        <w:t>сердечно-сосудистой</w:t>
      </w:r>
      <w:proofErr w:type="spellEnd"/>
      <w:proofErr w:type="gramEnd"/>
      <w:r w:rsidR="00FA1CE0">
        <w:rPr>
          <w:sz w:val="28"/>
          <w:szCs w:val="28"/>
          <w:lang w:eastAsia="ja-JP"/>
        </w:rPr>
        <w:t xml:space="preserve"> хирургии</w:t>
      </w:r>
      <w:r w:rsidRPr="0018172E">
        <w:rPr>
          <w:sz w:val="28"/>
          <w:szCs w:val="28"/>
          <w:lang w:eastAsia="ja-JP"/>
        </w:rPr>
        <w:t xml:space="preserve"> </w:t>
      </w:r>
      <w:r w:rsidR="00FA1CE0">
        <w:rPr>
          <w:sz w:val="28"/>
          <w:szCs w:val="28"/>
          <w:lang w:eastAsia="ja-JP"/>
        </w:rPr>
        <w:t>(</w:t>
      </w:r>
      <w:r w:rsidRPr="0018172E">
        <w:rPr>
          <w:sz w:val="28"/>
          <w:szCs w:val="28"/>
          <w:lang w:eastAsia="ja-JP"/>
        </w:rPr>
        <w:t>г. Хабаровск</w:t>
      </w:r>
      <w:r w:rsidR="00FA1CE0">
        <w:rPr>
          <w:sz w:val="28"/>
          <w:szCs w:val="28"/>
          <w:lang w:eastAsia="ja-JP"/>
        </w:rPr>
        <w:t>)</w:t>
      </w:r>
      <w:r w:rsidRPr="0018172E">
        <w:rPr>
          <w:sz w:val="28"/>
          <w:szCs w:val="28"/>
          <w:lang w:eastAsia="ja-JP"/>
        </w:rPr>
        <w:t xml:space="preserve"> оказался лидером среди учреждений с максимальной хирургической активностью в данном разделе и, соответственно, по стране в целом.</w:t>
      </w:r>
    </w:p>
    <w:p w:rsidR="00A1459A" w:rsidRPr="0018172E" w:rsidRDefault="00A1459A" w:rsidP="004B1C8B">
      <w:pPr>
        <w:tabs>
          <w:tab w:val="left" w:pos="0"/>
        </w:tabs>
        <w:ind w:firstLine="709"/>
        <w:jc w:val="both"/>
        <w:rPr>
          <w:sz w:val="28"/>
          <w:szCs w:val="28"/>
          <w:lang w:eastAsia="ja-JP"/>
        </w:rPr>
      </w:pPr>
      <w:r w:rsidRPr="0018172E">
        <w:rPr>
          <w:sz w:val="28"/>
          <w:szCs w:val="28"/>
          <w:lang w:eastAsia="ja-JP"/>
        </w:rPr>
        <w:t xml:space="preserve">В ежегодных отчетах </w:t>
      </w:r>
      <w:r w:rsidR="00FA1CE0">
        <w:rPr>
          <w:sz w:val="28"/>
          <w:szCs w:val="28"/>
          <w:lang w:eastAsia="ja-JP"/>
        </w:rPr>
        <w:t>М</w:t>
      </w:r>
      <w:r>
        <w:rPr>
          <w:sz w:val="28"/>
          <w:szCs w:val="28"/>
          <w:lang w:eastAsia="ja-JP"/>
        </w:rPr>
        <w:t>инистерства здравоохранения</w:t>
      </w:r>
      <w:r w:rsidRPr="0018172E">
        <w:rPr>
          <w:sz w:val="28"/>
          <w:szCs w:val="28"/>
          <w:lang w:eastAsia="ja-JP"/>
        </w:rPr>
        <w:t xml:space="preserve"> РФ поражение магистральных артерий представлено двумя разделами: «ЦВЗ: закупорка, стеноз </w:t>
      </w:r>
      <w:proofErr w:type="spellStart"/>
      <w:r w:rsidRPr="0018172E">
        <w:rPr>
          <w:sz w:val="28"/>
          <w:szCs w:val="28"/>
          <w:lang w:eastAsia="ja-JP"/>
        </w:rPr>
        <w:t>прецеребральных</w:t>
      </w:r>
      <w:proofErr w:type="spellEnd"/>
      <w:r w:rsidRPr="0018172E">
        <w:rPr>
          <w:sz w:val="28"/>
          <w:szCs w:val="28"/>
          <w:lang w:eastAsia="ja-JP"/>
        </w:rPr>
        <w:t xml:space="preserve"> артерий» и «эндартериит, тромбангиит </w:t>
      </w:r>
      <w:proofErr w:type="spellStart"/>
      <w:r w:rsidRPr="0018172E">
        <w:rPr>
          <w:sz w:val="28"/>
          <w:szCs w:val="28"/>
          <w:lang w:eastAsia="ja-JP"/>
        </w:rPr>
        <w:t>облитерирующий</w:t>
      </w:r>
      <w:proofErr w:type="spellEnd"/>
      <w:r w:rsidRPr="0018172E">
        <w:rPr>
          <w:sz w:val="28"/>
          <w:szCs w:val="28"/>
          <w:lang w:eastAsia="ja-JP"/>
        </w:rPr>
        <w:t xml:space="preserve">», </w:t>
      </w:r>
      <w:r w:rsidR="00FA1CE0">
        <w:rPr>
          <w:sz w:val="28"/>
          <w:szCs w:val="28"/>
          <w:lang w:eastAsia="ja-JP"/>
        </w:rPr>
        <w:t xml:space="preserve">– </w:t>
      </w:r>
      <w:r w:rsidRPr="0018172E">
        <w:rPr>
          <w:sz w:val="28"/>
          <w:szCs w:val="28"/>
          <w:lang w:eastAsia="ja-JP"/>
        </w:rPr>
        <w:t xml:space="preserve">что не дает представления о реальной структуре и распространенности поражения нисходящей аорты и ее ветвей с учетом атеросклероза как ведущей нозологической формы (около 16% </w:t>
      </w:r>
      <w:r w:rsidR="00FA1CE0">
        <w:rPr>
          <w:sz w:val="28"/>
          <w:szCs w:val="28"/>
          <w:lang w:eastAsia="ja-JP"/>
        </w:rPr>
        <w:t xml:space="preserve">– </w:t>
      </w:r>
      <w:r w:rsidRPr="0018172E">
        <w:rPr>
          <w:sz w:val="28"/>
          <w:szCs w:val="28"/>
          <w:lang w:eastAsia="ja-JP"/>
        </w:rPr>
        <w:t xml:space="preserve">при всех сосудистых заболеваниях, от 67% до 94% </w:t>
      </w:r>
      <w:r w:rsidR="00540867">
        <w:rPr>
          <w:sz w:val="28"/>
          <w:szCs w:val="28"/>
          <w:lang w:eastAsia="ja-JP"/>
        </w:rPr>
        <w:t xml:space="preserve">– </w:t>
      </w:r>
      <w:r w:rsidRPr="0018172E">
        <w:rPr>
          <w:sz w:val="28"/>
          <w:szCs w:val="28"/>
          <w:lang w:eastAsia="ja-JP"/>
        </w:rPr>
        <w:t xml:space="preserve">при синдроме </w:t>
      </w:r>
      <w:proofErr w:type="spellStart"/>
      <w:r w:rsidRPr="0018172E">
        <w:rPr>
          <w:sz w:val="28"/>
          <w:szCs w:val="28"/>
          <w:lang w:eastAsia="ja-JP"/>
        </w:rPr>
        <w:t>Лериша</w:t>
      </w:r>
      <w:proofErr w:type="spellEnd"/>
      <w:r w:rsidRPr="0018172E">
        <w:rPr>
          <w:sz w:val="28"/>
          <w:szCs w:val="28"/>
          <w:lang w:eastAsia="ja-JP"/>
        </w:rPr>
        <w:t>) [7].</w:t>
      </w:r>
    </w:p>
    <w:p w:rsidR="00A1459A" w:rsidRPr="0018172E" w:rsidRDefault="00A1459A" w:rsidP="004B1C8B">
      <w:pPr>
        <w:tabs>
          <w:tab w:val="left" w:pos="0"/>
        </w:tabs>
        <w:ind w:firstLine="709"/>
        <w:jc w:val="both"/>
        <w:rPr>
          <w:sz w:val="28"/>
          <w:szCs w:val="28"/>
          <w:lang w:eastAsia="ja-JP"/>
        </w:rPr>
      </w:pPr>
      <w:r w:rsidRPr="0018172E">
        <w:rPr>
          <w:sz w:val="28"/>
          <w:szCs w:val="28"/>
        </w:rPr>
        <w:t xml:space="preserve">Общемировые данные определяют высокую медико-социальную значимость большинства нозологических форм БСК, что обуславливает потребность в изучении их распространенности. </w:t>
      </w:r>
      <w:proofErr w:type="gramStart"/>
      <w:r w:rsidRPr="0018172E">
        <w:rPr>
          <w:sz w:val="28"/>
          <w:szCs w:val="28"/>
          <w:lang w:eastAsia="ja-JP"/>
        </w:rPr>
        <w:t xml:space="preserve">За последние 10 лет произошло увеличение объемов общей и первичной заболеваемости </w:t>
      </w:r>
      <w:r w:rsidRPr="0018172E">
        <w:rPr>
          <w:sz w:val="28"/>
          <w:szCs w:val="28"/>
        </w:rPr>
        <w:t>БСК</w:t>
      </w:r>
      <w:r w:rsidRPr="0018172E">
        <w:rPr>
          <w:sz w:val="28"/>
          <w:szCs w:val="28"/>
          <w:lang w:eastAsia="ja-JP"/>
        </w:rPr>
        <w:t xml:space="preserve"> среди взрослого населения и подростков на 25</w:t>
      </w:r>
      <w:r w:rsidR="00540867" w:rsidRPr="0018172E">
        <w:rPr>
          <w:sz w:val="28"/>
          <w:szCs w:val="28"/>
          <w:lang w:eastAsia="ja-JP"/>
        </w:rPr>
        <w:t>%</w:t>
      </w:r>
      <w:r w:rsidR="00540867">
        <w:rPr>
          <w:sz w:val="28"/>
          <w:szCs w:val="28"/>
          <w:lang w:eastAsia="ja-JP"/>
        </w:rPr>
        <w:t xml:space="preserve"> – </w:t>
      </w:r>
      <w:r w:rsidRPr="0018172E">
        <w:rPr>
          <w:sz w:val="28"/>
          <w:szCs w:val="28"/>
          <w:lang w:eastAsia="ja-JP"/>
        </w:rPr>
        <w:t>35%, а также повышение соответствующих показателей в ряде доступных анализу отдельных нозологических форм:</w:t>
      </w:r>
      <w:proofErr w:type="gramEnd"/>
      <w:r w:rsidRPr="0018172E">
        <w:rPr>
          <w:sz w:val="28"/>
          <w:szCs w:val="28"/>
          <w:lang w:eastAsia="ja-JP"/>
        </w:rPr>
        <w:t xml:space="preserve"> </w:t>
      </w:r>
      <w:r w:rsidRPr="0018172E">
        <w:rPr>
          <w:sz w:val="28"/>
          <w:szCs w:val="28"/>
        </w:rPr>
        <w:t>ИБС (в том числе стенокардии и ОИМ), ЦВЗ у взрослого населения</w:t>
      </w:r>
      <w:r w:rsidRPr="0018172E">
        <w:rPr>
          <w:sz w:val="28"/>
          <w:szCs w:val="28"/>
          <w:lang w:eastAsia="ja-JP"/>
        </w:rPr>
        <w:t xml:space="preserve">. </w:t>
      </w:r>
      <w:proofErr w:type="gramStart"/>
      <w:r w:rsidRPr="0018172E">
        <w:rPr>
          <w:sz w:val="28"/>
          <w:szCs w:val="28"/>
          <w:lang w:eastAsia="ja-JP"/>
        </w:rPr>
        <w:t>Данные по структуре и распространенности БСК по наиболе</w:t>
      </w:r>
      <w:r w:rsidR="004B1C8B">
        <w:rPr>
          <w:sz w:val="28"/>
          <w:szCs w:val="28"/>
          <w:lang w:eastAsia="ja-JP"/>
        </w:rPr>
        <w:t>е отдаленному региону страны (Д</w:t>
      </w:r>
      <w:r w:rsidRPr="0018172E">
        <w:rPr>
          <w:sz w:val="28"/>
          <w:szCs w:val="28"/>
          <w:lang w:eastAsia="ja-JP"/>
        </w:rPr>
        <w:t>ФО) в среднем сопоставимы с общероссийскими с существенными различиями по субъектам внутри региона.</w:t>
      </w:r>
      <w:proofErr w:type="gramEnd"/>
      <w:r w:rsidRPr="0018172E">
        <w:rPr>
          <w:sz w:val="28"/>
          <w:szCs w:val="28"/>
          <w:lang w:eastAsia="ja-JP"/>
        </w:rPr>
        <w:t xml:space="preserve"> Полученные результаты свидетельствуют о роли активной диспансеризации населения, неравномерном среди субъектов РФ увеличении и развитии методов диагностики</w:t>
      </w:r>
      <w:r w:rsidR="00540867">
        <w:rPr>
          <w:sz w:val="28"/>
          <w:szCs w:val="28"/>
          <w:lang w:eastAsia="ja-JP"/>
        </w:rPr>
        <w:t>,</w:t>
      </w:r>
      <w:r w:rsidRPr="0018172E">
        <w:rPr>
          <w:sz w:val="28"/>
          <w:szCs w:val="28"/>
          <w:lang w:eastAsia="ja-JP"/>
        </w:rPr>
        <w:t xml:space="preserve"> с одной стороны</w:t>
      </w:r>
      <w:r w:rsidR="00540867">
        <w:rPr>
          <w:sz w:val="28"/>
          <w:szCs w:val="28"/>
          <w:lang w:eastAsia="ja-JP"/>
        </w:rPr>
        <w:t>,</w:t>
      </w:r>
      <w:r w:rsidRPr="0018172E">
        <w:rPr>
          <w:sz w:val="28"/>
          <w:szCs w:val="28"/>
          <w:lang w:eastAsia="ja-JP"/>
        </w:rPr>
        <w:t xml:space="preserve"> и видов медикаментозного и хирургического лечения</w:t>
      </w:r>
      <w:r w:rsidR="00540867">
        <w:rPr>
          <w:sz w:val="28"/>
          <w:szCs w:val="28"/>
          <w:lang w:eastAsia="ja-JP"/>
        </w:rPr>
        <w:t>, –</w:t>
      </w:r>
      <w:r w:rsidRPr="0018172E">
        <w:rPr>
          <w:sz w:val="28"/>
          <w:szCs w:val="28"/>
          <w:lang w:eastAsia="ja-JP"/>
        </w:rPr>
        <w:t xml:space="preserve"> с другой.</w:t>
      </w:r>
    </w:p>
    <w:p w:rsidR="00A1459A" w:rsidRPr="0018172E" w:rsidRDefault="00A1459A" w:rsidP="004B1C8B">
      <w:pPr>
        <w:tabs>
          <w:tab w:val="left" w:pos="0"/>
        </w:tabs>
        <w:ind w:firstLine="709"/>
        <w:jc w:val="both"/>
        <w:rPr>
          <w:sz w:val="28"/>
          <w:szCs w:val="28"/>
          <w:lang w:eastAsia="ja-JP"/>
        </w:rPr>
      </w:pPr>
      <w:r w:rsidRPr="0018172E">
        <w:rPr>
          <w:sz w:val="28"/>
          <w:szCs w:val="28"/>
          <w:lang w:eastAsia="ja-JP"/>
        </w:rPr>
        <w:t xml:space="preserve">К сожалению, в статистических отчетах МЗ РФ сведения по заболеваемости и распространенности БСК представлены лишь отдельными нозологическими группами: «ревматические пороки клапанов», «болезни, характеризующиеся повышенным кровяным давлением», «ишемическая болезнь сердца», «стенокардия», «острый инфаркт миокарда», «повторный инфаркт миокарда», «цереброваскулярные болезни», «эндартериит, тромбангиит </w:t>
      </w:r>
      <w:proofErr w:type="spellStart"/>
      <w:r w:rsidRPr="0018172E">
        <w:rPr>
          <w:sz w:val="28"/>
          <w:szCs w:val="28"/>
          <w:lang w:eastAsia="ja-JP"/>
        </w:rPr>
        <w:t>облитерирующий</w:t>
      </w:r>
      <w:proofErr w:type="spellEnd"/>
      <w:r w:rsidRPr="0018172E">
        <w:rPr>
          <w:sz w:val="28"/>
          <w:szCs w:val="28"/>
          <w:lang w:eastAsia="ja-JP"/>
        </w:rPr>
        <w:t>». Такие виды БСК</w:t>
      </w:r>
      <w:r w:rsidR="00540867">
        <w:rPr>
          <w:sz w:val="28"/>
          <w:szCs w:val="28"/>
          <w:lang w:eastAsia="ja-JP"/>
        </w:rPr>
        <w:t>,</w:t>
      </w:r>
      <w:r w:rsidRPr="0018172E">
        <w:rPr>
          <w:sz w:val="28"/>
          <w:szCs w:val="28"/>
          <w:lang w:eastAsia="ja-JP"/>
        </w:rPr>
        <w:t xml:space="preserve"> как неревматические ППС (а с 2009 г</w:t>
      </w:r>
      <w:r w:rsidR="00540867">
        <w:rPr>
          <w:sz w:val="28"/>
          <w:szCs w:val="28"/>
          <w:lang w:eastAsia="ja-JP"/>
        </w:rPr>
        <w:t>.</w:t>
      </w:r>
      <w:r w:rsidRPr="0018172E">
        <w:rPr>
          <w:sz w:val="28"/>
          <w:szCs w:val="28"/>
          <w:lang w:eastAsia="ja-JP"/>
        </w:rPr>
        <w:t xml:space="preserve"> – все виды ППС), атеросклеротическое поражение нисходящей аорты и ее ветвей, а также </w:t>
      </w:r>
      <w:proofErr w:type="spellStart"/>
      <w:r w:rsidRPr="0018172E">
        <w:rPr>
          <w:sz w:val="28"/>
          <w:szCs w:val="28"/>
          <w:lang w:eastAsia="ja-JP"/>
        </w:rPr>
        <w:t>НРСиП</w:t>
      </w:r>
      <w:proofErr w:type="spellEnd"/>
      <w:r w:rsidR="00540867">
        <w:rPr>
          <w:sz w:val="28"/>
          <w:szCs w:val="28"/>
          <w:lang w:eastAsia="ja-JP"/>
        </w:rPr>
        <w:t>,</w:t>
      </w:r>
      <w:r w:rsidRPr="0018172E">
        <w:rPr>
          <w:sz w:val="28"/>
          <w:szCs w:val="28"/>
          <w:lang w:eastAsia="ja-JP"/>
        </w:rPr>
        <w:t xml:space="preserve"> незаслуженно игнорируются из года в год.</w:t>
      </w:r>
    </w:p>
    <w:p w:rsidR="00A1459A" w:rsidRPr="0018172E" w:rsidRDefault="00A1459A" w:rsidP="004B1C8B">
      <w:pPr>
        <w:pStyle w:val="a5"/>
        <w:ind w:firstLine="709"/>
        <w:jc w:val="both"/>
      </w:pPr>
      <w:r w:rsidRPr="0018172E">
        <w:t xml:space="preserve">Приблизительное представление о распространенности ППС, </w:t>
      </w:r>
      <w:proofErr w:type="spellStart"/>
      <w:r w:rsidRPr="0018172E">
        <w:t>НРСиП</w:t>
      </w:r>
      <w:proofErr w:type="spellEnd"/>
      <w:r w:rsidRPr="0018172E">
        <w:t xml:space="preserve">, патологии нисходящей аорты и ее ветвей (включая артериальные аневризмы, синдром </w:t>
      </w:r>
      <w:proofErr w:type="spellStart"/>
      <w:r w:rsidRPr="0018172E">
        <w:t>Лериша</w:t>
      </w:r>
      <w:proofErr w:type="spellEnd"/>
      <w:r w:rsidRPr="0018172E">
        <w:t xml:space="preserve"> и поражение периферических артерий) можно получить на данный момент только на основании информации об объемах оперативных вмешательств, </w:t>
      </w:r>
      <w:r w:rsidR="00540867">
        <w:t xml:space="preserve">по </w:t>
      </w:r>
      <w:r w:rsidRPr="0018172E">
        <w:t xml:space="preserve">числу госпитализированных больных в регионах и по РФ в </w:t>
      </w:r>
      <w:r w:rsidR="00540867">
        <w:lastRenderedPageBreak/>
        <w:t>целом. Но в таком случае</w:t>
      </w:r>
      <w:r w:rsidRPr="0018172E">
        <w:t xml:space="preserve"> </w:t>
      </w:r>
      <w:r w:rsidRPr="0018172E">
        <w:rPr>
          <w:color w:val="231F20"/>
          <w:lang w:eastAsia="ja-JP"/>
        </w:rPr>
        <w:t>можно лишь фиксировать характер патологии</w:t>
      </w:r>
      <w:r w:rsidRPr="0018172E">
        <w:t xml:space="preserve">, </w:t>
      </w:r>
      <w:r w:rsidRPr="0018172E">
        <w:rPr>
          <w:color w:val="231F20"/>
          <w:lang w:eastAsia="ja-JP"/>
        </w:rPr>
        <w:t xml:space="preserve">состав оперируемых больных, </w:t>
      </w:r>
      <w:r w:rsidRPr="0018172E">
        <w:t>что не позволит провести прогноз их распространенности и заболеваемости, а также уточнить потребность в том или ином виде помощи.</w:t>
      </w:r>
    </w:p>
    <w:p w:rsidR="00A1459A" w:rsidRPr="0018172E" w:rsidRDefault="00A1459A" w:rsidP="003915E4">
      <w:pPr>
        <w:tabs>
          <w:tab w:val="left" w:pos="0"/>
        </w:tabs>
        <w:jc w:val="both"/>
        <w:rPr>
          <w:sz w:val="28"/>
          <w:szCs w:val="28"/>
          <w:lang w:eastAsia="ja-JP"/>
        </w:rPr>
      </w:pPr>
    </w:p>
    <w:p w:rsidR="00A1459A" w:rsidRPr="004B1C8B" w:rsidRDefault="004B1C8B" w:rsidP="004B1C8B">
      <w:pPr>
        <w:tabs>
          <w:tab w:val="left" w:pos="0"/>
        </w:tabs>
        <w:jc w:val="center"/>
        <w:rPr>
          <w:b/>
          <w:i/>
          <w:sz w:val="28"/>
          <w:szCs w:val="28"/>
          <w:lang w:eastAsia="ja-JP"/>
        </w:rPr>
      </w:pPr>
      <w:r w:rsidRPr="004B1C8B">
        <w:rPr>
          <w:b/>
          <w:i/>
          <w:sz w:val="28"/>
          <w:szCs w:val="28"/>
          <w:lang w:eastAsia="ja-JP"/>
        </w:rPr>
        <w:t>Литература и источники:</w:t>
      </w:r>
    </w:p>
    <w:p w:rsidR="004B1C8B" w:rsidRPr="001E3B85" w:rsidRDefault="004B1C8B" w:rsidP="003915E4">
      <w:pPr>
        <w:tabs>
          <w:tab w:val="left" w:pos="0"/>
        </w:tabs>
        <w:jc w:val="both"/>
        <w:rPr>
          <w:sz w:val="28"/>
          <w:szCs w:val="28"/>
          <w:lang w:eastAsia="ja-JP"/>
        </w:rPr>
      </w:pPr>
    </w:p>
    <w:p w:rsidR="00A1459A" w:rsidRPr="007769B1" w:rsidRDefault="00A1459A" w:rsidP="007526AC">
      <w:pPr>
        <w:pStyle w:val="a9"/>
        <w:numPr>
          <w:ilvl w:val="0"/>
          <w:numId w:val="4"/>
        </w:numPr>
        <w:tabs>
          <w:tab w:val="left" w:pos="1080"/>
        </w:tabs>
        <w:autoSpaceDE w:val="0"/>
        <w:autoSpaceDN w:val="0"/>
        <w:adjustRightInd w:val="0"/>
        <w:ind w:left="0" w:firstLine="720"/>
        <w:jc w:val="both"/>
        <w:rPr>
          <w:i/>
          <w:sz w:val="28"/>
          <w:szCs w:val="28"/>
        </w:rPr>
      </w:pPr>
      <w:proofErr w:type="spellStart"/>
      <w:r w:rsidRPr="007769B1">
        <w:rPr>
          <w:rFonts w:eastAsia="Times New Roman"/>
          <w:i/>
          <w:sz w:val="28"/>
          <w:szCs w:val="28"/>
        </w:rPr>
        <w:t>Бокерия</w:t>
      </w:r>
      <w:proofErr w:type="spellEnd"/>
      <w:r w:rsidR="00540867" w:rsidRPr="007769B1">
        <w:rPr>
          <w:i/>
          <w:sz w:val="28"/>
          <w:szCs w:val="28"/>
        </w:rPr>
        <w:t>,</w:t>
      </w:r>
      <w:r w:rsidRPr="007769B1">
        <w:rPr>
          <w:i/>
          <w:sz w:val="28"/>
          <w:szCs w:val="28"/>
        </w:rPr>
        <w:t xml:space="preserve"> </w:t>
      </w:r>
      <w:r w:rsidRPr="007769B1">
        <w:rPr>
          <w:rFonts w:eastAsia="Times New Roman"/>
          <w:i/>
          <w:sz w:val="28"/>
          <w:szCs w:val="28"/>
        </w:rPr>
        <w:t>Л</w:t>
      </w:r>
      <w:r w:rsidRPr="007769B1">
        <w:rPr>
          <w:i/>
          <w:sz w:val="28"/>
          <w:szCs w:val="28"/>
        </w:rPr>
        <w:t>.</w:t>
      </w:r>
      <w:r w:rsidR="00540867" w:rsidRPr="007769B1">
        <w:rPr>
          <w:i/>
          <w:sz w:val="28"/>
          <w:szCs w:val="28"/>
        </w:rPr>
        <w:t xml:space="preserve"> </w:t>
      </w:r>
      <w:r w:rsidRPr="007769B1">
        <w:rPr>
          <w:rFonts w:eastAsia="Times New Roman"/>
          <w:i/>
          <w:sz w:val="28"/>
          <w:szCs w:val="28"/>
        </w:rPr>
        <w:t>А</w:t>
      </w:r>
      <w:r w:rsidR="00540867" w:rsidRPr="007769B1">
        <w:rPr>
          <w:i/>
          <w:sz w:val="28"/>
          <w:szCs w:val="28"/>
        </w:rPr>
        <w:t>.</w:t>
      </w:r>
      <w:r w:rsidRPr="007769B1">
        <w:rPr>
          <w:i/>
          <w:sz w:val="28"/>
          <w:szCs w:val="28"/>
        </w:rPr>
        <w:t xml:space="preserve"> </w:t>
      </w:r>
      <w:proofErr w:type="spellStart"/>
      <w:proofErr w:type="gramStart"/>
      <w:r w:rsidRPr="007769B1">
        <w:rPr>
          <w:rFonts w:eastAsia="Times New Roman"/>
          <w:i/>
          <w:sz w:val="28"/>
          <w:szCs w:val="28"/>
        </w:rPr>
        <w:t>Сердечно</w:t>
      </w:r>
      <w:r w:rsidRPr="007769B1">
        <w:rPr>
          <w:i/>
          <w:sz w:val="28"/>
          <w:szCs w:val="28"/>
        </w:rPr>
        <w:t>-</w:t>
      </w:r>
      <w:r w:rsidRPr="007769B1">
        <w:rPr>
          <w:rFonts w:eastAsia="Times New Roman"/>
          <w:i/>
          <w:sz w:val="28"/>
          <w:szCs w:val="28"/>
        </w:rPr>
        <w:t>сосудистая</w:t>
      </w:r>
      <w:proofErr w:type="spellEnd"/>
      <w:proofErr w:type="gramEnd"/>
      <w:r w:rsidRPr="007769B1">
        <w:rPr>
          <w:i/>
          <w:sz w:val="28"/>
          <w:szCs w:val="28"/>
        </w:rPr>
        <w:t xml:space="preserve"> </w:t>
      </w:r>
      <w:r w:rsidRPr="007769B1">
        <w:rPr>
          <w:rFonts w:eastAsia="Times New Roman"/>
          <w:i/>
          <w:sz w:val="28"/>
          <w:szCs w:val="28"/>
        </w:rPr>
        <w:t>хирургия</w:t>
      </w:r>
      <w:r w:rsidRPr="007769B1">
        <w:rPr>
          <w:i/>
          <w:sz w:val="28"/>
          <w:szCs w:val="28"/>
        </w:rPr>
        <w:t xml:space="preserve">. </w:t>
      </w:r>
      <w:r w:rsidRPr="007769B1">
        <w:rPr>
          <w:rFonts w:eastAsia="Times New Roman"/>
          <w:i/>
          <w:sz w:val="28"/>
          <w:szCs w:val="28"/>
        </w:rPr>
        <w:t>Болезни</w:t>
      </w:r>
      <w:r w:rsidRPr="007769B1">
        <w:rPr>
          <w:i/>
          <w:sz w:val="28"/>
          <w:szCs w:val="28"/>
        </w:rPr>
        <w:t xml:space="preserve"> </w:t>
      </w:r>
      <w:r w:rsidRPr="007769B1">
        <w:rPr>
          <w:rFonts w:eastAsia="Times New Roman"/>
          <w:i/>
          <w:sz w:val="28"/>
          <w:szCs w:val="28"/>
        </w:rPr>
        <w:t>и</w:t>
      </w:r>
      <w:r w:rsidRPr="007769B1">
        <w:rPr>
          <w:i/>
          <w:sz w:val="28"/>
          <w:szCs w:val="28"/>
        </w:rPr>
        <w:t xml:space="preserve"> </w:t>
      </w:r>
      <w:r w:rsidRPr="007769B1">
        <w:rPr>
          <w:rFonts w:eastAsia="Times New Roman"/>
          <w:i/>
          <w:sz w:val="28"/>
          <w:szCs w:val="28"/>
        </w:rPr>
        <w:t>врожденные</w:t>
      </w:r>
      <w:r w:rsidRPr="007769B1">
        <w:rPr>
          <w:i/>
          <w:sz w:val="28"/>
          <w:szCs w:val="28"/>
        </w:rPr>
        <w:t xml:space="preserve"> </w:t>
      </w:r>
      <w:r w:rsidRPr="007769B1">
        <w:rPr>
          <w:rFonts w:eastAsia="Times New Roman"/>
          <w:i/>
          <w:sz w:val="28"/>
          <w:szCs w:val="28"/>
        </w:rPr>
        <w:t>аномалии</w:t>
      </w:r>
      <w:r w:rsidRPr="007769B1">
        <w:rPr>
          <w:i/>
          <w:sz w:val="28"/>
          <w:szCs w:val="28"/>
        </w:rPr>
        <w:t xml:space="preserve"> </w:t>
      </w:r>
      <w:r w:rsidRPr="007769B1">
        <w:rPr>
          <w:rFonts w:eastAsia="Times New Roman"/>
          <w:i/>
          <w:sz w:val="28"/>
          <w:szCs w:val="28"/>
        </w:rPr>
        <w:t>системы</w:t>
      </w:r>
      <w:r w:rsidRPr="007769B1">
        <w:rPr>
          <w:i/>
          <w:sz w:val="28"/>
          <w:szCs w:val="28"/>
        </w:rPr>
        <w:t xml:space="preserve"> </w:t>
      </w:r>
      <w:r w:rsidRPr="007769B1">
        <w:rPr>
          <w:rFonts w:eastAsia="Times New Roman"/>
          <w:i/>
          <w:sz w:val="28"/>
          <w:szCs w:val="28"/>
        </w:rPr>
        <w:t>кровообращения</w:t>
      </w:r>
      <w:r w:rsidR="00540867" w:rsidRPr="007769B1">
        <w:rPr>
          <w:i/>
          <w:sz w:val="28"/>
          <w:szCs w:val="28"/>
        </w:rPr>
        <w:t xml:space="preserve"> / Л. А. </w:t>
      </w:r>
      <w:proofErr w:type="spellStart"/>
      <w:r w:rsidR="00540867" w:rsidRPr="007769B1">
        <w:rPr>
          <w:i/>
          <w:sz w:val="28"/>
          <w:szCs w:val="28"/>
        </w:rPr>
        <w:t>Бокерия</w:t>
      </w:r>
      <w:proofErr w:type="spellEnd"/>
      <w:r w:rsidR="00540867" w:rsidRPr="007769B1">
        <w:rPr>
          <w:i/>
          <w:sz w:val="28"/>
          <w:szCs w:val="28"/>
        </w:rPr>
        <w:t>, Р. Г. Гудкова</w:t>
      </w:r>
      <w:r w:rsidRPr="007769B1">
        <w:rPr>
          <w:i/>
          <w:sz w:val="28"/>
          <w:szCs w:val="28"/>
        </w:rPr>
        <w:t xml:space="preserve"> </w:t>
      </w:r>
      <w:r w:rsidR="00540867" w:rsidRPr="007769B1">
        <w:rPr>
          <w:i/>
          <w:sz w:val="28"/>
          <w:szCs w:val="28"/>
        </w:rPr>
        <w:t xml:space="preserve">// </w:t>
      </w:r>
      <w:r w:rsidRPr="007769B1">
        <w:rPr>
          <w:rFonts w:eastAsia="Times New Roman"/>
          <w:i/>
          <w:sz w:val="28"/>
          <w:szCs w:val="28"/>
        </w:rPr>
        <w:t>Ежегодник</w:t>
      </w:r>
      <w:r w:rsidRPr="007769B1">
        <w:rPr>
          <w:i/>
          <w:sz w:val="28"/>
          <w:szCs w:val="28"/>
        </w:rPr>
        <w:t>, 2006</w:t>
      </w:r>
      <w:r w:rsidR="00540867" w:rsidRPr="007769B1">
        <w:rPr>
          <w:i/>
          <w:sz w:val="28"/>
          <w:szCs w:val="28"/>
        </w:rPr>
        <w:t xml:space="preserve"> – </w:t>
      </w:r>
      <w:r w:rsidRPr="007769B1">
        <w:rPr>
          <w:i/>
          <w:sz w:val="28"/>
          <w:szCs w:val="28"/>
        </w:rPr>
        <w:t xml:space="preserve">2013. </w:t>
      </w:r>
      <w:r w:rsidRPr="007769B1">
        <w:rPr>
          <w:rFonts w:eastAsia="Times New Roman"/>
          <w:i/>
          <w:sz w:val="28"/>
          <w:szCs w:val="28"/>
        </w:rPr>
        <w:t>–</w:t>
      </w:r>
      <w:r w:rsidRPr="007769B1">
        <w:rPr>
          <w:i/>
          <w:sz w:val="28"/>
          <w:szCs w:val="28"/>
        </w:rPr>
        <w:t xml:space="preserve"> </w:t>
      </w:r>
      <w:r w:rsidRPr="007769B1">
        <w:rPr>
          <w:rFonts w:eastAsia="Times New Roman"/>
          <w:i/>
          <w:sz w:val="28"/>
          <w:szCs w:val="28"/>
        </w:rPr>
        <w:t>Москва</w:t>
      </w:r>
      <w:proofErr w:type="gramStart"/>
      <w:r w:rsidR="00540867" w:rsidRPr="007769B1">
        <w:rPr>
          <w:rFonts w:eastAsia="Times New Roman"/>
          <w:i/>
          <w:sz w:val="28"/>
          <w:szCs w:val="28"/>
        </w:rPr>
        <w:t xml:space="preserve"> </w:t>
      </w:r>
      <w:r w:rsidRPr="007769B1">
        <w:rPr>
          <w:i/>
          <w:sz w:val="28"/>
          <w:szCs w:val="28"/>
        </w:rPr>
        <w:t>:</w:t>
      </w:r>
      <w:proofErr w:type="gramEnd"/>
      <w:r w:rsidRPr="007769B1">
        <w:rPr>
          <w:i/>
          <w:sz w:val="28"/>
          <w:szCs w:val="28"/>
        </w:rPr>
        <w:t xml:space="preserve"> </w:t>
      </w:r>
      <w:r w:rsidRPr="007769B1">
        <w:rPr>
          <w:rFonts w:eastAsia="Times New Roman"/>
          <w:i/>
          <w:sz w:val="28"/>
          <w:szCs w:val="28"/>
        </w:rPr>
        <w:t>НЦССХ</w:t>
      </w:r>
      <w:r w:rsidRPr="007769B1">
        <w:rPr>
          <w:i/>
          <w:sz w:val="28"/>
          <w:szCs w:val="28"/>
        </w:rPr>
        <w:t xml:space="preserve"> </w:t>
      </w:r>
      <w:r w:rsidRPr="007769B1">
        <w:rPr>
          <w:rFonts w:eastAsia="Times New Roman"/>
          <w:i/>
          <w:sz w:val="28"/>
          <w:szCs w:val="28"/>
        </w:rPr>
        <w:t>им</w:t>
      </w:r>
      <w:r w:rsidRPr="007769B1">
        <w:rPr>
          <w:i/>
          <w:sz w:val="28"/>
          <w:szCs w:val="28"/>
        </w:rPr>
        <w:t xml:space="preserve">. </w:t>
      </w:r>
      <w:r w:rsidRPr="007769B1">
        <w:rPr>
          <w:rFonts w:eastAsia="Times New Roman"/>
          <w:i/>
          <w:sz w:val="28"/>
          <w:szCs w:val="28"/>
        </w:rPr>
        <w:t>А</w:t>
      </w:r>
      <w:r w:rsidRPr="007769B1">
        <w:rPr>
          <w:i/>
          <w:sz w:val="28"/>
          <w:szCs w:val="28"/>
        </w:rPr>
        <w:t>.</w:t>
      </w:r>
      <w:r w:rsidRPr="007769B1">
        <w:rPr>
          <w:rFonts w:eastAsia="Times New Roman"/>
          <w:i/>
          <w:sz w:val="28"/>
          <w:szCs w:val="28"/>
        </w:rPr>
        <w:t>Н</w:t>
      </w:r>
      <w:r w:rsidRPr="007769B1">
        <w:rPr>
          <w:i/>
          <w:sz w:val="28"/>
          <w:szCs w:val="28"/>
        </w:rPr>
        <w:t xml:space="preserve">. </w:t>
      </w:r>
      <w:r w:rsidRPr="007769B1">
        <w:rPr>
          <w:rFonts w:eastAsia="Times New Roman"/>
          <w:i/>
          <w:sz w:val="28"/>
          <w:szCs w:val="28"/>
        </w:rPr>
        <w:t>Бакулева</w:t>
      </w:r>
      <w:r w:rsidRPr="007769B1">
        <w:rPr>
          <w:i/>
          <w:sz w:val="28"/>
          <w:szCs w:val="28"/>
        </w:rPr>
        <w:t>, 2007</w:t>
      </w:r>
      <w:r w:rsidR="00540867" w:rsidRPr="007769B1">
        <w:rPr>
          <w:i/>
          <w:sz w:val="28"/>
          <w:szCs w:val="28"/>
        </w:rPr>
        <w:t xml:space="preserve"> – </w:t>
      </w:r>
      <w:r w:rsidRPr="007769B1">
        <w:rPr>
          <w:i/>
          <w:sz w:val="28"/>
          <w:szCs w:val="28"/>
        </w:rPr>
        <w:t>2014.</w:t>
      </w:r>
    </w:p>
    <w:p w:rsidR="00A1459A" w:rsidRPr="007769B1" w:rsidRDefault="00A1459A" w:rsidP="007526AC">
      <w:pPr>
        <w:pStyle w:val="a9"/>
        <w:numPr>
          <w:ilvl w:val="0"/>
          <w:numId w:val="4"/>
        </w:numPr>
        <w:tabs>
          <w:tab w:val="left" w:pos="0"/>
          <w:tab w:val="left" w:pos="1080"/>
          <w:tab w:val="left" w:pos="8640"/>
        </w:tabs>
        <w:autoSpaceDE w:val="0"/>
        <w:autoSpaceDN w:val="0"/>
        <w:adjustRightInd w:val="0"/>
        <w:ind w:left="0" w:firstLine="720"/>
        <w:jc w:val="both"/>
        <w:rPr>
          <w:i/>
          <w:sz w:val="28"/>
          <w:szCs w:val="28"/>
        </w:rPr>
      </w:pPr>
      <w:proofErr w:type="spellStart"/>
      <w:r w:rsidRPr="007769B1">
        <w:rPr>
          <w:i/>
          <w:sz w:val="28"/>
          <w:szCs w:val="28"/>
        </w:rPr>
        <w:t>Бокерия</w:t>
      </w:r>
      <w:proofErr w:type="spellEnd"/>
      <w:r w:rsidR="00540867" w:rsidRPr="007769B1">
        <w:rPr>
          <w:i/>
          <w:sz w:val="28"/>
          <w:szCs w:val="28"/>
        </w:rPr>
        <w:t>,</w:t>
      </w:r>
      <w:r w:rsidRPr="007769B1">
        <w:rPr>
          <w:i/>
          <w:sz w:val="28"/>
          <w:szCs w:val="28"/>
        </w:rPr>
        <w:t xml:space="preserve"> Л. А. Ишемическая болезнь сердца и факторы риска (сравнение показателей в странах Европы, США и России) </w:t>
      </w:r>
      <w:r w:rsidR="00540867" w:rsidRPr="007769B1">
        <w:rPr>
          <w:i/>
          <w:sz w:val="28"/>
          <w:szCs w:val="28"/>
        </w:rPr>
        <w:t xml:space="preserve">/ Л. А. </w:t>
      </w:r>
      <w:proofErr w:type="spellStart"/>
      <w:r w:rsidR="00540867" w:rsidRPr="007769B1">
        <w:rPr>
          <w:i/>
          <w:sz w:val="28"/>
          <w:szCs w:val="28"/>
        </w:rPr>
        <w:t>Бокерия</w:t>
      </w:r>
      <w:proofErr w:type="spellEnd"/>
      <w:r w:rsidR="00540867" w:rsidRPr="007769B1">
        <w:rPr>
          <w:i/>
          <w:sz w:val="28"/>
          <w:szCs w:val="28"/>
        </w:rPr>
        <w:t xml:space="preserve">, И. Н. </w:t>
      </w:r>
      <w:proofErr w:type="spellStart"/>
      <w:r w:rsidR="00540867" w:rsidRPr="007769B1">
        <w:rPr>
          <w:i/>
          <w:sz w:val="28"/>
          <w:szCs w:val="28"/>
        </w:rPr>
        <w:t>Ступаков</w:t>
      </w:r>
      <w:proofErr w:type="spellEnd"/>
      <w:r w:rsidR="00540867" w:rsidRPr="007769B1">
        <w:rPr>
          <w:i/>
          <w:sz w:val="28"/>
          <w:szCs w:val="28"/>
        </w:rPr>
        <w:t xml:space="preserve">, Е. П. </w:t>
      </w:r>
      <w:proofErr w:type="spellStart"/>
      <w:r w:rsidR="00540867" w:rsidRPr="007769B1">
        <w:rPr>
          <w:i/>
          <w:sz w:val="28"/>
          <w:szCs w:val="28"/>
        </w:rPr>
        <w:t>Фуфаев</w:t>
      </w:r>
      <w:proofErr w:type="spellEnd"/>
      <w:r w:rsidR="00540867" w:rsidRPr="007769B1">
        <w:rPr>
          <w:i/>
          <w:sz w:val="28"/>
          <w:szCs w:val="28"/>
        </w:rPr>
        <w:t xml:space="preserve"> </w:t>
      </w:r>
      <w:r w:rsidRPr="007769B1">
        <w:rPr>
          <w:i/>
          <w:sz w:val="28"/>
          <w:szCs w:val="28"/>
        </w:rPr>
        <w:t xml:space="preserve">// Грудная и </w:t>
      </w:r>
      <w:proofErr w:type="spellStart"/>
      <w:proofErr w:type="gramStart"/>
      <w:r w:rsidRPr="007769B1">
        <w:rPr>
          <w:i/>
          <w:sz w:val="28"/>
          <w:szCs w:val="28"/>
        </w:rPr>
        <w:t>сердечно-сосудистая</w:t>
      </w:r>
      <w:proofErr w:type="spellEnd"/>
      <w:proofErr w:type="gramEnd"/>
      <w:r w:rsidRPr="007769B1">
        <w:rPr>
          <w:i/>
          <w:sz w:val="28"/>
          <w:szCs w:val="28"/>
        </w:rPr>
        <w:t xml:space="preserve"> хирургия. </w:t>
      </w:r>
      <w:r w:rsidR="00540867" w:rsidRPr="007769B1">
        <w:rPr>
          <w:i/>
          <w:sz w:val="28"/>
          <w:szCs w:val="28"/>
        </w:rPr>
        <w:t xml:space="preserve">– </w:t>
      </w:r>
      <w:r w:rsidRPr="007769B1">
        <w:rPr>
          <w:i/>
          <w:sz w:val="28"/>
          <w:szCs w:val="28"/>
        </w:rPr>
        <w:t xml:space="preserve">2008. </w:t>
      </w:r>
      <w:r w:rsidR="00540867" w:rsidRPr="007769B1">
        <w:rPr>
          <w:i/>
          <w:sz w:val="28"/>
          <w:szCs w:val="28"/>
        </w:rPr>
        <w:t>–</w:t>
      </w:r>
      <w:r w:rsidRPr="007769B1">
        <w:rPr>
          <w:i/>
          <w:sz w:val="28"/>
          <w:szCs w:val="28"/>
        </w:rPr>
        <w:t xml:space="preserve"> № 4. </w:t>
      </w:r>
      <w:r w:rsidR="00540867" w:rsidRPr="007769B1">
        <w:rPr>
          <w:i/>
          <w:sz w:val="28"/>
          <w:szCs w:val="28"/>
        </w:rPr>
        <w:t>–</w:t>
      </w:r>
      <w:r w:rsidRPr="007769B1">
        <w:rPr>
          <w:i/>
          <w:sz w:val="28"/>
          <w:szCs w:val="28"/>
        </w:rPr>
        <w:t xml:space="preserve"> С. 6</w:t>
      </w:r>
      <w:r w:rsidR="00540867" w:rsidRPr="007769B1">
        <w:rPr>
          <w:i/>
          <w:sz w:val="28"/>
          <w:szCs w:val="28"/>
        </w:rPr>
        <w:t xml:space="preserve"> – </w:t>
      </w:r>
      <w:r w:rsidRPr="007769B1">
        <w:rPr>
          <w:i/>
          <w:sz w:val="28"/>
          <w:szCs w:val="28"/>
        </w:rPr>
        <w:t>11.</w:t>
      </w:r>
    </w:p>
    <w:p w:rsidR="00A1459A" w:rsidRPr="007769B1" w:rsidRDefault="00A1459A" w:rsidP="007526AC">
      <w:pPr>
        <w:pStyle w:val="a9"/>
        <w:numPr>
          <w:ilvl w:val="0"/>
          <w:numId w:val="4"/>
        </w:numPr>
        <w:tabs>
          <w:tab w:val="left" w:pos="0"/>
          <w:tab w:val="left" w:pos="1080"/>
        </w:tabs>
        <w:ind w:left="0" w:firstLine="720"/>
        <w:jc w:val="both"/>
        <w:rPr>
          <w:i/>
          <w:sz w:val="28"/>
          <w:szCs w:val="28"/>
        </w:rPr>
      </w:pPr>
      <w:r w:rsidRPr="007769B1">
        <w:rPr>
          <w:rFonts w:eastAsia="Times New Roman"/>
          <w:i/>
          <w:sz w:val="28"/>
          <w:szCs w:val="28"/>
        </w:rPr>
        <w:t>Заболеваемость</w:t>
      </w:r>
      <w:r w:rsidRPr="007769B1">
        <w:rPr>
          <w:i/>
          <w:sz w:val="28"/>
          <w:szCs w:val="28"/>
        </w:rPr>
        <w:t xml:space="preserve"> </w:t>
      </w:r>
      <w:r w:rsidRPr="007769B1">
        <w:rPr>
          <w:rFonts w:eastAsia="Times New Roman"/>
          <w:i/>
          <w:sz w:val="28"/>
          <w:szCs w:val="28"/>
        </w:rPr>
        <w:t>населения</w:t>
      </w:r>
      <w:r w:rsidRPr="007769B1">
        <w:rPr>
          <w:i/>
          <w:sz w:val="28"/>
          <w:szCs w:val="28"/>
        </w:rPr>
        <w:t xml:space="preserve"> </w:t>
      </w:r>
      <w:r w:rsidRPr="007769B1">
        <w:rPr>
          <w:rFonts w:eastAsia="Times New Roman"/>
          <w:i/>
          <w:sz w:val="28"/>
          <w:szCs w:val="28"/>
        </w:rPr>
        <w:t>России</w:t>
      </w:r>
      <w:r w:rsidRPr="007769B1">
        <w:rPr>
          <w:i/>
          <w:sz w:val="28"/>
          <w:szCs w:val="28"/>
        </w:rPr>
        <w:t xml:space="preserve"> </w:t>
      </w:r>
      <w:r w:rsidRPr="007769B1">
        <w:rPr>
          <w:rFonts w:eastAsia="Times New Roman"/>
          <w:i/>
          <w:sz w:val="28"/>
          <w:szCs w:val="28"/>
        </w:rPr>
        <w:t>в</w:t>
      </w:r>
      <w:r w:rsidRPr="007769B1">
        <w:rPr>
          <w:i/>
          <w:sz w:val="28"/>
          <w:szCs w:val="28"/>
        </w:rPr>
        <w:t xml:space="preserve"> 2006 </w:t>
      </w:r>
      <w:r w:rsidRPr="007769B1">
        <w:rPr>
          <w:rFonts w:eastAsia="Times New Roman"/>
          <w:i/>
          <w:sz w:val="28"/>
          <w:szCs w:val="28"/>
        </w:rPr>
        <w:t>г</w:t>
      </w:r>
      <w:r w:rsidRPr="007769B1">
        <w:rPr>
          <w:i/>
          <w:sz w:val="28"/>
          <w:szCs w:val="28"/>
        </w:rPr>
        <w:t xml:space="preserve">. </w:t>
      </w:r>
      <w:r w:rsidR="00540867" w:rsidRPr="007769B1">
        <w:rPr>
          <w:i/>
          <w:sz w:val="28"/>
          <w:szCs w:val="28"/>
        </w:rPr>
        <w:t xml:space="preserve">// </w:t>
      </w:r>
      <w:r w:rsidRPr="007769B1">
        <w:rPr>
          <w:rFonts w:eastAsia="Times New Roman"/>
          <w:i/>
          <w:sz w:val="28"/>
          <w:szCs w:val="28"/>
        </w:rPr>
        <w:t>Статистические</w:t>
      </w:r>
      <w:r w:rsidRPr="007769B1">
        <w:rPr>
          <w:i/>
          <w:sz w:val="28"/>
          <w:szCs w:val="28"/>
        </w:rPr>
        <w:t xml:space="preserve"> </w:t>
      </w:r>
      <w:r w:rsidRPr="007769B1">
        <w:rPr>
          <w:rFonts w:eastAsia="Times New Roman"/>
          <w:i/>
          <w:sz w:val="28"/>
          <w:szCs w:val="28"/>
        </w:rPr>
        <w:t>материалы</w:t>
      </w:r>
      <w:r w:rsidRPr="007769B1">
        <w:rPr>
          <w:i/>
          <w:sz w:val="28"/>
          <w:szCs w:val="28"/>
        </w:rPr>
        <w:t xml:space="preserve">, </w:t>
      </w:r>
      <w:r w:rsidRPr="007769B1">
        <w:rPr>
          <w:rFonts w:eastAsia="Times New Roman"/>
          <w:i/>
          <w:sz w:val="28"/>
          <w:szCs w:val="28"/>
        </w:rPr>
        <w:t>часть</w:t>
      </w:r>
      <w:r w:rsidRPr="007769B1">
        <w:rPr>
          <w:i/>
          <w:sz w:val="28"/>
          <w:szCs w:val="28"/>
        </w:rPr>
        <w:t xml:space="preserve"> II. </w:t>
      </w:r>
      <w:r w:rsidR="00540867" w:rsidRPr="007769B1">
        <w:rPr>
          <w:i/>
          <w:sz w:val="28"/>
          <w:szCs w:val="28"/>
        </w:rPr>
        <w:t xml:space="preserve">– </w:t>
      </w:r>
      <w:r w:rsidRPr="007769B1">
        <w:rPr>
          <w:rFonts w:eastAsia="Times New Roman"/>
          <w:i/>
          <w:sz w:val="28"/>
          <w:szCs w:val="28"/>
        </w:rPr>
        <w:t>Москва</w:t>
      </w:r>
      <w:r w:rsidRPr="007769B1">
        <w:rPr>
          <w:i/>
          <w:sz w:val="28"/>
          <w:szCs w:val="28"/>
        </w:rPr>
        <w:t xml:space="preserve">, 2007. </w:t>
      </w:r>
      <w:r w:rsidRPr="007769B1">
        <w:rPr>
          <w:rFonts w:eastAsia="Times New Roman"/>
          <w:i/>
          <w:sz w:val="28"/>
          <w:szCs w:val="28"/>
        </w:rPr>
        <w:t>–</w:t>
      </w:r>
      <w:r w:rsidRPr="007769B1">
        <w:rPr>
          <w:i/>
          <w:sz w:val="28"/>
          <w:szCs w:val="28"/>
        </w:rPr>
        <w:t xml:space="preserve"> 172 </w:t>
      </w:r>
      <w:r w:rsidRPr="007769B1">
        <w:rPr>
          <w:rFonts w:eastAsia="Times New Roman"/>
          <w:i/>
          <w:sz w:val="28"/>
          <w:szCs w:val="28"/>
        </w:rPr>
        <w:t>с</w:t>
      </w:r>
      <w:r w:rsidRPr="007769B1">
        <w:rPr>
          <w:i/>
          <w:sz w:val="28"/>
          <w:szCs w:val="28"/>
        </w:rPr>
        <w:t>.</w:t>
      </w:r>
      <w:proofErr w:type="gramStart"/>
      <w:r w:rsidRPr="007769B1">
        <w:rPr>
          <w:i/>
          <w:sz w:val="28"/>
          <w:szCs w:val="28"/>
        </w:rPr>
        <w:t xml:space="preserve"> </w:t>
      </w:r>
      <w:r w:rsidR="00540867" w:rsidRPr="007769B1">
        <w:rPr>
          <w:i/>
          <w:sz w:val="28"/>
          <w:szCs w:val="28"/>
        </w:rPr>
        <w:t>;</w:t>
      </w:r>
      <w:proofErr w:type="gramEnd"/>
      <w:r w:rsidRPr="007769B1">
        <w:rPr>
          <w:i/>
          <w:sz w:val="28"/>
          <w:szCs w:val="28"/>
        </w:rPr>
        <w:t xml:space="preserve"> </w:t>
      </w:r>
      <w:proofErr w:type="spellStart"/>
      <w:r w:rsidRPr="007769B1">
        <w:rPr>
          <w:i/>
          <w:sz w:val="28"/>
          <w:szCs w:val="28"/>
        </w:rPr>
        <w:t>Demoscope.ru</w:t>
      </w:r>
      <w:proofErr w:type="spellEnd"/>
      <w:r w:rsidRPr="007769B1">
        <w:rPr>
          <w:i/>
          <w:sz w:val="28"/>
          <w:szCs w:val="28"/>
        </w:rPr>
        <w:t xml:space="preserve"> </w:t>
      </w:r>
      <w:r w:rsidRPr="007769B1">
        <w:rPr>
          <w:rFonts w:eastAsia="Times New Roman"/>
          <w:i/>
          <w:sz w:val="28"/>
          <w:szCs w:val="28"/>
        </w:rPr>
        <w:t>–</w:t>
      </w:r>
      <w:r w:rsidRPr="007769B1">
        <w:rPr>
          <w:i/>
          <w:sz w:val="28"/>
          <w:szCs w:val="28"/>
        </w:rPr>
        <w:t xml:space="preserve"> </w:t>
      </w:r>
      <w:r w:rsidRPr="007769B1">
        <w:rPr>
          <w:rFonts w:eastAsia="Times New Roman"/>
          <w:i/>
          <w:sz w:val="28"/>
          <w:szCs w:val="28"/>
        </w:rPr>
        <w:t>№</w:t>
      </w:r>
      <w:r w:rsidRPr="007769B1">
        <w:rPr>
          <w:i/>
          <w:sz w:val="28"/>
          <w:szCs w:val="28"/>
        </w:rPr>
        <w:t xml:space="preserve"> 321 </w:t>
      </w:r>
      <w:r w:rsidRPr="007769B1">
        <w:rPr>
          <w:rFonts w:eastAsia="Times New Roman"/>
          <w:i/>
          <w:sz w:val="28"/>
          <w:szCs w:val="28"/>
        </w:rPr>
        <w:t>–</w:t>
      </w:r>
      <w:r w:rsidRPr="007769B1">
        <w:rPr>
          <w:i/>
          <w:sz w:val="28"/>
          <w:szCs w:val="28"/>
        </w:rPr>
        <w:t xml:space="preserve"> 322, 18 </w:t>
      </w:r>
      <w:r w:rsidRPr="007769B1">
        <w:rPr>
          <w:rFonts w:eastAsia="Times New Roman"/>
          <w:i/>
          <w:sz w:val="28"/>
          <w:szCs w:val="28"/>
        </w:rPr>
        <w:t>февраля</w:t>
      </w:r>
      <w:r w:rsidRPr="007769B1">
        <w:rPr>
          <w:i/>
          <w:sz w:val="28"/>
          <w:szCs w:val="28"/>
        </w:rPr>
        <w:t xml:space="preserve"> </w:t>
      </w:r>
      <w:r w:rsidRPr="007769B1">
        <w:rPr>
          <w:rFonts w:eastAsia="Times New Roman"/>
          <w:i/>
          <w:sz w:val="28"/>
          <w:szCs w:val="28"/>
        </w:rPr>
        <w:t>–</w:t>
      </w:r>
      <w:r w:rsidRPr="007769B1">
        <w:rPr>
          <w:i/>
          <w:sz w:val="28"/>
          <w:szCs w:val="28"/>
        </w:rPr>
        <w:t xml:space="preserve"> 2 </w:t>
      </w:r>
      <w:r w:rsidRPr="007769B1">
        <w:rPr>
          <w:rFonts w:eastAsia="Times New Roman"/>
          <w:i/>
          <w:sz w:val="28"/>
          <w:szCs w:val="28"/>
        </w:rPr>
        <w:t>марта</w:t>
      </w:r>
      <w:r w:rsidRPr="007769B1">
        <w:rPr>
          <w:i/>
          <w:sz w:val="28"/>
          <w:szCs w:val="28"/>
        </w:rPr>
        <w:t xml:space="preserve"> 2008. </w:t>
      </w:r>
      <w:r w:rsidRPr="007769B1">
        <w:rPr>
          <w:rFonts w:eastAsia="Times New Roman"/>
          <w:i/>
          <w:sz w:val="28"/>
          <w:szCs w:val="28"/>
        </w:rPr>
        <w:t>–</w:t>
      </w:r>
      <w:r w:rsidR="00540867" w:rsidRPr="007769B1">
        <w:rPr>
          <w:rFonts w:eastAsia="Times New Roman"/>
          <w:i/>
          <w:sz w:val="28"/>
          <w:szCs w:val="28"/>
        </w:rPr>
        <w:t>.–</w:t>
      </w:r>
      <w:r w:rsidRPr="007769B1">
        <w:rPr>
          <w:i/>
          <w:sz w:val="28"/>
          <w:szCs w:val="28"/>
        </w:rPr>
        <w:t xml:space="preserve"> </w:t>
      </w:r>
      <w:r w:rsidRPr="007769B1">
        <w:rPr>
          <w:rFonts w:eastAsia="Times New Roman"/>
          <w:i/>
          <w:sz w:val="28"/>
          <w:szCs w:val="28"/>
        </w:rPr>
        <w:t>Режим</w:t>
      </w:r>
      <w:r w:rsidRPr="007769B1">
        <w:rPr>
          <w:i/>
          <w:sz w:val="28"/>
          <w:szCs w:val="28"/>
        </w:rPr>
        <w:t xml:space="preserve"> </w:t>
      </w:r>
      <w:r w:rsidRPr="007769B1">
        <w:rPr>
          <w:rFonts w:eastAsia="Times New Roman"/>
          <w:i/>
          <w:sz w:val="28"/>
          <w:szCs w:val="28"/>
        </w:rPr>
        <w:t>доступа</w:t>
      </w:r>
      <w:r w:rsidRPr="007769B1">
        <w:rPr>
          <w:i/>
          <w:sz w:val="28"/>
          <w:szCs w:val="28"/>
        </w:rPr>
        <w:t xml:space="preserve">: </w:t>
      </w:r>
      <w:hyperlink r:id="rId13" w:history="1">
        <w:r w:rsidRPr="007769B1">
          <w:rPr>
            <w:rStyle w:val="af1"/>
            <w:rFonts w:eastAsia="TimesNewRomanPSMT"/>
            <w:i/>
            <w:color w:val="000000" w:themeColor="text1"/>
            <w:sz w:val="28"/>
            <w:szCs w:val="28"/>
            <w:u w:val="none"/>
            <w:lang w:val="en-US"/>
          </w:rPr>
          <w:t>http</w:t>
        </w:r>
        <w:r w:rsidRPr="007769B1">
          <w:rPr>
            <w:rStyle w:val="af1"/>
            <w:rFonts w:eastAsia="TimesNewRomanPSMT"/>
            <w:i/>
            <w:color w:val="000000" w:themeColor="text1"/>
            <w:sz w:val="28"/>
            <w:szCs w:val="28"/>
            <w:u w:val="none"/>
          </w:rPr>
          <w:t>://</w:t>
        </w:r>
        <w:r w:rsidRPr="007769B1">
          <w:rPr>
            <w:rStyle w:val="af1"/>
            <w:rFonts w:eastAsia="TimesNewRomanPSMT"/>
            <w:i/>
            <w:color w:val="000000" w:themeColor="text1"/>
            <w:sz w:val="28"/>
            <w:szCs w:val="28"/>
            <w:u w:val="none"/>
            <w:lang w:val="en-US"/>
          </w:rPr>
          <w:t>www</w:t>
        </w:r>
        <w:r w:rsidRPr="007769B1">
          <w:rPr>
            <w:rStyle w:val="af1"/>
            <w:rFonts w:eastAsia="TimesNewRomanPSMT"/>
            <w:i/>
            <w:color w:val="000000" w:themeColor="text1"/>
            <w:sz w:val="28"/>
            <w:szCs w:val="28"/>
            <w:u w:val="none"/>
          </w:rPr>
          <w:t>.</w:t>
        </w:r>
        <w:proofErr w:type="spellStart"/>
        <w:r w:rsidRPr="007769B1">
          <w:rPr>
            <w:rStyle w:val="af1"/>
            <w:rFonts w:eastAsia="TimesNewRomanPSMT"/>
            <w:i/>
            <w:color w:val="000000" w:themeColor="text1"/>
            <w:sz w:val="28"/>
            <w:szCs w:val="28"/>
            <w:u w:val="none"/>
            <w:lang w:val="en-US"/>
          </w:rPr>
          <w:t>demoscope</w:t>
        </w:r>
        <w:proofErr w:type="spellEnd"/>
      </w:hyperlink>
      <w:r w:rsidRPr="007769B1">
        <w:rPr>
          <w:rStyle w:val="af1"/>
          <w:rFonts w:eastAsia="TimesNewRomanPSMT"/>
          <w:i/>
          <w:color w:val="000000" w:themeColor="text1"/>
          <w:sz w:val="28"/>
          <w:szCs w:val="28"/>
          <w:u w:val="none"/>
        </w:rPr>
        <w:t>.</w:t>
      </w:r>
      <w:proofErr w:type="spellStart"/>
      <w:r w:rsidRPr="007769B1">
        <w:rPr>
          <w:rStyle w:val="af1"/>
          <w:rFonts w:eastAsia="TimesNewRomanPSMT"/>
          <w:i/>
          <w:color w:val="000000" w:themeColor="text1"/>
          <w:sz w:val="28"/>
          <w:szCs w:val="28"/>
          <w:u w:val="none"/>
          <w:lang w:val="en-US"/>
        </w:rPr>
        <w:t>ru</w:t>
      </w:r>
      <w:proofErr w:type="spellEnd"/>
      <w:r w:rsidRPr="007769B1">
        <w:rPr>
          <w:rStyle w:val="af1"/>
          <w:rFonts w:eastAsia="TimesNewRomanPSMT"/>
          <w:i/>
          <w:color w:val="000000" w:themeColor="text1"/>
          <w:sz w:val="28"/>
          <w:szCs w:val="28"/>
          <w:u w:val="none"/>
        </w:rPr>
        <w:t>/</w:t>
      </w:r>
      <w:r w:rsidRPr="007769B1">
        <w:rPr>
          <w:rStyle w:val="af1"/>
          <w:rFonts w:eastAsia="TimesNewRomanPSMT"/>
          <w:i/>
          <w:color w:val="000000" w:themeColor="text1"/>
          <w:sz w:val="28"/>
          <w:szCs w:val="28"/>
          <w:u w:val="none"/>
          <w:lang w:val="en-US"/>
        </w:rPr>
        <w:t>weekly</w:t>
      </w:r>
      <w:r w:rsidRPr="007769B1">
        <w:rPr>
          <w:rStyle w:val="af1"/>
          <w:rFonts w:eastAsia="TimesNewRomanPSMT"/>
          <w:i/>
          <w:color w:val="000000" w:themeColor="text1"/>
          <w:sz w:val="28"/>
          <w:szCs w:val="28"/>
          <w:u w:val="none"/>
        </w:rPr>
        <w:t>/2008/0321/</w:t>
      </w:r>
      <w:proofErr w:type="spellStart"/>
      <w:r w:rsidRPr="007769B1">
        <w:rPr>
          <w:rStyle w:val="af1"/>
          <w:rFonts w:eastAsia="TimesNewRomanPSMT"/>
          <w:i/>
          <w:color w:val="000000" w:themeColor="text1"/>
          <w:sz w:val="28"/>
          <w:szCs w:val="28"/>
          <w:u w:val="none"/>
          <w:lang w:val="en-US"/>
        </w:rPr>
        <w:t>biblio</w:t>
      </w:r>
      <w:proofErr w:type="spellEnd"/>
      <w:r w:rsidRPr="007769B1">
        <w:rPr>
          <w:rStyle w:val="af1"/>
          <w:rFonts w:eastAsia="TimesNewRomanPSMT"/>
          <w:i/>
          <w:color w:val="000000" w:themeColor="text1"/>
          <w:sz w:val="28"/>
          <w:szCs w:val="28"/>
          <w:u w:val="none"/>
        </w:rPr>
        <w:t>04.</w:t>
      </w:r>
      <w:proofErr w:type="spellStart"/>
      <w:r w:rsidRPr="007769B1">
        <w:rPr>
          <w:rStyle w:val="af1"/>
          <w:rFonts w:eastAsia="TimesNewRomanPSMT"/>
          <w:i/>
          <w:color w:val="000000" w:themeColor="text1"/>
          <w:sz w:val="28"/>
          <w:szCs w:val="28"/>
          <w:u w:val="none"/>
          <w:lang w:val="en-US"/>
        </w:rPr>
        <w:t>php</w:t>
      </w:r>
      <w:proofErr w:type="spellEnd"/>
      <w:r w:rsidRPr="007769B1">
        <w:rPr>
          <w:i/>
          <w:sz w:val="28"/>
          <w:szCs w:val="28"/>
        </w:rPr>
        <w:t xml:space="preserve"> (</w:t>
      </w:r>
      <w:r w:rsidRPr="007769B1">
        <w:rPr>
          <w:rFonts w:eastAsia="Times New Roman"/>
          <w:i/>
          <w:sz w:val="28"/>
          <w:szCs w:val="28"/>
        </w:rPr>
        <w:t>дата</w:t>
      </w:r>
      <w:r w:rsidRPr="007769B1">
        <w:rPr>
          <w:i/>
          <w:sz w:val="28"/>
          <w:szCs w:val="28"/>
        </w:rPr>
        <w:t xml:space="preserve"> </w:t>
      </w:r>
      <w:r w:rsidRPr="007769B1">
        <w:rPr>
          <w:rFonts w:eastAsia="Times New Roman"/>
          <w:i/>
          <w:sz w:val="28"/>
          <w:szCs w:val="28"/>
        </w:rPr>
        <w:t>обращения</w:t>
      </w:r>
      <w:r w:rsidRPr="007769B1">
        <w:rPr>
          <w:i/>
          <w:sz w:val="28"/>
          <w:szCs w:val="28"/>
        </w:rPr>
        <w:t>: 20.03.2016).</w:t>
      </w:r>
    </w:p>
    <w:p w:rsidR="00A1459A" w:rsidRPr="007769B1" w:rsidRDefault="00A1459A" w:rsidP="007526AC">
      <w:pPr>
        <w:pStyle w:val="a9"/>
        <w:numPr>
          <w:ilvl w:val="0"/>
          <w:numId w:val="4"/>
        </w:numPr>
        <w:tabs>
          <w:tab w:val="left" w:pos="1080"/>
        </w:tabs>
        <w:autoSpaceDE w:val="0"/>
        <w:autoSpaceDN w:val="0"/>
        <w:adjustRightInd w:val="0"/>
        <w:ind w:left="0" w:firstLine="720"/>
        <w:jc w:val="both"/>
        <w:rPr>
          <w:i/>
          <w:sz w:val="28"/>
          <w:szCs w:val="28"/>
        </w:rPr>
      </w:pPr>
      <w:r w:rsidRPr="007769B1">
        <w:rPr>
          <w:rFonts w:eastAsia="Times New Roman"/>
          <w:i/>
          <w:sz w:val="28"/>
          <w:szCs w:val="28"/>
        </w:rPr>
        <w:t>Заболеваемость</w:t>
      </w:r>
      <w:r w:rsidRPr="007769B1">
        <w:rPr>
          <w:i/>
          <w:sz w:val="28"/>
          <w:szCs w:val="28"/>
        </w:rPr>
        <w:t xml:space="preserve"> </w:t>
      </w:r>
      <w:r w:rsidRPr="007769B1">
        <w:rPr>
          <w:rFonts w:eastAsia="Times New Roman"/>
          <w:i/>
          <w:sz w:val="28"/>
          <w:szCs w:val="28"/>
        </w:rPr>
        <w:t>населения</w:t>
      </w:r>
      <w:r w:rsidRPr="007769B1">
        <w:rPr>
          <w:i/>
          <w:sz w:val="28"/>
          <w:szCs w:val="28"/>
        </w:rPr>
        <w:t xml:space="preserve"> </w:t>
      </w:r>
      <w:r w:rsidRPr="007769B1">
        <w:rPr>
          <w:rFonts w:eastAsia="Times New Roman"/>
          <w:i/>
          <w:sz w:val="28"/>
          <w:szCs w:val="28"/>
        </w:rPr>
        <w:t>России</w:t>
      </w:r>
      <w:r w:rsidRPr="007769B1">
        <w:rPr>
          <w:i/>
          <w:sz w:val="28"/>
          <w:szCs w:val="28"/>
        </w:rPr>
        <w:t xml:space="preserve"> </w:t>
      </w:r>
      <w:r w:rsidRPr="007769B1">
        <w:rPr>
          <w:rFonts w:eastAsia="Times New Roman"/>
          <w:i/>
          <w:sz w:val="28"/>
          <w:szCs w:val="28"/>
        </w:rPr>
        <w:t>в</w:t>
      </w:r>
      <w:r w:rsidRPr="007769B1">
        <w:rPr>
          <w:i/>
          <w:sz w:val="28"/>
          <w:szCs w:val="28"/>
        </w:rPr>
        <w:t xml:space="preserve"> 2009 </w:t>
      </w:r>
      <w:r w:rsidRPr="007769B1">
        <w:rPr>
          <w:rFonts w:eastAsia="Times New Roman"/>
          <w:i/>
          <w:sz w:val="28"/>
          <w:szCs w:val="28"/>
        </w:rPr>
        <w:t>г</w:t>
      </w:r>
      <w:r w:rsidRPr="007769B1">
        <w:rPr>
          <w:i/>
          <w:sz w:val="28"/>
          <w:szCs w:val="28"/>
        </w:rPr>
        <w:t xml:space="preserve">. </w:t>
      </w:r>
      <w:r w:rsidR="00540867" w:rsidRPr="007769B1">
        <w:rPr>
          <w:i/>
          <w:sz w:val="28"/>
          <w:szCs w:val="28"/>
        </w:rPr>
        <w:t xml:space="preserve">// </w:t>
      </w:r>
      <w:r w:rsidRPr="007769B1">
        <w:rPr>
          <w:rFonts w:eastAsia="Times New Roman"/>
          <w:i/>
          <w:sz w:val="28"/>
          <w:szCs w:val="28"/>
        </w:rPr>
        <w:t>Статистические</w:t>
      </w:r>
      <w:r w:rsidRPr="007769B1">
        <w:rPr>
          <w:i/>
          <w:sz w:val="28"/>
          <w:szCs w:val="28"/>
        </w:rPr>
        <w:t xml:space="preserve"> </w:t>
      </w:r>
      <w:r w:rsidRPr="007769B1">
        <w:rPr>
          <w:rFonts w:eastAsia="Times New Roman"/>
          <w:i/>
          <w:sz w:val="28"/>
          <w:szCs w:val="28"/>
        </w:rPr>
        <w:t>материалы</w:t>
      </w:r>
      <w:r w:rsidRPr="007769B1">
        <w:rPr>
          <w:i/>
          <w:sz w:val="28"/>
          <w:szCs w:val="28"/>
        </w:rPr>
        <w:t xml:space="preserve">. </w:t>
      </w:r>
      <w:r w:rsidR="00540867" w:rsidRPr="007769B1">
        <w:rPr>
          <w:i/>
          <w:sz w:val="28"/>
          <w:szCs w:val="28"/>
        </w:rPr>
        <w:t xml:space="preserve">– </w:t>
      </w:r>
      <w:r w:rsidRPr="007769B1">
        <w:rPr>
          <w:rFonts w:eastAsia="Times New Roman"/>
          <w:i/>
          <w:sz w:val="28"/>
          <w:szCs w:val="28"/>
        </w:rPr>
        <w:t>Москва</w:t>
      </w:r>
      <w:r w:rsidRPr="007769B1">
        <w:rPr>
          <w:i/>
          <w:sz w:val="28"/>
          <w:szCs w:val="28"/>
        </w:rPr>
        <w:t xml:space="preserve">, 2010. </w:t>
      </w:r>
      <w:r w:rsidRPr="007769B1">
        <w:rPr>
          <w:rFonts w:eastAsia="Times New Roman"/>
          <w:i/>
          <w:sz w:val="28"/>
          <w:szCs w:val="28"/>
        </w:rPr>
        <w:t>–</w:t>
      </w:r>
      <w:r w:rsidRPr="007769B1">
        <w:rPr>
          <w:i/>
          <w:sz w:val="28"/>
          <w:szCs w:val="28"/>
        </w:rPr>
        <w:t xml:space="preserve"> 169 </w:t>
      </w:r>
      <w:proofErr w:type="spellStart"/>
      <w:r w:rsidRPr="007769B1">
        <w:rPr>
          <w:i/>
          <w:sz w:val="28"/>
          <w:szCs w:val="28"/>
        </w:rPr>
        <w:t>c</w:t>
      </w:r>
      <w:proofErr w:type="spellEnd"/>
      <w:r w:rsidRPr="007769B1">
        <w:rPr>
          <w:i/>
          <w:sz w:val="28"/>
          <w:szCs w:val="28"/>
        </w:rPr>
        <w:t>.</w:t>
      </w:r>
    </w:p>
    <w:p w:rsidR="00A1459A" w:rsidRPr="007769B1" w:rsidRDefault="00A1459A" w:rsidP="007526AC">
      <w:pPr>
        <w:pStyle w:val="a9"/>
        <w:numPr>
          <w:ilvl w:val="0"/>
          <w:numId w:val="4"/>
        </w:numPr>
        <w:tabs>
          <w:tab w:val="left" w:pos="1080"/>
        </w:tabs>
        <w:autoSpaceDE w:val="0"/>
        <w:autoSpaceDN w:val="0"/>
        <w:adjustRightInd w:val="0"/>
        <w:ind w:left="0" w:firstLine="720"/>
        <w:jc w:val="both"/>
        <w:rPr>
          <w:i/>
          <w:sz w:val="28"/>
          <w:szCs w:val="28"/>
        </w:rPr>
      </w:pPr>
      <w:r w:rsidRPr="007769B1">
        <w:rPr>
          <w:rFonts w:eastAsia="Times New Roman"/>
          <w:i/>
          <w:sz w:val="28"/>
          <w:szCs w:val="28"/>
        </w:rPr>
        <w:t>Заболеваемость</w:t>
      </w:r>
      <w:r w:rsidRPr="007769B1">
        <w:rPr>
          <w:i/>
          <w:sz w:val="28"/>
          <w:szCs w:val="28"/>
        </w:rPr>
        <w:t xml:space="preserve"> </w:t>
      </w:r>
      <w:r w:rsidRPr="007769B1">
        <w:rPr>
          <w:rFonts w:eastAsia="Times New Roman"/>
          <w:i/>
          <w:sz w:val="28"/>
          <w:szCs w:val="28"/>
        </w:rPr>
        <w:t>населения</w:t>
      </w:r>
      <w:r w:rsidRPr="007769B1">
        <w:rPr>
          <w:i/>
          <w:sz w:val="28"/>
          <w:szCs w:val="28"/>
        </w:rPr>
        <w:t xml:space="preserve"> </w:t>
      </w:r>
      <w:r w:rsidRPr="007769B1">
        <w:rPr>
          <w:rFonts w:eastAsia="Times New Roman"/>
          <w:i/>
          <w:sz w:val="28"/>
          <w:szCs w:val="28"/>
        </w:rPr>
        <w:t>России</w:t>
      </w:r>
      <w:r w:rsidRPr="007769B1">
        <w:rPr>
          <w:i/>
          <w:sz w:val="28"/>
          <w:szCs w:val="28"/>
        </w:rPr>
        <w:t xml:space="preserve"> </w:t>
      </w:r>
      <w:r w:rsidRPr="007769B1">
        <w:rPr>
          <w:rFonts w:eastAsia="Times New Roman"/>
          <w:i/>
          <w:sz w:val="28"/>
          <w:szCs w:val="28"/>
        </w:rPr>
        <w:t>в</w:t>
      </w:r>
      <w:r w:rsidRPr="007769B1">
        <w:rPr>
          <w:i/>
          <w:sz w:val="28"/>
          <w:szCs w:val="28"/>
        </w:rPr>
        <w:t xml:space="preserve"> 2010 </w:t>
      </w:r>
      <w:r w:rsidRPr="007769B1">
        <w:rPr>
          <w:rFonts w:eastAsia="Times New Roman"/>
          <w:i/>
          <w:sz w:val="28"/>
          <w:szCs w:val="28"/>
        </w:rPr>
        <w:t>г</w:t>
      </w:r>
      <w:r w:rsidRPr="007769B1">
        <w:rPr>
          <w:i/>
          <w:sz w:val="28"/>
          <w:szCs w:val="28"/>
        </w:rPr>
        <w:t xml:space="preserve">. </w:t>
      </w:r>
      <w:r w:rsidR="00540867" w:rsidRPr="007769B1">
        <w:rPr>
          <w:i/>
          <w:sz w:val="28"/>
          <w:szCs w:val="28"/>
        </w:rPr>
        <w:t xml:space="preserve">// </w:t>
      </w:r>
      <w:r w:rsidRPr="007769B1">
        <w:rPr>
          <w:rFonts w:eastAsia="Times New Roman"/>
          <w:i/>
          <w:sz w:val="28"/>
          <w:szCs w:val="28"/>
        </w:rPr>
        <w:t>Статистические</w:t>
      </w:r>
      <w:r w:rsidRPr="007769B1">
        <w:rPr>
          <w:i/>
          <w:sz w:val="28"/>
          <w:szCs w:val="28"/>
        </w:rPr>
        <w:t xml:space="preserve"> </w:t>
      </w:r>
      <w:r w:rsidRPr="007769B1">
        <w:rPr>
          <w:rFonts w:eastAsia="Times New Roman"/>
          <w:i/>
          <w:sz w:val="28"/>
          <w:szCs w:val="28"/>
        </w:rPr>
        <w:t>материалы</w:t>
      </w:r>
      <w:r w:rsidRPr="007769B1">
        <w:rPr>
          <w:i/>
          <w:sz w:val="28"/>
          <w:szCs w:val="28"/>
        </w:rPr>
        <w:t xml:space="preserve">. </w:t>
      </w:r>
      <w:r w:rsidR="00540867" w:rsidRPr="007769B1">
        <w:rPr>
          <w:i/>
          <w:sz w:val="28"/>
          <w:szCs w:val="28"/>
        </w:rPr>
        <w:t xml:space="preserve">– </w:t>
      </w:r>
      <w:r w:rsidRPr="007769B1">
        <w:rPr>
          <w:rFonts w:eastAsia="Times New Roman"/>
          <w:i/>
          <w:sz w:val="28"/>
          <w:szCs w:val="28"/>
        </w:rPr>
        <w:t>Москва</w:t>
      </w:r>
      <w:r w:rsidRPr="007769B1">
        <w:rPr>
          <w:i/>
          <w:sz w:val="28"/>
          <w:szCs w:val="28"/>
        </w:rPr>
        <w:t xml:space="preserve">, 2011. </w:t>
      </w:r>
      <w:r w:rsidRPr="007769B1">
        <w:rPr>
          <w:rFonts w:eastAsia="Times New Roman"/>
          <w:i/>
          <w:sz w:val="28"/>
          <w:szCs w:val="28"/>
        </w:rPr>
        <w:t>–</w:t>
      </w:r>
      <w:r w:rsidRPr="007769B1">
        <w:rPr>
          <w:i/>
          <w:sz w:val="28"/>
          <w:szCs w:val="28"/>
        </w:rPr>
        <w:t xml:space="preserve"> 124 </w:t>
      </w:r>
      <w:proofErr w:type="spellStart"/>
      <w:r w:rsidRPr="007769B1">
        <w:rPr>
          <w:i/>
          <w:sz w:val="28"/>
          <w:szCs w:val="28"/>
        </w:rPr>
        <w:t>c</w:t>
      </w:r>
      <w:proofErr w:type="spellEnd"/>
      <w:r w:rsidRPr="007769B1">
        <w:rPr>
          <w:i/>
          <w:sz w:val="28"/>
          <w:szCs w:val="28"/>
        </w:rPr>
        <w:t>.</w:t>
      </w:r>
    </w:p>
    <w:p w:rsidR="00A1459A" w:rsidRPr="007769B1" w:rsidRDefault="00A1459A" w:rsidP="007526AC">
      <w:pPr>
        <w:pStyle w:val="a9"/>
        <w:numPr>
          <w:ilvl w:val="0"/>
          <w:numId w:val="4"/>
        </w:numPr>
        <w:tabs>
          <w:tab w:val="left" w:pos="0"/>
          <w:tab w:val="left" w:pos="1080"/>
        </w:tabs>
        <w:ind w:left="0" w:firstLine="720"/>
        <w:jc w:val="both"/>
        <w:rPr>
          <w:i/>
          <w:sz w:val="28"/>
          <w:szCs w:val="28"/>
        </w:rPr>
      </w:pPr>
      <w:r w:rsidRPr="007769B1">
        <w:rPr>
          <w:i/>
          <w:sz w:val="28"/>
          <w:szCs w:val="28"/>
        </w:rPr>
        <w:t>Сон</w:t>
      </w:r>
      <w:r w:rsidR="00540867" w:rsidRPr="007769B1">
        <w:rPr>
          <w:i/>
          <w:sz w:val="28"/>
          <w:szCs w:val="28"/>
        </w:rPr>
        <w:t>,</w:t>
      </w:r>
      <w:r w:rsidRPr="007769B1">
        <w:rPr>
          <w:i/>
          <w:sz w:val="28"/>
          <w:szCs w:val="28"/>
        </w:rPr>
        <w:t xml:space="preserve"> И.</w:t>
      </w:r>
      <w:r w:rsidR="00540867" w:rsidRPr="007769B1">
        <w:rPr>
          <w:i/>
          <w:sz w:val="28"/>
          <w:szCs w:val="28"/>
        </w:rPr>
        <w:t xml:space="preserve"> </w:t>
      </w:r>
      <w:r w:rsidRPr="007769B1">
        <w:rPr>
          <w:i/>
          <w:sz w:val="28"/>
          <w:szCs w:val="28"/>
        </w:rPr>
        <w:t>М. Сборник статистических материалов по болезням системы кровообращения</w:t>
      </w:r>
      <w:r w:rsidR="00540867" w:rsidRPr="007769B1">
        <w:rPr>
          <w:i/>
          <w:sz w:val="28"/>
          <w:szCs w:val="28"/>
        </w:rPr>
        <w:t xml:space="preserve"> / И. М. Сон, С. А. Леонов, Н. М. </w:t>
      </w:r>
      <w:proofErr w:type="spellStart"/>
      <w:r w:rsidR="00540867" w:rsidRPr="007769B1">
        <w:rPr>
          <w:i/>
          <w:sz w:val="28"/>
          <w:szCs w:val="28"/>
        </w:rPr>
        <w:t>Зайченко</w:t>
      </w:r>
      <w:proofErr w:type="spellEnd"/>
      <w:r w:rsidRPr="007769B1">
        <w:rPr>
          <w:i/>
          <w:sz w:val="28"/>
          <w:szCs w:val="28"/>
        </w:rPr>
        <w:t xml:space="preserve">. </w:t>
      </w:r>
      <w:r w:rsidR="00540867" w:rsidRPr="007769B1">
        <w:rPr>
          <w:i/>
          <w:sz w:val="28"/>
          <w:szCs w:val="28"/>
        </w:rPr>
        <w:t xml:space="preserve">– </w:t>
      </w:r>
      <w:r w:rsidRPr="007769B1">
        <w:rPr>
          <w:i/>
          <w:sz w:val="28"/>
          <w:szCs w:val="28"/>
        </w:rPr>
        <w:t>М.</w:t>
      </w:r>
      <w:proofErr w:type="gramStart"/>
      <w:r w:rsidR="00540867" w:rsidRPr="007769B1">
        <w:rPr>
          <w:i/>
          <w:sz w:val="28"/>
          <w:szCs w:val="28"/>
        </w:rPr>
        <w:t xml:space="preserve"> </w:t>
      </w:r>
      <w:r w:rsidRPr="007769B1">
        <w:rPr>
          <w:i/>
          <w:sz w:val="28"/>
          <w:szCs w:val="28"/>
        </w:rPr>
        <w:t>:</w:t>
      </w:r>
      <w:proofErr w:type="gramEnd"/>
      <w:r w:rsidRPr="007769B1">
        <w:rPr>
          <w:i/>
          <w:sz w:val="28"/>
          <w:szCs w:val="28"/>
        </w:rPr>
        <w:t xml:space="preserve"> РИО ЦНИИОИЗ МЗ РФ, 2015. </w:t>
      </w:r>
      <w:r w:rsidR="00540867" w:rsidRPr="007769B1">
        <w:rPr>
          <w:i/>
          <w:sz w:val="28"/>
          <w:szCs w:val="28"/>
        </w:rPr>
        <w:t>–</w:t>
      </w:r>
      <w:r w:rsidRPr="007769B1">
        <w:rPr>
          <w:i/>
          <w:sz w:val="28"/>
          <w:szCs w:val="28"/>
        </w:rPr>
        <w:t>268 с.</w:t>
      </w:r>
    </w:p>
    <w:p w:rsidR="00A1459A" w:rsidRPr="007769B1" w:rsidRDefault="00A1459A" w:rsidP="007526AC">
      <w:pPr>
        <w:pStyle w:val="a9"/>
        <w:numPr>
          <w:ilvl w:val="0"/>
          <w:numId w:val="4"/>
        </w:numPr>
        <w:tabs>
          <w:tab w:val="left" w:pos="0"/>
          <w:tab w:val="left" w:pos="1080"/>
        </w:tabs>
        <w:ind w:left="0" w:firstLine="720"/>
        <w:jc w:val="both"/>
        <w:rPr>
          <w:i/>
          <w:sz w:val="28"/>
          <w:szCs w:val="28"/>
        </w:rPr>
      </w:pPr>
      <w:proofErr w:type="spellStart"/>
      <w:r w:rsidRPr="007769B1">
        <w:rPr>
          <w:i/>
          <w:sz w:val="28"/>
          <w:szCs w:val="28"/>
        </w:rPr>
        <w:t>Фадин</w:t>
      </w:r>
      <w:proofErr w:type="spellEnd"/>
      <w:r w:rsidR="00540867" w:rsidRPr="007769B1">
        <w:rPr>
          <w:i/>
          <w:sz w:val="28"/>
          <w:szCs w:val="28"/>
        </w:rPr>
        <w:t>,</w:t>
      </w:r>
      <w:r w:rsidRPr="007769B1">
        <w:rPr>
          <w:i/>
          <w:sz w:val="28"/>
          <w:szCs w:val="28"/>
        </w:rPr>
        <w:t xml:space="preserve"> Б. В. </w:t>
      </w:r>
      <w:proofErr w:type="spellStart"/>
      <w:r w:rsidRPr="007769B1">
        <w:rPr>
          <w:i/>
          <w:sz w:val="28"/>
          <w:szCs w:val="28"/>
        </w:rPr>
        <w:t>Аорто-подвздошные</w:t>
      </w:r>
      <w:proofErr w:type="spellEnd"/>
      <w:r w:rsidRPr="007769B1">
        <w:rPr>
          <w:i/>
          <w:sz w:val="28"/>
          <w:szCs w:val="28"/>
        </w:rPr>
        <w:t xml:space="preserve"> </w:t>
      </w:r>
      <w:proofErr w:type="spellStart"/>
      <w:r w:rsidRPr="007769B1">
        <w:rPr>
          <w:i/>
          <w:sz w:val="28"/>
          <w:szCs w:val="28"/>
        </w:rPr>
        <w:t>окклюзионные</w:t>
      </w:r>
      <w:proofErr w:type="spellEnd"/>
      <w:r w:rsidRPr="007769B1">
        <w:rPr>
          <w:i/>
          <w:sz w:val="28"/>
          <w:szCs w:val="28"/>
        </w:rPr>
        <w:t xml:space="preserve"> заболевания. Синдром </w:t>
      </w:r>
      <w:proofErr w:type="spellStart"/>
      <w:r w:rsidRPr="007769B1">
        <w:rPr>
          <w:i/>
          <w:sz w:val="28"/>
          <w:szCs w:val="28"/>
        </w:rPr>
        <w:t>Лериша</w:t>
      </w:r>
      <w:proofErr w:type="spellEnd"/>
      <w:r w:rsidR="00540867" w:rsidRPr="007769B1">
        <w:rPr>
          <w:i/>
          <w:sz w:val="28"/>
          <w:szCs w:val="28"/>
        </w:rPr>
        <w:t xml:space="preserve"> [Электронный ресурс</w:t>
      </w:r>
      <w:proofErr w:type="gramStart"/>
      <w:r w:rsidR="00540867" w:rsidRPr="007769B1">
        <w:rPr>
          <w:i/>
          <w:sz w:val="28"/>
          <w:szCs w:val="28"/>
        </w:rPr>
        <w:t>]</w:t>
      </w:r>
      <w:r w:rsidRPr="007769B1">
        <w:rPr>
          <w:i/>
          <w:sz w:val="28"/>
          <w:szCs w:val="28"/>
        </w:rPr>
        <w:t>.</w:t>
      </w:r>
      <w:r w:rsidR="00540867" w:rsidRPr="007769B1">
        <w:rPr>
          <w:i/>
          <w:sz w:val="28"/>
          <w:szCs w:val="28"/>
        </w:rPr>
        <w:t xml:space="preserve"> –.–</w:t>
      </w:r>
      <w:r w:rsidRPr="007769B1">
        <w:rPr>
          <w:i/>
          <w:sz w:val="28"/>
          <w:szCs w:val="28"/>
        </w:rPr>
        <w:t xml:space="preserve"> </w:t>
      </w:r>
      <w:proofErr w:type="gramEnd"/>
      <w:r w:rsidR="00540867" w:rsidRPr="007769B1">
        <w:rPr>
          <w:i/>
          <w:sz w:val="28"/>
          <w:szCs w:val="28"/>
        </w:rPr>
        <w:t xml:space="preserve">Режим доступа: </w:t>
      </w:r>
      <w:r w:rsidRPr="007769B1">
        <w:rPr>
          <w:i/>
          <w:sz w:val="28"/>
          <w:szCs w:val="28"/>
          <w:lang w:val="en-US"/>
        </w:rPr>
        <w:t>Available</w:t>
      </w:r>
      <w:r w:rsidRPr="007769B1">
        <w:rPr>
          <w:i/>
          <w:sz w:val="28"/>
          <w:szCs w:val="28"/>
        </w:rPr>
        <w:t xml:space="preserve"> </w:t>
      </w:r>
      <w:r w:rsidRPr="007769B1">
        <w:rPr>
          <w:i/>
          <w:sz w:val="28"/>
          <w:szCs w:val="28"/>
          <w:lang w:val="en-US"/>
        </w:rPr>
        <w:t>at</w:t>
      </w:r>
      <w:r w:rsidRPr="007769B1">
        <w:rPr>
          <w:i/>
          <w:sz w:val="28"/>
          <w:szCs w:val="28"/>
        </w:rPr>
        <w:t>:</w:t>
      </w:r>
      <w:r w:rsidRPr="007769B1">
        <w:rPr>
          <w:rStyle w:val="af1"/>
          <w:rFonts w:eastAsia="TimesNewRomanPSMT"/>
          <w:i/>
          <w:sz w:val="28"/>
          <w:szCs w:val="28"/>
        </w:rPr>
        <w:t xml:space="preserve"> </w:t>
      </w:r>
      <w:hyperlink r:id="rId14" w:history="1">
        <w:r w:rsidRPr="007769B1">
          <w:rPr>
            <w:rStyle w:val="af1"/>
            <w:rFonts w:eastAsia="TimesNewRomanPSMT"/>
            <w:i/>
            <w:color w:val="000000" w:themeColor="text1"/>
            <w:sz w:val="28"/>
            <w:szCs w:val="28"/>
            <w:u w:val="none"/>
            <w:lang w:val="en-US"/>
          </w:rPr>
          <w:t>http</w:t>
        </w:r>
        <w:r w:rsidRPr="007769B1">
          <w:rPr>
            <w:rStyle w:val="af1"/>
            <w:rFonts w:eastAsia="TimesNewRomanPSMT"/>
            <w:i/>
            <w:color w:val="000000" w:themeColor="text1"/>
            <w:sz w:val="28"/>
            <w:szCs w:val="28"/>
            <w:u w:val="none"/>
          </w:rPr>
          <w:t>://</w:t>
        </w:r>
        <w:r w:rsidRPr="007769B1">
          <w:rPr>
            <w:rStyle w:val="af1"/>
            <w:rFonts w:eastAsia="TimesNewRomanPSMT"/>
            <w:i/>
            <w:color w:val="000000" w:themeColor="text1"/>
            <w:sz w:val="28"/>
            <w:szCs w:val="28"/>
            <w:u w:val="none"/>
            <w:lang w:val="en-US"/>
          </w:rPr>
          <w:t>www</w:t>
        </w:r>
        <w:r w:rsidRPr="007769B1">
          <w:rPr>
            <w:rStyle w:val="af1"/>
            <w:rFonts w:eastAsia="TimesNewRomanPSMT"/>
            <w:i/>
            <w:color w:val="000000" w:themeColor="text1"/>
            <w:sz w:val="28"/>
            <w:szCs w:val="28"/>
            <w:u w:val="none"/>
          </w:rPr>
          <w:t>.</w:t>
        </w:r>
        <w:proofErr w:type="spellStart"/>
        <w:r w:rsidRPr="007769B1">
          <w:rPr>
            <w:rStyle w:val="af1"/>
            <w:rFonts w:eastAsia="TimesNewRomanPSMT"/>
            <w:i/>
            <w:color w:val="000000" w:themeColor="text1"/>
            <w:sz w:val="28"/>
            <w:szCs w:val="28"/>
            <w:u w:val="none"/>
            <w:lang w:val="en-US"/>
          </w:rPr>
          <w:t>zdorovo</w:t>
        </w:r>
        <w:proofErr w:type="spellEnd"/>
        <w:r w:rsidRPr="007769B1">
          <w:rPr>
            <w:rStyle w:val="af1"/>
            <w:rFonts w:eastAsia="TimesNewRomanPSMT"/>
            <w:i/>
            <w:color w:val="000000" w:themeColor="text1"/>
            <w:sz w:val="28"/>
            <w:szCs w:val="28"/>
            <w:u w:val="none"/>
          </w:rPr>
          <w:t>365.</w:t>
        </w:r>
        <w:proofErr w:type="spellStart"/>
        <w:r w:rsidRPr="007769B1">
          <w:rPr>
            <w:rStyle w:val="af1"/>
            <w:rFonts w:eastAsia="TimesNewRomanPSMT"/>
            <w:i/>
            <w:color w:val="000000" w:themeColor="text1"/>
            <w:sz w:val="28"/>
            <w:szCs w:val="28"/>
            <w:u w:val="none"/>
            <w:lang w:val="en-US"/>
          </w:rPr>
          <w:t>ru</w:t>
        </w:r>
        <w:proofErr w:type="spellEnd"/>
        <w:r w:rsidRPr="007769B1">
          <w:rPr>
            <w:rStyle w:val="af1"/>
            <w:rFonts w:eastAsia="TimesNewRomanPSMT"/>
            <w:i/>
            <w:color w:val="000000" w:themeColor="text1"/>
            <w:sz w:val="28"/>
            <w:szCs w:val="28"/>
            <w:u w:val="none"/>
          </w:rPr>
          <w:t>/</w:t>
        </w:r>
        <w:r w:rsidRPr="007769B1">
          <w:rPr>
            <w:rStyle w:val="af1"/>
            <w:rFonts w:eastAsia="TimesNewRomanPSMT"/>
            <w:i/>
            <w:color w:val="000000" w:themeColor="text1"/>
            <w:sz w:val="28"/>
            <w:szCs w:val="28"/>
            <w:u w:val="none"/>
            <w:lang w:val="en-US"/>
          </w:rPr>
          <w:t>index</w:t>
        </w:r>
        <w:r w:rsidRPr="007769B1">
          <w:rPr>
            <w:rStyle w:val="af1"/>
            <w:rFonts w:eastAsia="TimesNewRomanPSMT"/>
            <w:i/>
            <w:color w:val="000000" w:themeColor="text1"/>
            <w:sz w:val="28"/>
            <w:szCs w:val="28"/>
            <w:u w:val="none"/>
          </w:rPr>
          <w:t>.</w:t>
        </w:r>
        <w:proofErr w:type="spellStart"/>
        <w:r w:rsidRPr="007769B1">
          <w:rPr>
            <w:rStyle w:val="af1"/>
            <w:rFonts w:eastAsia="TimesNewRomanPSMT"/>
            <w:i/>
            <w:color w:val="000000" w:themeColor="text1"/>
            <w:sz w:val="28"/>
            <w:szCs w:val="28"/>
            <w:u w:val="none"/>
            <w:lang w:val="en-US"/>
          </w:rPr>
          <w:t>php</w:t>
        </w:r>
        <w:proofErr w:type="spellEnd"/>
        <w:r w:rsidRPr="007769B1">
          <w:rPr>
            <w:rStyle w:val="af1"/>
            <w:rFonts w:eastAsia="TimesNewRomanPSMT"/>
            <w:i/>
            <w:color w:val="000000" w:themeColor="text1"/>
            <w:sz w:val="28"/>
            <w:szCs w:val="28"/>
            <w:u w:val="none"/>
          </w:rPr>
          <w:t>?</w:t>
        </w:r>
        <w:r w:rsidRPr="007769B1">
          <w:rPr>
            <w:rStyle w:val="af1"/>
            <w:rFonts w:eastAsia="TimesNewRomanPSMT"/>
            <w:i/>
            <w:color w:val="000000" w:themeColor="text1"/>
            <w:sz w:val="28"/>
            <w:szCs w:val="28"/>
            <w:u w:val="none"/>
            <w:lang w:val="en-US"/>
          </w:rPr>
          <w:t>id</w:t>
        </w:r>
        <w:r w:rsidRPr="007769B1">
          <w:rPr>
            <w:rStyle w:val="af1"/>
            <w:rFonts w:eastAsia="TimesNewRomanPSMT"/>
            <w:i/>
            <w:color w:val="000000" w:themeColor="text1"/>
            <w:sz w:val="28"/>
            <w:szCs w:val="28"/>
            <w:u w:val="none"/>
          </w:rPr>
          <w:t>=9180</w:t>
        </w:r>
      </w:hyperlink>
      <w:r w:rsidRPr="007769B1">
        <w:rPr>
          <w:i/>
          <w:sz w:val="28"/>
          <w:szCs w:val="28"/>
        </w:rPr>
        <w:t xml:space="preserve"> (</w:t>
      </w:r>
      <w:r w:rsidRPr="007769B1">
        <w:rPr>
          <w:rFonts w:eastAsia="Times New Roman"/>
          <w:i/>
          <w:sz w:val="28"/>
          <w:szCs w:val="28"/>
        </w:rPr>
        <w:t>дата</w:t>
      </w:r>
      <w:r w:rsidRPr="007769B1">
        <w:rPr>
          <w:i/>
          <w:sz w:val="28"/>
          <w:szCs w:val="28"/>
        </w:rPr>
        <w:t xml:space="preserve"> </w:t>
      </w:r>
      <w:r w:rsidRPr="007769B1">
        <w:rPr>
          <w:rFonts w:eastAsia="Times New Roman"/>
          <w:i/>
          <w:sz w:val="28"/>
          <w:szCs w:val="28"/>
        </w:rPr>
        <w:t>обращения</w:t>
      </w:r>
      <w:r w:rsidRPr="007769B1">
        <w:rPr>
          <w:i/>
          <w:sz w:val="28"/>
          <w:szCs w:val="28"/>
        </w:rPr>
        <w:t>: 20.03.2016).</w:t>
      </w:r>
    </w:p>
    <w:p w:rsidR="00A1459A" w:rsidRPr="007769B1" w:rsidRDefault="00A1459A" w:rsidP="007526AC">
      <w:pPr>
        <w:pStyle w:val="a9"/>
        <w:numPr>
          <w:ilvl w:val="0"/>
          <w:numId w:val="4"/>
        </w:numPr>
        <w:tabs>
          <w:tab w:val="left" w:pos="0"/>
          <w:tab w:val="left" w:pos="1080"/>
          <w:tab w:val="left" w:pos="8640"/>
        </w:tabs>
        <w:autoSpaceDE w:val="0"/>
        <w:autoSpaceDN w:val="0"/>
        <w:adjustRightInd w:val="0"/>
        <w:ind w:left="0" w:firstLine="720"/>
        <w:jc w:val="both"/>
        <w:rPr>
          <w:i/>
          <w:sz w:val="28"/>
          <w:szCs w:val="28"/>
          <w:lang w:val="en-US"/>
        </w:rPr>
      </w:pPr>
      <w:proofErr w:type="spellStart"/>
      <w:r w:rsidRPr="007769B1">
        <w:rPr>
          <w:i/>
          <w:sz w:val="28"/>
          <w:szCs w:val="28"/>
          <w:lang w:val="en-US"/>
        </w:rPr>
        <w:t>Iung</w:t>
      </w:r>
      <w:proofErr w:type="spellEnd"/>
      <w:r w:rsidRPr="007769B1">
        <w:rPr>
          <w:i/>
          <w:sz w:val="28"/>
          <w:szCs w:val="28"/>
          <w:lang w:val="en-US"/>
        </w:rPr>
        <w:t xml:space="preserve"> B., </w:t>
      </w:r>
      <w:proofErr w:type="spellStart"/>
      <w:r w:rsidRPr="007769B1">
        <w:rPr>
          <w:i/>
          <w:sz w:val="28"/>
          <w:szCs w:val="28"/>
          <w:lang w:val="en-US"/>
        </w:rPr>
        <w:t>Vahanian</w:t>
      </w:r>
      <w:proofErr w:type="spellEnd"/>
      <w:r w:rsidRPr="007769B1">
        <w:rPr>
          <w:i/>
          <w:sz w:val="28"/>
          <w:szCs w:val="28"/>
          <w:lang w:val="en-US"/>
        </w:rPr>
        <w:t xml:space="preserve"> A. Epidemiology of </w:t>
      </w:r>
      <w:r w:rsidR="00540867" w:rsidRPr="007769B1">
        <w:rPr>
          <w:i/>
          <w:sz w:val="28"/>
          <w:szCs w:val="28"/>
          <w:lang w:val="en-US"/>
        </w:rPr>
        <w:t xml:space="preserve">acquired </w:t>
      </w:r>
      <w:proofErr w:type="spellStart"/>
      <w:r w:rsidR="00540867" w:rsidRPr="007769B1">
        <w:rPr>
          <w:i/>
          <w:sz w:val="28"/>
          <w:szCs w:val="28"/>
          <w:lang w:val="en-US"/>
        </w:rPr>
        <w:t>valvular</w:t>
      </w:r>
      <w:proofErr w:type="spellEnd"/>
      <w:r w:rsidR="00540867" w:rsidRPr="007769B1">
        <w:rPr>
          <w:i/>
          <w:sz w:val="28"/>
          <w:szCs w:val="28"/>
          <w:lang w:val="en-US"/>
        </w:rPr>
        <w:t xml:space="preserve"> heart disease</w:t>
      </w:r>
      <w:r w:rsidRPr="007769B1">
        <w:rPr>
          <w:i/>
          <w:sz w:val="28"/>
          <w:szCs w:val="28"/>
          <w:lang w:val="en-US"/>
        </w:rPr>
        <w:t xml:space="preserve"> </w:t>
      </w:r>
      <w:r w:rsidR="007769B1" w:rsidRPr="007769B1">
        <w:rPr>
          <w:i/>
          <w:sz w:val="28"/>
          <w:szCs w:val="28"/>
          <w:lang w:val="en-US"/>
        </w:rPr>
        <w:t>[</w:t>
      </w:r>
      <w:r w:rsidR="007769B1" w:rsidRPr="007769B1">
        <w:rPr>
          <w:i/>
          <w:sz w:val="28"/>
          <w:szCs w:val="28"/>
        </w:rPr>
        <w:t>Электронный</w:t>
      </w:r>
      <w:r w:rsidR="007769B1" w:rsidRPr="007769B1">
        <w:rPr>
          <w:i/>
          <w:sz w:val="28"/>
          <w:szCs w:val="28"/>
          <w:lang w:val="en-US"/>
        </w:rPr>
        <w:t xml:space="preserve"> </w:t>
      </w:r>
      <w:r w:rsidR="007769B1" w:rsidRPr="007769B1">
        <w:rPr>
          <w:i/>
          <w:sz w:val="28"/>
          <w:szCs w:val="28"/>
        </w:rPr>
        <w:t>ресурс</w:t>
      </w:r>
      <w:r w:rsidR="007769B1" w:rsidRPr="007769B1">
        <w:rPr>
          <w:i/>
          <w:sz w:val="28"/>
          <w:szCs w:val="28"/>
          <w:lang w:val="en-US"/>
        </w:rPr>
        <w:t xml:space="preserve">] </w:t>
      </w:r>
      <w:r w:rsidRPr="007769B1">
        <w:rPr>
          <w:i/>
          <w:sz w:val="28"/>
          <w:szCs w:val="28"/>
          <w:lang w:val="en-US"/>
        </w:rPr>
        <w:t xml:space="preserve">// Can. J. </w:t>
      </w:r>
      <w:proofErr w:type="spellStart"/>
      <w:r w:rsidRPr="007769B1">
        <w:rPr>
          <w:i/>
          <w:sz w:val="28"/>
          <w:szCs w:val="28"/>
          <w:lang w:val="en-US"/>
        </w:rPr>
        <w:t>Cardiol</w:t>
      </w:r>
      <w:proofErr w:type="spellEnd"/>
      <w:r w:rsidRPr="007769B1">
        <w:rPr>
          <w:i/>
          <w:sz w:val="28"/>
          <w:szCs w:val="28"/>
          <w:lang w:val="en-US"/>
        </w:rPr>
        <w:t>. – 2014. – Vol. 30, № 9. – P. 962</w:t>
      </w:r>
      <w:r w:rsidR="00540867" w:rsidRPr="007769B1">
        <w:rPr>
          <w:i/>
          <w:sz w:val="28"/>
          <w:szCs w:val="28"/>
          <w:lang w:val="en-US"/>
        </w:rPr>
        <w:t xml:space="preserve"> – </w:t>
      </w:r>
      <w:r w:rsidR="007769B1" w:rsidRPr="007769B1">
        <w:rPr>
          <w:i/>
          <w:sz w:val="28"/>
          <w:szCs w:val="28"/>
          <w:lang w:val="en-US"/>
        </w:rPr>
        <w:t xml:space="preserve">970. </w:t>
      </w:r>
      <w:proofErr w:type="gramStart"/>
      <w:r w:rsidR="007769B1" w:rsidRPr="007769B1">
        <w:rPr>
          <w:i/>
          <w:sz w:val="28"/>
          <w:szCs w:val="28"/>
          <w:lang w:val="en-US"/>
        </w:rPr>
        <w:t>–.–</w:t>
      </w:r>
      <w:proofErr w:type="gramEnd"/>
      <w:r w:rsidR="007769B1" w:rsidRPr="007769B1">
        <w:rPr>
          <w:i/>
          <w:sz w:val="28"/>
          <w:szCs w:val="28"/>
          <w:lang w:val="en-US"/>
        </w:rPr>
        <w:t xml:space="preserve"> </w:t>
      </w:r>
      <w:r w:rsidR="007769B1" w:rsidRPr="007769B1">
        <w:rPr>
          <w:i/>
          <w:sz w:val="28"/>
          <w:szCs w:val="28"/>
        </w:rPr>
        <w:t>Режим</w:t>
      </w:r>
      <w:r w:rsidR="007769B1" w:rsidRPr="007769B1">
        <w:rPr>
          <w:i/>
          <w:sz w:val="28"/>
          <w:szCs w:val="28"/>
          <w:lang w:val="en-US"/>
        </w:rPr>
        <w:t xml:space="preserve"> </w:t>
      </w:r>
      <w:r w:rsidR="007769B1" w:rsidRPr="007769B1">
        <w:rPr>
          <w:i/>
          <w:sz w:val="28"/>
          <w:szCs w:val="28"/>
        </w:rPr>
        <w:t>доступа</w:t>
      </w:r>
      <w:r w:rsidR="007769B1" w:rsidRPr="007769B1">
        <w:rPr>
          <w:i/>
          <w:sz w:val="28"/>
          <w:szCs w:val="28"/>
          <w:lang w:val="en-US"/>
        </w:rPr>
        <w:t xml:space="preserve">: </w:t>
      </w:r>
      <w:r w:rsidRPr="007769B1">
        <w:rPr>
          <w:i/>
          <w:sz w:val="28"/>
          <w:szCs w:val="28"/>
          <w:lang w:val="en-US"/>
        </w:rPr>
        <w:t xml:space="preserve">Retrieved from: </w:t>
      </w:r>
      <w:hyperlink r:id="rId15" w:history="1">
        <w:r w:rsidRPr="007769B1">
          <w:rPr>
            <w:rStyle w:val="af1"/>
            <w:rFonts w:eastAsia="TimesNewRomanPSMT"/>
            <w:i/>
            <w:color w:val="000000" w:themeColor="text1"/>
            <w:sz w:val="28"/>
            <w:szCs w:val="28"/>
            <w:u w:val="none"/>
            <w:lang w:val="en-US"/>
          </w:rPr>
          <w:t>http://www.ncbi.nlm.nih.gov/pubmed/24986049</w:t>
        </w:r>
      </w:hyperlink>
      <w:r w:rsidRPr="007769B1">
        <w:rPr>
          <w:i/>
          <w:sz w:val="28"/>
          <w:szCs w:val="28"/>
          <w:lang w:val="en-US"/>
        </w:rPr>
        <w:t xml:space="preserve"> (access date 20.03.2016)</w:t>
      </w:r>
      <w:r w:rsidR="007769B1" w:rsidRPr="007769B1">
        <w:rPr>
          <w:i/>
          <w:sz w:val="28"/>
          <w:szCs w:val="28"/>
          <w:lang w:val="en-US"/>
        </w:rPr>
        <w:t>.</w:t>
      </w:r>
    </w:p>
    <w:p w:rsidR="00A1459A" w:rsidRPr="007769B1" w:rsidRDefault="00A1459A" w:rsidP="00E646ED">
      <w:pPr>
        <w:autoSpaceDE w:val="0"/>
        <w:autoSpaceDN w:val="0"/>
        <w:adjustRightInd w:val="0"/>
        <w:rPr>
          <w:i/>
          <w:sz w:val="28"/>
          <w:szCs w:val="28"/>
          <w:lang w:val="en-US"/>
        </w:rPr>
      </w:pPr>
    </w:p>
    <w:sectPr w:rsidR="00A1459A" w:rsidRPr="007769B1" w:rsidSect="00BC550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D4" w:rsidRDefault="00A974D4" w:rsidP="000A7EA9">
      <w:r>
        <w:separator/>
      </w:r>
    </w:p>
  </w:endnote>
  <w:endnote w:type="continuationSeparator" w:id="1">
    <w:p w:rsidR="00A974D4" w:rsidRDefault="00A974D4" w:rsidP="000A7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D4" w:rsidRDefault="00A974D4" w:rsidP="000A7EA9">
      <w:r>
        <w:separator/>
      </w:r>
    </w:p>
  </w:footnote>
  <w:footnote w:type="continuationSeparator" w:id="1">
    <w:p w:rsidR="00A974D4" w:rsidRDefault="00A974D4" w:rsidP="000A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34F79"/>
    <w:multiLevelType w:val="hybridMultilevel"/>
    <w:tmpl w:val="D752F036"/>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AB66A64"/>
    <w:multiLevelType w:val="hybridMultilevel"/>
    <w:tmpl w:val="BA946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D5A4C2C"/>
    <w:multiLevelType w:val="hybridMultilevel"/>
    <w:tmpl w:val="71A4FE9E"/>
    <w:lvl w:ilvl="0" w:tplc="4D427456">
      <w:numFmt w:val="bullet"/>
      <w:lvlText w:val=""/>
      <w:lvlJc w:val="left"/>
      <w:pPr>
        <w:ind w:left="720" w:hanging="360"/>
      </w:pPr>
      <w:rPr>
        <w:rFonts w:ascii="Symbol" w:eastAsia="MS Mincho"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3017276"/>
    <w:multiLevelType w:val="hybridMultilevel"/>
    <w:tmpl w:val="BA946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B571F7"/>
    <w:multiLevelType w:val="hybridMultilevel"/>
    <w:tmpl w:val="B21C69F8"/>
    <w:lvl w:ilvl="0" w:tplc="EA0453DC">
      <w:start w:val="239"/>
      <w:numFmt w:val="bullet"/>
      <w:lvlText w:val=""/>
      <w:lvlJc w:val="left"/>
      <w:pPr>
        <w:ind w:left="3948" w:hanging="360"/>
      </w:pPr>
      <w:rPr>
        <w:rFonts w:ascii="Symbol" w:eastAsia="Times New Roman" w:hAnsi="Symbol" w:hint="default"/>
      </w:rPr>
    </w:lvl>
    <w:lvl w:ilvl="1" w:tplc="04190003">
      <w:start w:val="1"/>
      <w:numFmt w:val="bullet"/>
      <w:lvlText w:val="o"/>
      <w:lvlJc w:val="left"/>
      <w:pPr>
        <w:ind w:left="4668" w:hanging="360"/>
      </w:pPr>
      <w:rPr>
        <w:rFonts w:ascii="Courier New" w:hAnsi="Courier New" w:cs="Courier New" w:hint="default"/>
      </w:rPr>
    </w:lvl>
    <w:lvl w:ilvl="2" w:tplc="04190005">
      <w:start w:val="1"/>
      <w:numFmt w:val="bullet"/>
      <w:lvlText w:val=""/>
      <w:lvlJc w:val="left"/>
      <w:pPr>
        <w:ind w:left="5388" w:hanging="360"/>
      </w:pPr>
      <w:rPr>
        <w:rFonts w:ascii="Wingdings" w:hAnsi="Wingdings" w:cs="Wingdings" w:hint="default"/>
      </w:rPr>
    </w:lvl>
    <w:lvl w:ilvl="3" w:tplc="04190001">
      <w:start w:val="1"/>
      <w:numFmt w:val="bullet"/>
      <w:lvlText w:val=""/>
      <w:lvlJc w:val="left"/>
      <w:pPr>
        <w:ind w:left="6108" w:hanging="360"/>
      </w:pPr>
      <w:rPr>
        <w:rFonts w:ascii="Symbol" w:hAnsi="Symbol" w:cs="Symbol" w:hint="default"/>
      </w:rPr>
    </w:lvl>
    <w:lvl w:ilvl="4" w:tplc="04190003">
      <w:start w:val="1"/>
      <w:numFmt w:val="bullet"/>
      <w:lvlText w:val="o"/>
      <w:lvlJc w:val="left"/>
      <w:pPr>
        <w:ind w:left="6828" w:hanging="360"/>
      </w:pPr>
      <w:rPr>
        <w:rFonts w:ascii="Courier New" w:hAnsi="Courier New" w:cs="Courier New" w:hint="default"/>
      </w:rPr>
    </w:lvl>
    <w:lvl w:ilvl="5" w:tplc="04190005">
      <w:start w:val="1"/>
      <w:numFmt w:val="bullet"/>
      <w:lvlText w:val=""/>
      <w:lvlJc w:val="left"/>
      <w:pPr>
        <w:ind w:left="7548" w:hanging="360"/>
      </w:pPr>
      <w:rPr>
        <w:rFonts w:ascii="Wingdings" w:hAnsi="Wingdings" w:cs="Wingdings" w:hint="default"/>
      </w:rPr>
    </w:lvl>
    <w:lvl w:ilvl="6" w:tplc="04190001">
      <w:start w:val="1"/>
      <w:numFmt w:val="bullet"/>
      <w:lvlText w:val=""/>
      <w:lvlJc w:val="left"/>
      <w:pPr>
        <w:ind w:left="8268" w:hanging="360"/>
      </w:pPr>
      <w:rPr>
        <w:rFonts w:ascii="Symbol" w:hAnsi="Symbol" w:cs="Symbol" w:hint="default"/>
      </w:rPr>
    </w:lvl>
    <w:lvl w:ilvl="7" w:tplc="04190003">
      <w:start w:val="1"/>
      <w:numFmt w:val="bullet"/>
      <w:lvlText w:val="o"/>
      <w:lvlJc w:val="left"/>
      <w:pPr>
        <w:ind w:left="8988" w:hanging="360"/>
      </w:pPr>
      <w:rPr>
        <w:rFonts w:ascii="Courier New" w:hAnsi="Courier New" w:cs="Courier New" w:hint="default"/>
      </w:rPr>
    </w:lvl>
    <w:lvl w:ilvl="8" w:tplc="04190005">
      <w:start w:val="1"/>
      <w:numFmt w:val="bullet"/>
      <w:lvlText w:val=""/>
      <w:lvlJc w:val="left"/>
      <w:pPr>
        <w:ind w:left="9708" w:hanging="360"/>
      </w:pPr>
      <w:rPr>
        <w:rFonts w:ascii="Wingdings" w:hAnsi="Wingdings" w:cs="Wingdings" w:hint="default"/>
      </w:rPr>
    </w:lvl>
  </w:abstractNum>
  <w:num w:numId="1">
    <w:abstractNumId w:val="0"/>
  </w:num>
  <w:num w:numId="2">
    <w:abstractNumId w:val="4"/>
  </w:num>
  <w:num w:numId="3">
    <w:abstractNumId w:val="2"/>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FELayout/>
  </w:compat>
  <w:rsids>
    <w:rsidRoot w:val="00AA5090"/>
    <w:rsid w:val="000034F4"/>
    <w:rsid w:val="0000703A"/>
    <w:rsid w:val="0001155E"/>
    <w:rsid w:val="00012BE3"/>
    <w:rsid w:val="00014900"/>
    <w:rsid w:val="00021EAA"/>
    <w:rsid w:val="00022A4A"/>
    <w:rsid w:val="00022B48"/>
    <w:rsid w:val="00026ADA"/>
    <w:rsid w:val="00027DC9"/>
    <w:rsid w:val="0003107F"/>
    <w:rsid w:val="00033445"/>
    <w:rsid w:val="00035A21"/>
    <w:rsid w:val="000419E5"/>
    <w:rsid w:val="00042FBA"/>
    <w:rsid w:val="00044327"/>
    <w:rsid w:val="0004729B"/>
    <w:rsid w:val="00053095"/>
    <w:rsid w:val="00056525"/>
    <w:rsid w:val="00057A18"/>
    <w:rsid w:val="000626AD"/>
    <w:rsid w:val="00063145"/>
    <w:rsid w:val="00063432"/>
    <w:rsid w:val="00063A98"/>
    <w:rsid w:val="000641AF"/>
    <w:rsid w:val="00076467"/>
    <w:rsid w:val="00081891"/>
    <w:rsid w:val="00083882"/>
    <w:rsid w:val="00094D76"/>
    <w:rsid w:val="0009517B"/>
    <w:rsid w:val="00097AA4"/>
    <w:rsid w:val="000A4B7C"/>
    <w:rsid w:val="000A60E8"/>
    <w:rsid w:val="000A7EA9"/>
    <w:rsid w:val="000B0432"/>
    <w:rsid w:val="000B1DD5"/>
    <w:rsid w:val="000B24AE"/>
    <w:rsid w:val="000C0939"/>
    <w:rsid w:val="000C51DB"/>
    <w:rsid w:val="000C618C"/>
    <w:rsid w:val="000C6E46"/>
    <w:rsid w:val="000C7237"/>
    <w:rsid w:val="000C78D1"/>
    <w:rsid w:val="000D009C"/>
    <w:rsid w:val="000D0ED2"/>
    <w:rsid w:val="000D1356"/>
    <w:rsid w:val="000D1606"/>
    <w:rsid w:val="000D1C4C"/>
    <w:rsid w:val="000D1D87"/>
    <w:rsid w:val="000E029D"/>
    <w:rsid w:val="000E3564"/>
    <w:rsid w:val="000E35F1"/>
    <w:rsid w:val="000E5678"/>
    <w:rsid w:val="000E5755"/>
    <w:rsid w:val="000F249C"/>
    <w:rsid w:val="000F3980"/>
    <w:rsid w:val="000F47AC"/>
    <w:rsid w:val="000F5D29"/>
    <w:rsid w:val="00103DC0"/>
    <w:rsid w:val="00104BEC"/>
    <w:rsid w:val="00110242"/>
    <w:rsid w:val="00111572"/>
    <w:rsid w:val="001120D2"/>
    <w:rsid w:val="00113FB1"/>
    <w:rsid w:val="001154A3"/>
    <w:rsid w:val="001216BB"/>
    <w:rsid w:val="00122320"/>
    <w:rsid w:val="00127330"/>
    <w:rsid w:val="00127747"/>
    <w:rsid w:val="001277B2"/>
    <w:rsid w:val="00132BFB"/>
    <w:rsid w:val="001337E6"/>
    <w:rsid w:val="00136A4F"/>
    <w:rsid w:val="001378F7"/>
    <w:rsid w:val="00137E8B"/>
    <w:rsid w:val="00140D86"/>
    <w:rsid w:val="00140FE3"/>
    <w:rsid w:val="001427EC"/>
    <w:rsid w:val="00146AE4"/>
    <w:rsid w:val="0014753E"/>
    <w:rsid w:val="001535E6"/>
    <w:rsid w:val="00153A0C"/>
    <w:rsid w:val="00157D9F"/>
    <w:rsid w:val="001646A9"/>
    <w:rsid w:val="00164E1A"/>
    <w:rsid w:val="00165D10"/>
    <w:rsid w:val="001678F4"/>
    <w:rsid w:val="001753EE"/>
    <w:rsid w:val="001754AE"/>
    <w:rsid w:val="00180A3D"/>
    <w:rsid w:val="0018172E"/>
    <w:rsid w:val="00181781"/>
    <w:rsid w:val="00181C29"/>
    <w:rsid w:val="0018295D"/>
    <w:rsid w:val="001842C6"/>
    <w:rsid w:val="00190F1B"/>
    <w:rsid w:val="00192D61"/>
    <w:rsid w:val="00193E05"/>
    <w:rsid w:val="0019433E"/>
    <w:rsid w:val="00194A8A"/>
    <w:rsid w:val="00195C3D"/>
    <w:rsid w:val="00197B25"/>
    <w:rsid w:val="001A045F"/>
    <w:rsid w:val="001A279E"/>
    <w:rsid w:val="001A32A0"/>
    <w:rsid w:val="001A518A"/>
    <w:rsid w:val="001A6171"/>
    <w:rsid w:val="001B00CE"/>
    <w:rsid w:val="001B0340"/>
    <w:rsid w:val="001B11B8"/>
    <w:rsid w:val="001B18B6"/>
    <w:rsid w:val="001B47A6"/>
    <w:rsid w:val="001C006B"/>
    <w:rsid w:val="001C1727"/>
    <w:rsid w:val="001C3522"/>
    <w:rsid w:val="001C4C9C"/>
    <w:rsid w:val="001C559D"/>
    <w:rsid w:val="001C6006"/>
    <w:rsid w:val="001C6D1A"/>
    <w:rsid w:val="001C79C9"/>
    <w:rsid w:val="001D0CD2"/>
    <w:rsid w:val="001D1803"/>
    <w:rsid w:val="001D5A4D"/>
    <w:rsid w:val="001D6C4D"/>
    <w:rsid w:val="001D799C"/>
    <w:rsid w:val="001E17EA"/>
    <w:rsid w:val="001E38D2"/>
    <w:rsid w:val="001E3B85"/>
    <w:rsid w:val="001E6009"/>
    <w:rsid w:val="001E790A"/>
    <w:rsid w:val="001F666A"/>
    <w:rsid w:val="001F7491"/>
    <w:rsid w:val="001F752D"/>
    <w:rsid w:val="00200379"/>
    <w:rsid w:val="00200D01"/>
    <w:rsid w:val="0020265A"/>
    <w:rsid w:val="00202AFB"/>
    <w:rsid w:val="00203991"/>
    <w:rsid w:val="002041E8"/>
    <w:rsid w:val="00205B03"/>
    <w:rsid w:val="00206CA1"/>
    <w:rsid w:val="00210175"/>
    <w:rsid w:val="00210D39"/>
    <w:rsid w:val="00211849"/>
    <w:rsid w:val="00212088"/>
    <w:rsid w:val="00212CDD"/>
    <w:rsid w:val="00215E96"/>
    <w:rsid w:val="0021671C"/>
    <w:rsid w:val="00221714"/>
    <w:rsid w:val="00221A7B"/>
    <w:rsid w:val="00221F50"/>
    <w:rsid w:val="002252F5"/>
    <w:rsid w:val="00225E2D"/>
    <w:rsid w:val="0022685B"/>
    <w:rsid w:val="002273C5"/>
    <w:rsid w:val="00231249"/>
    <w:rsid w:val="00232605"/>
    <w:rsid w:val="00234B0D"/>
    <w:rsid w:val="00235229"/>
    <w:rsid w:val="0023688F"/>
    <w:rsid w:val="00241A04"/>
    <w:rsid w:val="002453D7"/>
    <w:rsid w:val="002519FA"/>
    <w:rsid w:val="002560F1"/>
    <w:rsid w:val="0026129A"/>
    <w:rsid w:val="00261A44"/>
    <w:rsid w:val="0026556F"/>
    <w:rsid w:val="00266AAD"/>
    <w:rsid w:val="00271422"/>
    <w:rsid w:val="002714C9"/>
    <w:rsid w:val="002727E3"/>
    <w:rsid w:val="002747D6"/>
    <w:rsid w:val="002876C5"/>
    <w:rsid w:val="002908B7"/>
    <w:rsid w:val="00291BF1"/>
    <w:rsid w:val="00295044"/>
    <w:rsid w:val="00297811"/>
    <w:rsid w:val="002A198C"/>
    <w:rsid w:val="002A4B84"/>
    <w:rsid w:val="002B43D8"/>
    <w:rsid w:val="002C216E"/>
    <w:rsid w:val="002C296F"/>
    <w:rsid w:val="002C30A7"/>
    <w:rsid w:val="002C3F3F"/>
    <w:rsid w:val="002C622F"/>
    <w:rsid w:val="002D4196"/>
    <w:rsid w:val="002D7698"/>
    <w:rsid w:val="002E198B"/>
    <w:rsid w:val="002E2241"/>
    <w:rsid w:val="002E6022"/>
    <w:rsid w:val="002F27C4"/>
    <w:rsid w:val="002F374A"/>
    <w:rsid w:val="002F4F43"/>
    <w:rsid w:val="002F581C"/>
    <w:rsid w:val="002F6578"/>
    <w:rsid w:val="002F6A3E"/>
    <w:rsid w:val="0030091E"/>
    <w:rsid w:val="00305830"/>
    <w:rsid w:val="00305EE3"/>
    <w:rsid w:val="00311889"/>
    <w:rsid w:val="0031259E"/>
    <w:rsid w:val="0032290F"/>
    <w:rsid w:val="00326136"/>
    <w:rsid w:val="00326F2E"/>
    <w:rsid w:val="00331DF6"/>
    <w:rsid w:val="0033655B"/>
    <w:rsid w:val="00337988"/>
    <w:rsid w:val="00341ADD"/>
    <w:rsid w:val="00347092"/>
    <w:rsid w:val="00347342"/>
    <w:rsid w:val="003532D9"/>
    <w:rsid w:val="0035342E"/>
    <w:rsid w:val="00361AA1"/>
    <w:rsid w:val="00361DC5"/>
    <w:rsid w:val="00364303"/>
    <w:rsid w:val="00366DB7"/>
    <w:rsid w:val="00366F64"/>
    <w:rsid w:val="003673F4"/>
    <w:rsid w:val="00367892"/>
    <w:rsid w:val="0036793D"/>
    <w:rsid w:val="00367E81"/>
    <w:rsid w:val="00381F84"/>
    <w:rsid w:val="00382B99"/>
    <w:rsid w:val="003861CF"/>
    <w:rsid w:val="00386C02"/>
    <w:rsid w:val="00387A6A"/>
    <w:rsid w:val="00390AFC"/>
    <w:rsid w:val="003915E4"/>
    <w:rsid w:val="00392C2F"/>
    <w:rsid w:val="00393C4B"/>
    <w:rsid w:val="00395E89"/>
    <w:rsid w:val="00396558"/>
    <w:rsid w:val="003A09EF"/>
    <w:rsid w:val="003A0EEE"/>
    <w:rsid w:val="003A1667"/>
    <w:rsid w:val="003A1F8A"/>
    <w:rsid w:val="003A4558"/>
    <w:rsid w:val="003A7315"/>
    <w:rsid w:val="003A7E17"/>
    <w:rsid w:val="003B052F"/>
    <w:rsid w:val="003B721F"/>
    <w:rsid w:val="003C573B"/>
    <w:rsid w:val="003C57AF"/>
    <w:rsid w:val="003C59EE"/>
    <w:rsid w:val="003D4252"/>
    <w:rsid w:val="003D49C5"/>
    <w:rsid w:val="003D6F25"/>
    <w:rsid w:val="003D7C66"/>
    <w:rsid w:val="003E0C17"/>
    <w:rsid w:val="003E3BCD"/>
    <w:rsid w:val="003E4C6C"/>
    <w:rsid w:val="003E5816"/>
    <w:rsid w:val="003E6698"/>
    <w:rsid w:val="003F1A77"/>
    <w:rsid w:val="003F2E69"/>
    <w:rsid w:val="003F3942"/>
    <w:rsid w:val="004001B2"/>
    <w:rsid w:val="00401CB1"/>
    <w:rsid w:val="00402FEB"/>
    <w:rsid w:val="0040300F"/>
    <w:rsid w:val="0040373B"/>
    <w:rsid w:val="0040500D"/>
    <w:rsid w:val="00406EAF"/>
    <w:rsid w:val="00411B60"/>
    <w:rsid w:val="00415610"/>
    <w:rsid w:val="0041710C"/>
    <w:rsid w:val="00420295"/>
    <w:rsid w:val="00421F34"/>
    <w:rsid w:val="0042568A"/>
    <w:rsid w:val="0043008E"/>
    <w:rsid w:val="00434917"/>
    <w:rsid w:val="00436878"/>
    <w:rsid w:val="00445C80"/>
    <w:rsid w:val="00450938"/>
    <w:rsid w:val="004527B8"/>
    <w:rsid w:val="00452FE0"/>
    <w:rsid w:val="0045317B"/>
    <w:rsid w:val="00464DFE"/>
    <w:rsid w:val="0046567C"/>
    <w:rsid w:val="00467DE4"/>
    <w:rsid w:val="00471266"/>
    <w:rsid w:val="00471589"/>
    <w:rsid w:val="004728E7"/>
    <w:rsid w:val="004770B0"/>
    <w:rsid w:val="0048026A"/>
    <w:rsid w:val="00497D0A"/>
    <w:rsid w:val="004A0E50"/>
    <w:rsid w:val="004A0F80"/>
    <w:rsid w:val="004A223C"/>
    <w:rsid w:val="004A2BDC"/>
    <w:rsid w:val="004A35DA"/>
    <w:rsid w:val="004A4E37"/>
    <w:rsid w:val="004A5402"/>
    <w:rsid w:val="004B1139"/>
    <w:rsid w:val="004B1C8B"/>
    <w:rsid w:val="004B2A73"/>
    <w:rsid w:val="004B30D8"/>
    <w:rsid w:val="004C21EB"/>
    <w:rsid w:val="004C2738"/>
    <w:rsid w:val="004C3333"/>
    <w:rsid w:val="004C5E92"/>
    <w:rsid w:val="004C6BA1"/>
    <w:rsid w:val="004D0460"/>
    <w:rsid w:val="004D24AA"/>
    <w:rsid w:val="004D32AA"/>
    <w:rsid w:val="004D52B8"/>
    <w:rsid w:val="004E16FD"/>
    <w:rsid w:val="004E219E"/>
    <w:rsid w:val="004E2C44"/>
    <w:rsid w:val="004E484F"/>
    <w:rsid w:val="004E54C7"/>
    <w:rsid w:val="004E56A5"/>
    <w:rsid w:val="004E67A6"/>
    <w:rsid w:val="004F1286"/>
    <w:rsid w:val="004F3BD1"/>
    <w:rsid w:val="004F5EAE"/>
    <w:rsid w:val="00505A84"/>
    <w:rsid w:val="00506FDA"/>
    <w:rsid w:val="00510E49"/>
    <w:rsid w:val="00512BD8"/>
    <w:rsid w:val="00513044"/>
    <w:rsid w:val="0051600F"/>
    <w:rsid w:val="0052510E"/>
    <w:rsid w:val="00525B24"/>
    <w:rsid w:val="00527928"/>
    <w:rsid w:val="00527A78"/>
    <w:rsid w:val="00531495"/>
    <w:rsid w:val="0053182A"/>
    <w:rsid w:val="00533B3A"/>
    <w:rsid w:val="00536AB6"/>
    <w:rsid w:val="00540867"/>
    <w:rsid w:val="00541A07"/>
    <w:rsid w:val="00543376"/>
    <w:rsid w:val="00551E01"/>
    <w:rsid w:val="00553FF2"/>
    <w:rsid w:val="00554B3F"/>
    <w:rsid w:val="0055607A"/>
    <w:rsid w:val="0055775F"/>
    <w:rsid w:val="00561459"/>
    <w:rsid w:val="005616BA"/>
    <w:rsid w:val="0056382F"/>
    <w:rsid w:val="00563EF8"/>
    <w:rsid w:val="00573CF9"/>
    <w:rsid w:val="005741C6"/>
    <w:rsid w:val="00574A64"/>
    <w:rsid w:val="005755CA"/>
    <w:rsid w:val="00580967"/>
    <w:rsid w:val="0058137B"/>
    <w:rsid w:val="00584204"/>
    <w:rsid w:val="00584F40"/>
    <w:rsid w:val="00586008"/>
    <w:rsid w:val="0058644A"/>
    <w:rsid w:val="00592970"/>
    <w:rsid w:val="00596B44"/>
    <w:rsid w:val="00596F4E"/>
    <w:rsid w:val="005A0889"/>
    <w:rsid w:val="005A2BEA"/>
    <w:rsid w:val="005A4998"/>
    <w:rsid w:val="005A4FAE"/>
    <w:rsid w:val="005A551F"/>
    <w:rsid w:val="005B020B"/>
    <w:rsid w:val="005B1228"/>
    <w:rsid w:val="005B2391"/>
    <w:rsid w:val="005B798E"/>
    <w:rsid w:val="005B7F77"/>
    <w:rsid w:val="005C2621"/>
    <w:rsid w:val="005C26F9"/>
    <w:rsid w:val="005C37A8"/>
    <w:rsid w:val="005C4B0C"/>
    <w:rsid w:val="005D0F10"/>
    <w:rsid w:val="005E1AAA"/>
    <w:rsid w:val="005E2BE4"/>
    <w:rsid w:val="005E3C2F"/>
    <w:rsid w:val="005E6F51"/>
    <w:rsid w:val="005F1CC6"/>
    <w:rsid w:val="005F1F95"/>
    <w:rsid w:val="005F3A86"/>
    <w:rsid w:val="005F404C"/>
    <w:rsid w:val="005F4175"/>
    <w:rsid w:val="005F51B3"/>
    <w:rsid w:val="005F5386"/>
    <w:rsid w:val="005F5E48"/>
    <w:rsid w:val="005F7072"/>
    <w:rsid w:val="005F793B"/>
    <w:rsid w:val="00603D7A"/>
    <w:rsid w:val="0060536A"/>
    <w:rsid w:val="0060603C"/>
    <w:rsid w:val="006111B9"/>
    <w:rsid w:val="00614161"/>
    <w:rsid w:val="006145B3"/>
    <w:rsid w:val="0061776F"/>
    <w:rsid w:val="00617E58"/>
    <w:rsid w:val="00622DA5"/>
    <w:rsid w:val="0062398B"/>
    <w:rsid w:val="00623B69"/>
    <w:rsid w:val="00624FA8"/>
    <w:rsid w:val="0063082A"/>
    <w:rsid w:val="00633C4E"/>
    <w:rsid w:val="0063750A"/>
    <w:rsid w:val="00640203"/>
    <w:rsid w:val="00650C5D"/>
    <w:rsid w:val="00651A2C"/>
    <w:rsid w:val="0065245B"/>
    <w:rsid w:val="00655B14"/>
    <w:rsid w:val="00666106"/>
    <w:rsid w:val="0066757F"/>
    <w:rsid w:val="006704A8"/>
    <w:rsid w:val="00671E04"/>
    <w:rsid w:val="00671E97"/>
    <w:rsid w:val="0067201C"/>
    <w:rsid w:val="00677CE4"/>
    <w:rsid w:val="006822F9"/>
    <w:rsid w:val="00683146"/>
    <w:rsid w:val="0068521E"/>
    <w:rsid w:val="0068782E"/>
    <w:rsid w:val="0069247C"/>
    <w:rsid w:val="0069281D"/>
    <w:rsid w:val="00692A02"/>
    <w:rsid w:val="00692D02"/>
    <w:rsid w:val="0069472F"/>
    <w:rsid w:val="00695954"/>
    <w:rsid w:val="0069699B"/>
    <w:rsid w:val="006A1A38"/>
    <w:rsid w:val="006A2017"/>
    <w:rsid w:val="006B3BB6"/>
    <w:rsid w:val="006B6A78"/>
    <w:rsid w:val="006B6C3D"/>
    <w:rsid w:val="006B7515"/>
    <w:rsid w:val="006B7A76"/>
    <w:rsid w:val="006C4930"/>
    <w:rsid w:val="006C593F"/>
    <w:rsid w:val="006E3D82"/>
    <w:rsid w:val="006E4BF1"/>
    <w:rsid w:val="006F2BCE"/>
    <w:rsid w:val="006F2E64"/>
    <w:rsid w:val="006F44B4"/>
    <w:rsid w:val="006F4C5C"/>
    <w:rsid w:val="006F5409"/>
    <w:rsid w:val="006F6624"/>
    <w:rsid w:val="00700AA1"/>
    <w:rsid w:val="00700E84"/>
    <w:rsid w:val="0070479B"/>
    <w:rsid w:val="007063D2"/>
    <w:rsid w:val="0071530C"/>
    <w:rsid w:val="00717E83"/>
    <w:rsid w:val="007218D8"/>
    <w:rsid w:val="0072342A"/>
    <w:rsid w:val="0072429F"/>
    <w:rsid w:val="00724746"/>
    <w:rsid w:val="00725990"/>
    <w:rsid w:val="00727958"/>
    <w:rsid w:val="007308B4"/>
    <w:rsid w:val="007316DD"/>
    <w:rsid w:val="0073517F"/>
    <w:rsid w:val="00745488"/>
    <w:rsid w:val="0074575F"/>
    <w:rsid w:val="00746347"/>
    <w:rsid w:val="00746D41"/>
    <w:rsid w:val="00750D5F"/>
    <w:rsid w:val="00751709"/>
    <w:rsid w:val="007526AC"/>
    <w:rsid w:val="007547CA"/>
    <w:rsid w:val="007609EF"/>
    <w:rsid w:val="00760B66"/>
    <w:rsid w:val="00761A63"/>
    <w:rsid w:val="00766DE3"/>
    <w:rsid w:val="00770802"/>
    <w:rsid w:val="00770AE1"/>
    <w:rsid w:val="00772165"/>
    <w:rsid w:val="00774DF6"/>
    <w:rsid w:val="00775CE5"/>
    <w:rsid w:val="007769B1"/>
    <w:rsid w:val="0078046F"/>
    <w:rsid w:val="007811BA"/>
    <w:rsid w:val="00782B67"/>
    <w:rsid w:val="007845C9"/>
    <w:rsid w:val="00787CD1"/>
    <w:rsid w:val="00793EF4"/>
    <w:rsid w:val="007953E4"/>
    <w:rsid w:val="00795450"/>
    <w:rsid w:val="007A0296"/>
    <w:rsid w:val="007A077C"/>
    <w:rsid w:val="007A2CCB"/>
    <w:rsid w:val="007A34C2"/>
    <w:rsid w:val="007A5DFF"/>
    <w:rsid w:val="007B0A8F"/>
    <w:rsid w:val="007B2E5D"/>
    <w:rsid w:val="007B6F08"/>
    <w:rsid w:val="007C14E1"/>
    <w:rsid w:val="007C2848"/>
    <w:rsid w:val="007C64F2"/>
    <w:rsid w:val="007D4346"/>
    <w:rsid w:val="007D6446"/>
    <w:rsid w:val="007D6C98"/>
    <w:rsid w:val="007E181A"/>
    <w:rsid w:val="007E2D0F"/>
    <w:rsid w:val="007E514F"/>
    <w:rsid w:val="007E69F7"/>
    <w:rsid w:val="007E6CE8"/>
    <w:rsid w:val="007F456A"/>
    <w:rsid w:val="007F735A"/>
    <w:rsid w:val="008022F7"/>
    <w:rsid w:val="0080243F"/>
    <w:rsid w:val="00803197"/>
    <w:rsid w:val="00804279"/>
    <w:rsid w:val="00804AFE"/>
    <w:rsid w:val="00804DA0"/>
    <w:rsid w:val="008119A2"/>
    <w:rsid w:val="00813A84"/>
    <w:rsid w:val="008152DD"/>
    <w:rsid w:val="008170AA"/>
    <w:rsid w:val="0082056D"/>
    <w:rsid w:val="0082111E"/>
    <w:rsid w:val="008225C5"/>
    <w:rsid w:val="008238F9"/>
    <w:rsid w:val="00823BF9"/>
    <w:rsid w:val="00832C1E"/>
    <w:rsid w:val="008346CB"/>
    <w:rsid w:val="008363B3"/>
    <w:rsid w:val="00836983"/>
    <w:rsid w:val="00837E05"/>
    <w:rsid w:val="00850956"/>
    <w:rsid w:val="008659BF"/>
    <w:rsid w:val="008664C0"/>
    <w:rsid w:val="008671E6"/>
    <w:rsid w:val="00867C19"/>
    <w:rsid w:val="00870B24"/>
    <w:rsid w:val="00870B46"/>
    <w:rsid w:val="00874D36"/>
    <w:rsid w:val="0087682F"/>
    <w:rsid w:val="008778E4"/>
    <w:rsid w:val="008812B8"/>
    <w:rsid w:val="00884DA6"/>
    <w:rsid w:val="00892EFD"/>
    <w:rsid w:val="00893E59"/>
    <w:rsid w:val="00894FC0"/>
    <w:rsid w:val="0089707F"/>
    <w:rsid w:val="008A07C0"/>
    <w:rsid w:val="008A2E11"/>
    <w:rsid w:val="008A6488"/>
    <w:rsid w:val="008A652B"/>
    <w:rsid w:val="008B7146"/>
    <w:rsid w:val="008C0E85"/>
    <w:rsid w:val="008D0825"/>
    <w:rsid w:val="008D2429"/>
    <w:rsid w:val="008D7AD3"/>
    <w:rsid w:val="008E07D7"/>
    <w:rsid w:val="008E09BB"/>
    <w:rsid w:val="008E556F"/>
    <w:rsid w:val="008E68D3"/>
    <w:rsid w:val="008E7391"/>
    <w:rsid w:val="008E779F"/>
    <w:rsid w:val="008F6469"/>
    <w:rsid w:val="008F65E4"/>
    <w:rsid w:val="009004CE"/>
    <w:rsid w:val="009175C2"/>
    <w:rsid w:val="00917BE2"/>
    <w:rsid w:val="00917CC8"/>
    <w:rsid w:val="00925732"/>
    <w:rsid w:val="00931674"/>
    <w:rsid w:val="00933D26"/>
    <w:rsid w:val="009340E6"/>
    <w:rsid w:val="00936B31"/>
    <w:rsid w:val="00937348"/>
    <w:rsid w:val="0094051A"/>
    <w:rsid w:val="00940C98"/>
    <w:rsid w:val="00940EEE"/>
    <w:rsid w:val="00940F10"/>
    <w:rsid w:val="0094146E"/>
    <w:rsid w:val="00942E77"/>
    <w:rsid w:val="00944C70"/>
    <w:rsid w:val="0094544E"/>
    <w:rsid w:val="009455BF"/>
    <w:rsid w:val="00946D8F"/>
    <w:rsid w:val="009559A2"/>
    <w:rsid w:val="00960B23"/>
    <w:rsid w:val="009628A5"/>
    <w:rsid w:val="00963403"/>
    <w:rsid w:val="009637AF"/>
    <w:rsid w:val="00974924"/>
    <w:rsid w:val="0097543D"/>
    <w:rsid w:val="00975747"/>
    <w:rsid w:val="00981F45"/>
    <w:rsid w:val="009907C0"/>
    <w:rsid w:val="00992CF4"/>
    <w:rsid w:val="0099411C"/>
    <w:rsid w:val="0099445D"/>
    <w:rsid w:val="009977FA"/>
    <w:rsid w:val="009A08A3"/>
    <w:rsid w:val="009A2D32"/>
    <w:rsid w:val="009A3942"/>
    <w:rsid w:val="009A5252"/>
    <w:rsid w:val="009A6240"/>
    <w:rsid w:val="009B2613"/>
    <w:rsid w:val="009B3CCC"/>
    <w:rsid w:val="009C207B"/>
    <w:rsid w:val="009C2ECA"/>
    <w:rsid w:val="009C4753"/>
    <w:rsid w:val="009C539B"/>
    <w:rsid w:val="009C7186"/>
    <w:rsid w:val="009D1C69"/>
    <w:rsid w:val="009D3430"/>
    <w:rsid w:val="009D580D"/>
    <w:rsid w:val="009D7A38"/>
    <w:rsid w:val="009E0CBE"/>
    <w:rsid w:val="009E3A9A"/>
    <w:rsid w:val="009E45FA"/>
    <w:rsid w:val="009E495B"/>
    <w:rsid w:val="009F005B"/>
    <w:rsid w:val="009F10DE"/>
    <w:rsid w:val="009F4BB4"/>
    <w:rsid w:val="009F7FA1"/>
    <w:rsid w:val="00A002C9"/>
    <w:rsid w:val="00A073DB"/>
    <w:rsid w:val="00A07A83"/>
    <w:rsid w:val="00A11620"/>
    <w:rsid w:val="00A13A1A"/>
    <w:rsid w:val="00A14146"/>
    <w:rsid w:val="00A1459A"/>
    <w:rsid w:val="00A22567"/>
    <w:rsid w:val="00A23AA2"/>
    <w:rsid w:val="00A27CCA"/>
    <w:rsid w:val="00A51E0F"/>
    <w:rsid w:val="00A555E5"/>
    <w:rsid w:val="00A558DB"/>
    <w:rsid w:val="00A55E8F"/>
    <w:rsid w:val="00A6229F"/>
    <w:rsid w:val="00A62CA7"/>
    <w:rsid w:val="00A6384D"/>
    <w:rsid w:val="00A65F46"/>
    <w:rsid w:val="00A710FD"/>
    <w:rsid w:val="00A7289D"/>
    <w:rsid w:val="00A73C4D"/>
    <w:rsid w:val="00A745F8"/>
    <w:rsid w:val="00A76048"/>
    <w:rsid w:val="00A8280D"/>
    <w:rsid w:val="00A85A21"/>
    <w:rsid w:val="00A8670C"/>
    <w:rsid w:val="00A9156D"/>
    <w:rsid w:val="00A920C5"/>
    <w:rsid w:val="00A94E0D"/>
    <w:rsid w:val="00A9730C"/>
    <w:rsid w:val="00A974D4"/>
    <w:rsid w:val="00AA1304"/>
    <w:rsid w:val="00AA2272"/>
    <w:rsid w:val="00AA4FAC"/>
    <w:rsid w:val="00AA5090"/>
    <w:rsid w:val="00AA6496"/>
    <w:rsid w:val="00AA6600"/>
    <w:rsid w:val="00AB2A8F"/>
    <w:rsid w:val="00AB2E18"/>
    <w:rsid w:val="00AC0DEA"/>
    <w:rsid w:val="00AC3029"/>
    <w:rsid w:val="00AD5477"/>
    <w:rsid w:val="00AD79A9"/>
    <w:rsid w:val="00AE2DA0"/>
    <w:rsid w:val="00AE38FC"/>
    <w:rsid w:val="00AE6862"/>
    <w:rsid w:val="00AF1B8F"/>
    <w:rsid w:val="00AF2133"/>
    <w:rsid w:val="00B00D05"/>
    <w:rsid w:val="00B04145"/>
    <w:rsid w:val="00B07B8C"/>
    <w:rsid w:val="00B07E95"/>
    <w:rsid w:val="00B07FB2"/>
    <w:rsid w:val="00B1294B"/>
    <w:rsid w:val="00B14CAD"/>
    <w:rsid w:val="00B22FCB"/>
    <w:rsid w:val="00B25CBF"/>
    <w:rsid w:val="00B26805"/>
    <w:rsid w:val="00B27A0E"/>
    <w:rsid w:val="00B344E3"/>
    <w:rsid w:val="00B34573"/>
    <w:rsid w:val="00B41C8D"/>
    <w:rsid w:val="00B44437"/>
    <w:rsid w:val="00B444C6"/>
    <w:rsid w:val="00B45158"/>
    <w:rsid w:val="00B509A4"/>
    <w:rsid w:val="00B50C83"/>
    <w:rsid w:val="00B51249"/>
    <w:rsid w:val="00B5445B"/>
    <w:rsid w:val="00B55141"/>
    <w:rsid w:val="00B61A01"/>
    <w:rsid w:val="00B61DB6"/>
    <w:rsid w:val="00B63CFD"/>
    <w:rsid w:val="00B64345"/>
    <w:rsid w:val="00B7102F"/>
    <w:rsid w:val="00B717D2"/>
    <w:rsid w:val="00B76F43"/>
    <w:rsid w:val="00B8031B"/>
    <w:rsid w:val="00B81BB3"/>
    <w:rsid w:val="00B85EF1"/>
    <w:rsid w:val="00B86A15"/>
    <w:rsid w:val="00B86F02"/>
    <w:rsid w:val="00B870DA"/>
    <w:rsid w:val="00B90B9F"/>
    <w:rsid w:val="00B92AAE"/>
    <w:rsid w:val="00B93681"/>
    <w:rsid w:val="00B94242"/>
    <w:rsid w:val="00B95073"/>
    <w:rsid w:val="00BA0AF9"/>
    <w:rsid w:val="00BA10CE"/>
    <w:rsid w:val="00BA2490"/>
    <w:rsid w:val="00BA28C5"/>
    <w:rsid w:val="00BA2B4E"/>
    <w:rsid w:val="00BA2D77"/>
    <w:rsid w:val="00BA70D9"/>
    <w:rsid w:val="00BB26CE"/>
    <w:rsid w:val="00BB32BA"/>
    <w:rsid w:val="00BB3343"/>
    <w:rsid w:val="00BB4BAF"/>
    <w:rsid w:val="00BB7008"/>
    <w:rsid w:val="00BC3138"/>
    <w:rsid w:val="00BC550E"/>
    <w:rsid w:val="00BC5BA2"/>
    <w:rsid w:val="00BD18B2"/>
    <w:rsid w:val="00BD2D9A"/>
    <w:rsid w:val="00BD3E5D"/>
    <w:rsid w:val="00BD40B0"/>
    <w:rsid w:val="00BD685B"/>
    <w:rsid w:val="00BD6CF0"/>
    <w:rsid w:val="00BE5ED8"/>
    <w:rsid w:val="00BE7955"/>
    <w:rsid w:val="00BF04BE"/>
    <w:rsid w:val="00BF14BA"/>
    <w:rsid w:val="00BF1C6D"/>
    <w:rsid w:val="00BF46AF"/>
    <w:rsid w:val="00BF78D8"/>
    <w:rsid w:val="00BF7E00"/>
    <w:rsid w:val="00C06299"/>
    <w:rsid w:val="00C0785E"/>
    <w:rsid w:val="00C138E3"/>
    <w:rsid w:val="00C2417F"/>
    <w:rsid w:val="00C26BB8"/>
    <w:rsid w:val="00C26C25"/>
    <w:rsid w:val="00C30103"/>
    <w:rsid w:val="00C31BD9"/>
    <w:rsid w:val="00C31E28"/>
    <w:rsid w:val="00C32E26"/>
    <w:rsid w:val="00C3384D"/>
    <w:rsid w:val="00C41C7A"/>
    <w:rsid w:val="00C4322B"/>
    <w:rsid w:val="00C4571F"/>
    <w:rsid w:val="00C45907"/>
    <w:rsid w:val="00C51433"/>
    <w:rsid w:val="00C56032"/>
    <w:rsid w:val="00C56E90"/>
    <w:rsid w:val="00C61D59"/>
    <w:rsid w:val="00C63220"/>
    <w:rsid w:val="00C66266"/>
    <w:rsid w:val="00C664BB"/>
    <w:rsid w:val="00C70BF2"/>
    <w:rsid w:val="00C73389"/>
    <w:rsid w:val="00C73EC8"/>
    <w:rsid w:val="00C81A50"/>
    <w:rsid w:val="00C82458"/>
    <w:rsid w:val="00C8429D"/>
    <w:rsid w:val="00C900AD"/>
    <w:rsid w:val="00C93729"/>
    <w:rsid w:val="00C96DB2"/>
    <w:rsid w:val="00C97358"/>
    <w:rsid w:val="00CA0CB1"/>
    <w:rsid w:val="00CA2DC1"/>
    <w:rsid w:val="00CB3C8C"/>
    <w:rsid w:val="00CB48F8"/>
    <w:rsid w:val="00CC03B5"/>
    <w:rsid w:val="00CC1E34"/>
    <w:rsid w:val="00CC55CC"/>
    <w:rsid w:val="00CC7145"/>
    <w:rsid w:val="00CC75F3"/>
    <w:rsid w:val="00CD0F6C"/>
    <w:rsid w:val="00CD4FB5"/>
    <w:rsid w:val="00CD62F5"/>
    <w:rsid w:val="00CE2284"/>
    <w:rsid w:val="00CE2450"/>
    <w:rsid w:val="00CE2EE8"/>
    <w:rsid w:val="00CE472C"/>
    <w:rsid w:val="00CE5BD0"/>
    <w:rsid w:val="00CE6038"/>
    <w:rsid w:val="00CE7AE0"/>
    <w:rsid w:val="00CF1202"/>
    <w:rsid w:val="00CF2417"/>
    <w:rsid w:val="00CF494F"/>
    <w:rsid w:val="00CF4CE9"/>
    <w:rsid w:val="00CF5678"/>
    <w:rsid w:val="00CF5F2E"/>
    <w:rsid w:val="00CF6044"/>
    <w:rsid w:val="00CF727E"/>
    <w:rsid w:val="00CF7A21"/>
    <w:rsid w:val="00D01B06"/>
    <w:rsid w:val="00D03DF4"/>
    <w:rsid w:val="00D04626"/>
    <w:rsid w:val="00D10251"/>
    <w:rsid w:val="00D103CE"/>
    <w:rsid w:val="00D11D72"/>
    <w:rsid w:val="00D14280"/>
    <w:rsid w:val="00D142D0"/>
    <w:rsid w:val="00D245DC"/>
    <w:rsid w:val="00D246F9"/>
    <w:rsid w:val="00D3004C"/>
    <w:rsid w:val="00D335D1"/>
    <w:rsid w:val="00D34A26"/>
    <w:rsid w:val="00D34D0B"/>
    <w:rsid w:val="00D35DBB"/>
    <w:rsid w:val="00D414CB"/>
    <w:rsid w:val="00D414D7"/>
    <w:rsid w:val="00D50E35"/>
    <w:rsid w:val="00D51A2A"/>
    <w:rsid w:val="00D535D1"/>
    <w:rsid w:val="00D55AFD"/>
    <w:rsid w:val="00D55D38"/>
    <w:rsid w:val="00D57580"/>
    <w:rsid w:val="00D60FB6"/>
    <w:rsid w:val="00D61109"/>
    <w:rsid w:val="00D62B04"/>
    <w:rsid w:val="00D674B1"/>
    <w:rsid w:val="00D714DC"/>
    <w:rsid w:val="00D75060"/>
    <w:rsid w:val="00D818D9"/>
    <w:rsid w:val="00D830B2"/>
    <w:rsid w:val="00D83569"/>
    <w:rsid w:val="00D83766"/>
    <w:rsid w:val="00D87326"/>
    <w:rsid w:val="00D91EA0"/>
    <w:rsid w:val="00DA23F7"/>
    <w:rsid w:val="00DA24D0"/>
    <w:rsid w:val="00DA4EF5"/>
    <w:rsid w:val="00DB0B1C"/>
    <w:rsid w:val="00DB1E2E"/>
    <w:rsid w:val="00DB1FB9"/>
    <w:rsid w:val="00DB38C9"/>
    <w:rsid w:val="00DB3D6F"/>
    <w:rsid w:val="00DB581E"/>
    <w:rsid w:val="00DB5D85"/>
    <w:rsid w:val="00DB7673"/>
    <w:rsid w:val="00DB7BC9"/>
    <w:rsid w:val="00DC484A"/>
    <w:rsid w:val="00DC5600"/>
    <w:rsid w:val="00DC5B19"/>
    <w:rsid w:val="00DC5F9F"/>
    <w:rsid w:val="00DC62E9"/>
    <w:rsid w:val="00DD20B3"/>
    <w:rsid w:val="00DE3405"/>
    <w:rsid w:val="00DE42D0"/>
    <w:rsid w:val="00DE79E2"/>
    <w:rsid w:val="00DF2CA5"/>
    <w:rsid w:val="00E0487E"/>
    <w:rsid w:val="00E0513C"/>
    <w:rsid w:val="00E115A6"/>
    <w:rsid w:val="00E14007"/>
    <w:rsid w:val="00E162E9"/>
    <w:rsid w:val="00E16BB7"/>
    <w:rsid w:val="00E227F1"/>
    <w:rsid w:val="00E24C9C"/>
    <w:rsid w:val="00E27F98"/>
    <w:rsid w:val="00E31085"/>
    <w:rsid w:val="00E31A7E"/>
    <w:rsid w:val="00E363C2"/>
    <w:rsid w:val="00E364E7"/>
    <w:rsid w:val="00E367CC"/>
    <w:rsid w:val="00E41A6C"/>
    <w:rsid w:val="00E4539C"/>
    <w:rsid w:val="00E46756"/>
    <w:rsid w:val="00E46C8C"/>
    <w:rsid w:val="00E50E21"/>
    <w:rsid w:val="00E56CC3"/>
    <w:rsid w:val="00E60C15"/>
    <w:rsid w:val="00E62376"/>
    <w:rsid w:val="00E62ECB"/>
    <w:rsid w:val="00E63D7E"/>
    <w:rsid w:val="00E646ED"/>
    <w:rsid w:val="00E667A1"/>
    <w:rsid w:val="00E713DA"/>
    <w:rsid w:val="00E74EEC"/>
    <w:rsid w:val="00E758AF"/>
    <w:rsid w:val="00E7658D"/>
    <w:rsid w:val="00E8621B"/>
    <w:rsid w:val="00E8716F"/>
    <w:rsid w:val="00E876A1"/>
    <w:rsid w:val="00E903F9"/>
    <w:rsid w:val="00E91B97"/>
    <w:rsid w:val="00E9221D"/>
    <w:rsid w:val="00EA034D"/>
    <w:rsid w:val="00EA3165"/>
    <w:rsid w:val="00EA5D85"/>
    <w:rsid w:val="00EA5F52"/>
    <w:rsid w:val="00EA668A"/>
    <w:rsid w:val="00EB2D5B"/>
    <w:rsid w:val="00EC4EB1"/>
    <w:rsid w:val="00EC7B09"/>
    <w:rsid w:val="00ED3312"/>
    <w:rsid w:val="00EE13DC"/>
    <w:rsid w:val="00EE2112"/>
    <w:rsid w:val="00EE643B"/>
    <w:rsid w:val="00EE761D"/>
    <w:rsid w:val="00EF1225"/>
    <w:rsid w:val="00EF1A4A"/>
    <w:rsid w:val="00F0192E"/>
    <w:rsid w:val="00F0438B"/>
    <w:rsid w:val="00F1255D"/>
    <w:rsid w:val="00F126BE"/>
    <w:rsid w:val="00F13CE3"/>
    <w:rsid w:val="00F14A8B"/>
    <w:rsid w:val="00F153EB"/>
    <w:rsid w:val="00F22076"/>
    <w:rsid w:val="00F22BC7"/>
    <w:rsid w:val="00F236FF"/>
    <w:rsid w:val="00F30930"/>
    <w:rsid w:val="00F30E0B"/>
    <w:rsid w:val="00F313C5"/>
    <w:rsid w:val="00F3392B"/>
    <w:rsid w:val="00F33A38"/>
    <w:rsid w:val="00F447F2"/>
    <w:rsid w:val="00F53C35"/>
    <w:rsid w:val="00F55B8B"/>
    <w:rsid w:val="00F62FB7"/>
    <w:rsid w:val="00F740A6"/>
    <w:rsid w:val="00F82A76"/>
    <w:rsid w:val="00F8765B"/>
    <w:rsid w:val="00F92E6C"/>
    <w:rsid w:val="00F93E7D"/>
    <w:rsid w:val="00F953A5"/>
    <w:rsid w:val="00F9651A"/>
    <w:rsid w:val="00FA1BAA"/>
    <w:rsid w:val="00FA1CE0"/>
    <w:rsid w:val="00FA27D5"/>
    <w:rsid w:val="00FA4F85"/>
    <w:rsid w:val="00FA618E"/>
    <w:rsid w:val="00FA73C2"/>
    <w:rsid w:val="00FB1A1A"/>
    <w:rsid w:val="00FC65B6"/>
    <w:rsid w:val="00FD04C7"/>
    <w:rsid w:val="00FD1471"/>
    <w:rsid w:val="00FD1C04"/>
    <w:rsid w:val="00FD4E8C"/>
    <w:rsid w:val="00FE0535"/>
    <w:rsid w:val="00FE0B6F"/>
    <w:rsid w:val="00FE1DE6"/>
    <w:rsid w:val="00FE32C2"/>
    <w:rsid w:val="00FE4B21"/>
    <w:rsid w:val="00FE4E6C"/>
    <w:rsid w:val="00FE5363"/>
    <w:rsid w:val="00FE742F"/>
    <w:rsid w:val="00FF0087"/>
    <w:rsid w:val="00FF2251"/>
    <w:rsid w:val="00FF2C18"/>
    <w:rsid w:val="00FF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E6CE8"/>
    <w:rPr>
      <w:rFonts w:ascii="Times New Roman" w:hAnsi="Times New Roman"/>
      <w:sz w:val="20"/>
      <w:szCs w:val="20"/>
    </w:rPr>
  </w:style>
  <w:style w:type="paragraph" w:styleId="1">
    <w:name w:val="heading 1"/>
    <w:basedOn w:val="a"/>
    <w:next w:val="a"/>
    <w:link w:val="10"/>
    <w:uiPriority w:val="99"/>
    <w:qFormat/>
    <w:rsid w:val="00F93E7D"/>
    <w:pPr>
      <w:keepNext/>
      <w:keepLines/>
      <w:spacing w:before="240"/>
      <w:outlineLvl w:val="0"/>
    </w:pPr>
    <w:rPr>
      <w:rFonts w:ascii="Calibri Light" w:eastAsia="MS Gothic" w:hAnsi="Calibri Light" w:cs="Calibri Light"/>
      <w:color w:val="2E74B5"/>
      <w:sz w:val="32"/>
      <w:szCs w:val="32"/>
    </w:rPr>
  </w:style>
  <w:style w:type="paragraph" w:styleId="2">
    <w:name w:val="heading 2"/>
    <w:basedOn w:val="a"/>
    <w:next w:val="a"/>
    <w:link w:val="20"/>
    <w:uiPriority w:val="99"/>
    <w:qFormat/>
    <w:rsid w:val="00450938"/>
    <w:pPr>
      <w:keepNext/>
      <w:keepLines/>
      <w:spacing w:before="40"/>
      <w:outlineLvl w:val="1"/>
    </w:pPr>
    <w:rPr>
      <w:rFonts w:ascii="Calibri Light" w:eastAsia="MS Gothic" w:hAnsi="Calibri Light" w:cs="Calibri Light"/>
      <w:color w:val="2E74B5"/>
      <w:sz w:val="26"/>
      <w:szCs w:val="26"/>
    </w:rPr>
  </w:style>
  <w:style w:type="paragraph" w:styleId="3">
    <w:name w:val="heading 3"/>
    <w:basedOn w:val="a"/>
    <w:next w:val="a"/>
    <w:link w:val="30"/>
    <w:uiPriority w:val="99"/>
    <w:qFormat/>
    <w:rsid w:val="007E6CE8"/>
    <w:pPr>
      <w:keepNext/>
      <w:ind w:left="360"/>
      <w:outlineLvl w:val="2"/>
    </w:pPr>
    <w:rPr>
      <w:sz w:val="28"/>
      <w:szCs w:val="28"/>
    </w:rPr>
  </w:style>
  <w:style w:type="paragraph" w:styleId="4">
    <w:name w:val="heading 4"/>
    <w:basedOn w:val="a"/>
    <w:next w:val="a"/>
    <w:link w:val="40"/>
    <w:uiPriority w:val="99"/>
    <w:qFormat/>
    <w:rsid w:val="00F93E7D"/>
    <w:pPr>
      <w:keepNext/>
      <w:keepLines/>
      <w:spacing w:before="40"/>
      <w:outlineLvl w:val="3"/>
    </w:pPr>
    <w:rPr>
      <w:rFonts w:ascii="Calibri Light" w:eastAsia="MS Gothic" w:hAnsi="Calibri Light" w:cs="Calibri Light"/>
      <w:i/>
      <w:iCs/>
      <w:color w:val="2E74B5"/>
    </w:rPr>
  </w:style>
  <w:style w:type="paragraph" w:styleId="5">
    <w:name w:val="heading 5"/>
    <w:basedOn w:val="a"/>
    <w:next w:val="a"/>
    <w:link w:val="50"/>
    <w:uiPriority w:val="99"/>
    <w:qFormat/>
    <w:rsid w:val="00BA2490"/>
    <w:pPr>
      <w:keepNext/>
      <w:keepLines/>
      <w:spacing w:before="40"/>
      <w:outlineLvl w:val="4"/>
    </w:pPr>
    <w:rPr>
      <w:rFonts w:ascii="Calibri Light" w:eastAsia="MS Gothic" w:hAnsi="Calibri Light" w:cs="Calibri Light"/>
      <w:color w:val="2E74B5"/>
    </w:rPr>
  </w:style>
  <w:style w:type="paragraph" w:styleId="6">
    <w:name w:val="heading 6"/>
    <w:basedOn w:val="a"/>
    <w:next w:val="a"/>
    <w:link w:val="60"/>
    <w:uiPriority w:val="99"/>
    <w:qFormat/>
    <w:rsid w:val="00BA2490"/>
    <w:pPr>
      <w:keepNext/>
      <w:keepLines/>
      <w:spacing w:before="40"/>
      <w:outlineLvl w:val="5"/>
    </w:pPr>
    <w:rPr>
      <w:rFonts w:ascii="Calibri Light" w:eastAsia="MS Gothic" w:hAnsi="Calibri Light" w:cs="Calibri Light"/>
      <w:color w:val="1F4D78"/>
    </w:rPr>
  </w:style>
  <w:style w:type="paragraph" w:styleId="7">
    <w:name w:val="heading 7"/>
    <w:basedOn w:val="a"/>
    <w:next w:val="a"/>
    <w:link w:val="70"/>
    <w:uiPriority w:val="99"/>
    <w:qFormat/>
    <w:rsid w:val="007B2E5D"/>
    <w:pPr>
      <w:keepNext/>
      <w:keepLines/>
      <w:spacing w:before="200"/>
      <w:outlineLvl w:val="6"/>
    </w:pPr>
    <w:rPr>
      <w:rFonts w:ascii="Calibri Light" w:eastAsia="MS Gothic" w:hAnsi="Calibri Light" w:cs="Calibri Light"/>
      <w:i/>
      <w:iCs/>
      <w:color w:val="404040"/>
    </w:rPr>
  </w:style>
  <w:style w:type="paragraph" w:styleId="9">
    <w:name w:val="heading 9"/>
    <w:basedOn w:val="a"/>
    <w:next w:val="a"/>
    <w:link w:val="90"/>
    <w:uiPriority w:val="99"/>
    <w:qFormat/>
    <w:rsid w:val="00181C29"/>
    <w:pPr>
      <w:keepNext/>
      <w:keepLines/>
      <w:spacing w:before="40"/>
      <w:outlineLvl w:val="8"/>
    </w:pPr>
    <w:rPr>
      <w:rFonts w:ascii="Calibri Light" w:eastAsia="MS Gothic"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3E7D"/>
    <w:rPr>
      <w:rFonts w:ascii="Calibri Light" w:eastAsia="MS Gothic" w:hAnsi="Calibri Light" w:cs="Calibri Light"/>
      <w:color w:val="2E74B5"/>
      <w:sz w:val="32"/>
      <w:szCs w:val="32"/>
      <w:lang w:eastAsia="ru-RU"/>
    </w:rPr>
  </w:style>
  <w:style w:type="character" w:customStyle="1" w:styleId="20">
    <w:name w:val="Заголовок 2 Знак"/>
    <w:basedOn w:val="a0"/>
    <w:link w:val="2"/>
    <w:uiPriority w:val="99"/>
    <w:semiHidden/>
    <w:locked/>
    <w:rsid w:val="00450938"/>
    <w:rPr>
      <w:rFonts w:ascii="Calibri Light" w:eastAsia="MS Gothic" w:hAnsi="Calibri Light" w:cs="Calibri Light"/>
      <w:color w:val="2E74B5"/>
      <w:sz w:val="26"/>
      <w:szCs w:val="26"/>
      <w:lang w:eastAsia="ru-RU"/>
    </w:rPr>
  </w:style>
  <w:style w:type="character" w:customStyle="1" w:styleId="30">
    <w:name w:val="Заголовок 3 Знак"/>
    <w:basedOn w:val="a0"/>
    <w:link w:val="3"/>
    <w:uiPriority w:val="99"/>
    <w:locked/>
    <w:rsid w:val="007E6CE8"/>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F93E7D"/>
    <w:rPr>
      <w:rFonts w:ascii="Calibri Light" w:eastAsia="MS Gothic" w:hAnsi="Calibri Light" w:cs="Calibri Light"/>
      <w:i/>
      <w:iCs/>
      <w:color w:val="2E74B5"/>
      <w:sz w:val="20"/>
      <w:szCs w:val="20"/>
      <w:lang w:eastAsia="ru-RU"/>
    </w:rPr>
  </w:style>
  <w:style w:type="character" w:customStyle="1" w:styleId="50">
    <w:name w:val="Заголовок 5 Знак"/>
    <w:basedOn w:val="a0"/>
    <w:link w:val="5"/>
    <w:uiPriority w:val="99"/>
    <w:semiHidden/>
    <w:locked/>
    <w:rsid w:val="00BA2490"/>
    <w:rPr>
      <w:rFonts w:ascii="Calibri Light" w:eastAsia="MS Gothic" w:hAnsi="Calibri Light" w:cs="Calibri Light"/>
      <w:color w:val="2E74B5"/>
      <w:sz w:val="20"/>
      <w:szCs w:val="20"/>
      <w:lang w:eastAsia="ru-RU"/>
    </w:rPr>
  </w:style>
  <w:style w:type="character" w:customStyle="1" w:styleId="60">
    <w:name w:val="Заголовок 6 Знак"/>
    <w:basedOn w:val="a0"/>
    <w:link w:val="6"/>
    <w:uiPriority w:val="99"/>
    <w:semiHidden/>
    <w:locked/>
    <w:rsid w:val="00BA2490"/>
    <w:rPr>
      <w:rFonts w:ascii="Calibri Light" w:eastAsia="MS Gothic" w:hAnsi="Calibri Light" w:cs="Calibri Light"/>
      <w:color w:val="1F4D78"/>
      <w:sz w:val="20"/>
      <w:szCs w:val="20"/>
      <w:lang w:eastAsia="ru-RU"/>
    </w:rPr>
  </w:style>
  <w:style w:type="character" w:customStyle="1" w:styleId="70">
    <w:name w:val="Заголовок 7 Знак"/>
    <w:basedOn w:val="a0"/>
    <w:link w:val="7"/>
    <w:uiPriority w:val="99"/>
    <w:semiHidden/>
    <w:locked/>
    <w:rsid w:val="007B2E5D"/>
    <w:rPr>
      <w:rFonts w:ascii="Calibri Light" w:eastAsia="MS Gothic" w:hAnsi="Calibri Light" w:cs="Calibri Light"/>
      <w:i/>
      <w:iCs/>
      <w:color w:val="404040"/>
      <w:sz w:val="20"/>
      <w:szCs w:val="20"/>
      <w:lang w:eastAsia="ru-RU"/>
    </w:rPr>
  </w:style>
  <w:style w:type="character" w:customStyle="1" w:styleId="90">
    <w:name w:val="Заголовок 9 Знак"/>
    <w:basedOn w:val="a0"/>
    <w:link w:val="9"/>
    <w:uiPriority w:val="99"/>
    <w:semiHidden/>
    <w:locked/>
    <w:rsid w:val="00181C29"/>
    <w:rPr>
      <w:rFonts w:ascii="Calibri Light" w:eastAsia="MS Gothic" w:hAnsi="Calibri Light" w:cs="Calibri Light"/>
      <w:i/>
      <w:iCs/>
      <w:color w:val="272727"/>
      <w:sz w:val="21"/>
      <w:szCs w:val="21"/>
      <w:lang w:eastAsia="ru-RU"/>
    </w:rPr>
  </w:style>
  <w:style w:type="paragraph" w:styleId="a3">
    <w:name w:val="Subtitle"/>
    <w:basedOn w:val="a"/>
    <w:link w:val="a4"/>
    <w:uiPriority w:val="99"/>
    <w:qFormat/>
    <w:rsid w:val="007E6CE8"/>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locked/>
    <w:rsid w:val="007E6CE8"/>
    <w:rPr>
      <w:rFonts w:ascii="Arial" w:hAnsi="Arial" w:cs="Arial"/>
      <w:sz w:val="24"/>
      <w:szCs w:val="24"/>
      <w:lang w:eastAsia="ru-RU"/>
    </w:rPr>
  </w:style>
  <w:style w:type="paragraph" w:styleId="a5">
    <w:name w:val="Body Text"/>
    <w:basedOn w:val="a"/>
    <w:link w:val="a6"/>
    <w:uiPriority w:val="99"/>
    <w:rsid w:val="008D2429"/>
    <w:rPr>
      <w:sz w:val="28"/>
      <w:szCs w:val="28"/>
    </w:rPr>
  </w:style>
  <w:style w:type="character" w:customStyle="1" w:styleId="a6">
    <w:name w:val="Основной текст Знак"/>
    <w:basedOn w:val="a0"/>
    <w:link w:val="a5"/>
    <w:uiPriority w:val="99"/>
    <w:locked/>
    <w:rsid w:val="008D2429"/>
    <w:rPr>
      <w:rFonts w:ascii="Times New Roman" w:hAnsi="Times New Roman" w:cs="Times New Roman"/>
      <w:sz w:val="20"/>
      <w:szCs w:val="20"/>
      <w:lang w:eastAsia="ru-RU"/>
    </w:rPr>
  </w:style>
  <w:style w:type="paragraph" w:customStyle="1" w:styleId="21">
    <w:name w:val="Основной текст 21"/>
    <w:basedOn w:val="a"/>
    <w:uiPriority w:val="99"/>
    <w:rsid w:val="008D2429"/>
    <w:pPr>
      <w:jc w:val="center"/>
    </w:pPr>
    <w:rPr>
      <w:sz w:val="32"/>
      <w:szCs w:val="32"/>
    </w:rPr>
  </w:style>
  <w:style w:type="paragraph" w:styleId="31">
    <w:name w:val="Body Text 3"/>
    <w:basedOn w:val="a"/>
    <w:link w:val="32"/>
    <w:uiPriority w:val="99"/>
    <w:rsid w:val="000D0ED2"/>
    <w:pPr>
      <w:spacing w:after="120"/>
    </w:pPr>
    <w:rPr>
      <w:sz w:val="16"/>
      <w:szCs w:val="16"/>
    </w:rPr>
  </w:style>
  <w:style w:type="character" w:customStyle="1" w:styleId="32">
    <w:name w:val="Основной текст 3 Знак"/>
    <w:basedOn w:val="a0"/>
    <w:link w:val="31"/>
    <w:uiPriority w:val="99"/>
    <w:locked/>
    <w:rsid w:val="000D0ED2"/>
    <w:rPr>
      <w:rFonts w:ascii="Times New Roman" w:hAnsi="Times New Roman" w:cs="Times New Roman"/>
      <w:sz w:val="16"/>
      <w:szCs w:val="16"/>
      <w:lang w:eastAsia="ru-RU"/>
    </w:rPr>
  </w:style>
  <w:style w:type="paragraph" w:styleId="a7">
    <w:name w:val="Body Text Indent"/>
    <w:basedOn w:val="a"/>
    <w:link w:val="a8"/>
    <w:uiPriority w:val="99"/>
    <w:rsid w:val="00BA28C5"/>
    <w:pPr>
      <w:spacing w:after="120"/>
      <w:ind w:left="283"/>
    </w:pPr>
  </w:style>
  <w:style w:type="character" w:customStyle="1" w:styleId="a8">
    <w:name w:val="Основной текст с отступом Знак"/>
    <w:basedOn w:val="a0"/>
    <w:link w:val="a7"/>
    <w:uiPriority w:val="99"/>
    <w:locked/>
    <w:rsid w:val="00BA28C5"/>
    <w:rPr>
      <w:rFonts w:ascii="Times New Roman" w:hAnsi="Times New Roman" w:cs="Times New Roman"/>
      <w:sz w:val="20"/>
      <w:szCs w:val="20"/>
      <w:lang w:eastAsia="ru-RU"/>
    </w:rPr>
  </w:style>
  <w:style w:type="paragraph" w:styleId="a9">
    <w:name w:val="List Paragraph"/>
    <w:basedOn w:val="a"/>
    <w:uiPriority w:val="99"/>
    <w:qFormat/>
    <w:rsid w:val="000A60E8"/>
    <w:pPr>
      <w:ind w:left="720"/>
    </w:pPr>
  </w:style>
  <w:style w:type="paragraph" w:customStyle="1" w:styleId="310">
    <w:name w:val="Основной текст 31"/>
    <w:basedOn w:val="a"/>
    <w:uiPriority w:val="99"/>
    <w:rsid w:val="00232605"/>
    <w:rPr>
      <w:sz w:val="28"/>
      <w:szCs w:val="28"/>
    </w:rPr>
  </w:style>
  <w:style w:type="paragraph" w:styleId="aa">
    <w:name w:val="caption"/>
    <w:basedOn w:val="a"/>
    <w:next w:val="a"/>
    <w:uiPriority w:val="99"/>
    <w:qFormat/>
    <w:rsid w:val="00CF727E"/>
    <w:pPr>
      <w:spacing w:before="120" w:after="120"/>
    </w:pPr>
    <w:rPr>
      <w:b/>
      <w:bCs/>
    </w:rPr>
  </w:style>
  <w:style w:type="paragraph" w:styleId="22">
    <w:name w:val="Body Text 2"/>
    <w:basedOn w:val="a"/>
    <w:link w:val="23"/>
    <w:uiPriority w:val="99"/>
    <w:rsid w:val="007B2E5D"/>
    <w:pPr>
      <w:spacing w:after="120" w:line="480" w:lineRule="auto"/>
    </w:pPr>
  </w:style>
  <w:style w:type="character" w:customStyle="1" w:styleId="23">
    <w:name w:val="Основной текст 2 Знак"/>
    <w:basedOn w:val="a0"/>
    <w:link w:val="22"/>
    <w:uiPriority w:val="99"/>
    <w:semiHidden/>
    <w:locked/>
    <w:rsid w:val="007B2E5D"/>
    <w:rPr>
      <w:rFonts w:ascii="Times New Roman" w:hAnsi="Times New Roman" w:cs="Times New Roman"/>
      <w:sz w:val="20"/>
      <w:szCs w:val="20"/>
      <w:lang w:eastAsia="ru-RU"/>
    </w:rPr>
  </w:style>
  <w:style w:type="paragraph" w:styleId="ab">
    <w:name w:val="header"/>
    <w:basedOn w:val="a"/>
    <w:link w:val="ac"/>
    <w:uiPriority w:val="99"/>
    <w:rsid w:val="000A7EA9"/>
    <w:pPr>
      <w:tabs>
        <w:tab w:val="center" w:pos="4677"/>
        <w:tab w:val="right" w:pos="9355"/>
      </w:tabs>
    </w:pPr>
  </w:style>
  <w:style w:type="character" w:customStyle="1" w:styleId="ac">
    <w:name w:val="Верхний колонтитул Знак"/>
    <w:basedOn w:val="a0"/>
    <w:link w:val="ab"/>
    <w:uiPriority w:val="99"/>
    <w:locked/>
    <w:rsid w:val="000A7EA9"/>
    <w:rPr>
      <w:rFonts w:ascii="Times New Roman" w:hAnsi="Times New Roman" w:cs="Times New Roman"/>
      <w:sz w:val="20"/>
      <w:szCs w:val="20"/>
      <w:lang w:eastAsia="ru-RU"/>
    </w:rPr>
  </w:style>
  <w:style w:type="paragraph" w:styleId="ad">
    <w:name w:val="footer"/>
    <w:basedOn w:val="a"/>
    <w:link w:val="ae"/>
    <w:uiPriority w:val="99"/>
    <w:rsid w:val="000A7EA9"/>
    <w:pPr>
      <w:tabs>
        <w:tab w:val="center" w:pos="4677"/>
        <w:tab w:val="right" w:pos="9355"/>
      </w:tabs>
    </w:pPr>
  </w:style>
  <w:style w:type="character" w:customStyle="1" w:styleId="ae">
    <w:name w:val="Нижний колонтитул Знак"/>
    <w:basedOn w:val="a0"/>
    <w:link w:val="ad"/>
    <w:uiPriority w:val="99"/>
    <w:locked/>
    <w:rsid w:val="000A7EA9"/>
    <w:rPr>
      <w:rFonts w:ascii="Times New Roman" w:hAnsi="Times New Roman" w:cs="Times New Roman"/>
      <w:sz w:val="20"/>
      <w:szCs w:val="20"/>
      <w:lang w:eastAsia="ru-RU"/>
    </w:rPr>
  </w:style>
  <w:style w:type="paragraph" w:styleId="af">
    <w:name w:val="Balloon Text"/>
    <w:basedOn w:val="a"/>
    <w:link w:val="af0"/>
    <w:uiPriority w:val="99"/>
    <w:semiHidden/>
    <w:rsid w:val="00F1255D"/>
    <w:rPr>
      <w:rFonts w:ascii="Tahoma" w:hAnsi="Tahoma" w:cs="Tahoma"/>
      <w:sz w:val="16"/>
      <w:szCs w:val="16"/>
    </w:rPr>
  </w:style>
  <w:style w:type="character" w:customStyle="1" w:styleId="af0">
    <w:name w:val="Текст выноски Знак"/>
    <w:basedOn w:val="a0"/>
    <w:link w:val="af"/>
    <w:uiPriority w:val="99"/>
    <w:semiHidden/>
    <w:locked/>
    <w:rsid w:val="00F1255D"/>
    <w:rPr>
      <w:rFonts w:ascii="Tahoma" w:hAnsi="Tahoma" w:cs="Tahoma"/>
      <w:sz w:val="16"/>
      <w:szCs w:val="16"/>
      <w:lang w:eastAsia="ru-RU"/>
    </w:rPr>
  </w:style>
  <w:style w:type="character" w:styleId="af1">
    <w:name w:val="Hyperlink"/>
    <w:basedOn w:val="a0"/>
    <w:uiPriority w:val="99"/>
    <w:rsid w:val="008659BF"/>
    <w:rPr>
      <w:color w:val="0563C1"/>
      <w:u w:val="single"/>
    </w:rPr>
  </w:style>
  <w:style w:type="character" w:styleId="af2">
    <w:name w:val="FollowedHyperlink"/>
    <w:basedOn w:val="a0"/>
    <w:uiPriority w:val="99"/>
    <w:semiHidden/>
    <w:rsid w:val="001120D2"/>
    <w:rPr>
      <w:color w:val="auto"/>
      <w:u w:val="single"/>
    </w:rPr>
  </w:style>
</w:styles>
</file>

<file path=word/webSettings.xml><?xml version="1.0" encoding="utf-8"?>
<w:webSettings xmlns:r="http://schemas.openxmlformats.org/officeDocument/2006/relationships" xmlns:w="http://schemas.openxmlformats.org/wordprocessingml/2006/main">
  <w:divs>
    <w:div w:id="1936742368">
      <w:marLeft w:val="0"/>
      <w:marRight w:val="0"/>
      <w:marTop w:val="0"/>
      <w:marBottom w:val="0"/>
      <w:divBdr>
        <w:top w:val="none" w:sz="0" w:space="0" w:color="auto"/>
        <w:left w:val="none" w:sz="0" w:space="0" w:color="auto"/>
        <w:bottom w:val="none" w:sz="0" w:space="0" w:color="auto"/>
        <w:right w:val="none" w:sz="0" w:space="0" w:color="auto"/>
      </w:divBdr>
    </w:div>
    <w:div w:id="1936742369">
      <w:marLeft w:val="0"/>
      <w:marRight w:val="0"/>
      <w:marTop w:val="0"/>
      <w:marBottom w:val="0"/>
      <w:divBdr>
        <w:top w:val="none" w:sz="0" w:space="0" w:color="auto"/>
        <w:left w:val="none" w:sz="0" w:space="0" w:color="auto"/>
        <w:bottom w:val="none" w:sz="0" w:space="0" w:color="auto"/>
        <w:right w:val="none" w:sz="0" w:space="0" w:color="auto"/>
      </w:divBdr>
    </w:div>
    <w:div w:id="1936742370">
      <w:marLeft w:val="0"/>
      <w:marRight w:val="0"/>
      <w:marTop w:val="0"/>
      <w:marBottom w:val="0"/>
      <w:divBdr>
        <w:top w:val="none" w:sz="0" w:space="0" w:color="auto"/>
        <w:left w:val="none" w:sz="0" w:space="0" w:color="auto"/>
        <w:bottom w:val="none" w:sz="0" w:space="0" w:color="auto"/>
        <w:right w:val="none" w:sz="0" w:space="0" w:color="auto"/>
      </w:divBdr>
    </w:div>
    <w:div w:id="1936742371">
      <w:marLeft w:val="0"/>
      <w:marRight w:val="0"/>
      <w:marTop w:val="0"/>
      <w:marBottom w:val="0"/>
      <w:divBdr>
        <w:top w:val="none" w:sz="0" w:space="0" w:color="auto"/>
        <w:left w:val="none" w:sz="0" w:space="0" w:color="auto"/>
        <w:bottom w:val="none" w:sz="0" w:space="0" w:color="auto"/>
        <w:right w:val="none" w:sz="0" w:space="0" w:color="auto"/>
      </w:divBdr>
    </w:div>
    <w:div w:id="1936742372">
      <w:marLeft w:val="0"/>
      <w:marRight w:val="0"/>
      <w:marTop w:val="0"/>
      <w:marBottom w:val="0"/>
      <w:divBdr>
        <w:top w:val="none" w:sz="0" w:space="0" w:color="auto"/>
        <w:left w:val="none" w:sz="0" w:space="0" w:color="auto"/>
        <w:bottom w:val="none" w:sz="0" w:space="0" w:color="auto"/>
        <w:right w:val="none" w:sz="0" w:space="0" w:color="auto"/>
      </w:divBdr>
    </w:div>
    <w:div w:id="1936742373">
      <w:marLeft w:val="0"/>
      <w:marRight w:val="0"/>
      <w:marTop w:val="0"/>
      <w:marBottom w:val="0"/>
      <w:divBdr>
        <w:top w:val="none" w:sz="0" w:space="0" w:color="auto"/>
        <w:left w:val="none" w:sz="0" w:space="0" w:color="auto"/>
        <w:bottom w:val="none" w:sz="0" w:space="0" w:color="auto"/>
        <w:right w:val="none" w:sz="0" w:space="0" w:color="auto"/>
      </w:divBdr>
    </w:div>
    <w:div w:id="1936742374">
      <w:marLeft w:val="0"/>
      <w:marRight w:val="0"/>
      <w:marTop w:val="0"/>
      <w:marBottom w:val="0"/>
      <w:divBdr>
        <w:top w:val="none" w:sz="0" w:space="0" w:color="auto"/>
        <w:left w:val="none" w:sz="0" w:space="0" w:color="auto"/>
        <w:bottom w:val="none" w:sz="0" w:space="0" w:color="auto"/>
        <w:right w:val="none" w:sz="0" w:space="0" w:color="auto"/>
      </w:divBdr>
    </w:div>
    <w:div w:id="1936742375">
      <w:marLeft w:val="0"/>
      <w:marRight w:val="0"/>
      <w:marTop w:val="0"/>
      <w:marBottom w:val="0"/>
      <w:divBdr>
        <w:top w:val="none" w:sz="0" w:space="0" w:color="auto"/>
        <w:left w:val="none" w:sz="0" w:space="0" w:color="auto"/>
        <w:bottom w:val="none" w:sz="0" w:space="0" w:color="auto"/>
        <w:right w:val="none" w:sz="0" w:space="0" w:color="auto"/>
      </w:divBdr>
    </w:div>
    <w:div w:id="1936742376">
      <w:marLeft w:val="0"/>
      <w:marRight w:val="0"/>
      <w:marTop w:val="0"/>
      <w:marBottom w:val="0"/>
      <w:divBdr>
        <w:top w:val="none" w:sz="0" w:space="0" w:color="auto"/>
        <w:left w:val="none" w:sz="0" w:space="0" w:color="auto"/>
        <w:bottom w:val="none" w:sz="0" w:space="0" w:color="auto"/>
        <w:right w:val="none" w:sz="0" w:space="0" w:color="auto"/>
      </w:divBdr>
    </w:div>
    <w:div w:id="1936742377">
      <w:marLeft w:val="0"/>
      <w:marRight w:val="0"/>
      <w:marTop w:val="0"/>
      <w:marBottom w:val="0"/>
      <w:divBdr>
        <w:top w:val="none" w:sz="0" w:space="0" w:color="auto"/>
        <w:left w:val="none" w:sz="0" w:space="0" w:color="auto"/>
        <w:bottom w:val="none" w:sz="0" w:space="0" w:color="auto"/>
        <w:right w:val="none" w:sz="0" w:space="0" w:color="auto"/>
      </w:divBdr>
    </w:div>
    <w:div w:id="1936742378">
      <w:marLeft w:val="0"/>
      <w:marRight w:val="0"/>
      <w:marTop w:val="0"/>
      <w:marBottom w:val="0"/>
      <w:divBdr>
        <w:top w:val="none" w:sz="0" w:space="0" w:color="auto"/>
        <w:left w:val="none" w:sz="0" w:space="0" w:color="auto"/>
        <w:bottom w:val="none" w:sz="0" w:space="0" w:color="auto"/>
        <w:right w:val="none" w:sz="0" w:space="0" w:color="auto"/>
      </w:divBdr>
    </w:div>
    <w:div w:id="1936742379">
      <w:marLeft w:val="0"/>
      <w:marRight w:val="0"/>
      <w:marTop w:val="0"/>
      <w:marBottom w:val="0"/>
      <w:divBdr>
        <w:top w:val="none" w:sz="0" w:space="0" w:color="auto"/>
        <w:left w:val="none" w:sz="0" w:space="0" w:color="auto"/>
        <w:bottom w:val="none" w:sz="0" w:space="0" w:color="auto"/>
        <w:right w:val="none" w:sz="0" w:space="0" w:color="auto"/>
      </w:divBdr>
    </w:div>
    <w:div w:id="1936742380">
      <w:marLeft w:val="0"/>
      <w:marRight w:val="0"/>
      <w:marTop w:val="0"/>
      <w:marBottom w:val="0"/>
      <w:divBdr>
        <w:top w:val="none" w:sz="0" w:space="0" w:color="auto"/>
        <w:left w:val="none" w:sz="0" w:space="0" w:color="auto"/>
        <w:bottom w:val="none" w:sz="0" w:space="0" w:color="auto"/>
        <w:right w:val="none" w:sz="0" w:space="0" w:color="auto"/>
      </w:divBdr>
    </w:div>
    <w:div w:id="1936742381">
      <w:marLeft w:val="0"/>
      <w:marRight w:val="0"/>
      <w:marTop w:val="0"/>
      <w:marBottom w:val="0"/>
      <w:divBdr>
        <w:top w:val="none" w:sz="0" w:space="0" w:color="auto"/>
        <w:left w:val="none" w:sz="0" w:space="0" w:color="auto"/>
        <w:bottom w:val="none" w:sz="0" w:space="0" w:color="auto"/>
        <w:right w:val="none" w:sz="0" w:space="0" w:color="auto"/>
      </w:divBdr>
    </w:div>
    <w:div w:id="1936742382">
      <w:marLeft w:val="0"/>
      <w:marRight w:val="0"/>
      <w:marTop w:val="0"/>
      <w:marBottom w:val="0"/>
      <w:divBdr>
        <w:top w:val="none" w:sz="0" w:space="0" w:color="auto"/>
        <w:left w:val="none" w:sz="0" w:space="0" w:color="auto"/>
        <w:bottom w:val="none" w:sz="0" w:space="0" w:color="auto"/>
        <w:right w:val="none" w:sz="0" w:space="0" w:color="auto"/>
      </w:divBdr>
    </w:div>
    <w:div w:id="1936742383">
      <w:marLeft w:val="0"/>
      <w:marRight w:val="0"/>
      <w:marTop w:val="0"/>
      <w:marBottom w:val="0"/>
      <w:divBdr>
        <w:top w:val="none" w:sz="0" w:space="0" w:color="auto"/>
        <w:left w:val="none" w:sz="0" w:space="0" w:color="auto"/>
        <w:bottom w:val="none" w:sz="0" w:space="0" w:color="auto"/>
        <w:right w:val="none" w:sz="0" w:space="0" w:color="auto"/>
      </w:divBdr>
    </w:div>
    <w:div w:id="1936742384">
      <w:marLeft w:val="0"/>
      <w:marRight w:val="0"/>
      <w:marTop w:val="0"/>
      <w:marBottom w:val="0"/>
      <w:divBdr>
        <w:top w:val="none" w:sz="0" w:space="0" w:color="auto"/>
        <w:left w:val="none" w:sz="0" w:space="0" w:color="auto"/>
        <w:bottom w:val="none" w:sz="0" w:space="0" w:color="auto"/>
        <w:right w:val="none" w:sz="0" w:space="0" w:color="auto"/>
      </w:divBdr>
    </w:div>
    <w:div w:id="1936742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gachevskayasa@gmail.com" TargetMode="External"/><Relationship Id="rId13" Type="http://schemas.openxmlformats.org/officeDocument/2006/relationships/hyperlink" Target="http://www.demoscope" TargetMode="External"/><Relationship Id="rId3" Type="http://schemas.openxmlformats.org/officeDocument/2006/relationships/settings" Target="settings.xml"/><Relationship Id="rId7" Type="http://schemas.openxmlformats.org/officeDocument/2006/relationships/hyperlink" Target="mailto:khvfccvs@mail.ru" TargetMode="Externa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ncbi.nlm.nih.gov/pubmed/24986049" TargetMode="External"/><Relationship Id="rId10" Type="http://schemas.openxmlformats.org/officeDocument/2006/relationships/hyperlink" Target="mailto:ozd_fesmu@mail.ru" TargetMode="External"/><Relationship Id="rId4" Type="http://schemas.openxmlformats.org/officeDocument/2006/relationships/webSettings" Target="webSettings.xml"/><Relationship Id="rId9" Type="http://schemas.openxmlformats.org/officeDocument/2006/relationships/hyperlink" Target="mailto:bogachevskiy@gmail.com" TargetMode="External"/><Relationship Id="rId14" Type="http://schemas.openxmlformats.org/officeDocument/2006/relationships/hyperlink" Target="http://www.zdorovo365.ru/index.php?id=918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Взрослые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Лист1!$B$2:$B$7</c:f>
              <c:numCache>
                <c:formatCode>General</c:formatCode>
                <c:ptCount val="6"/>
                <c:pt idx="0">
                  <c:v>185.2</c:v>
                </c:pt>
                <c:pt idx="1">
                  <c:v>181.2</c:v>
                </c:pt>
                <c:pt idx="2">
                  <c:v>174.8</c:v>
                </c:pt>
                <c:pt idx="3">
                  <c:v>165.9</c:v>
                </c:pt>
                <c:pt idx="4">
                  <c:v>160.80000000000001</c:v>
                </c:pt>
                <c:pt idx="5">
                  <c:v>150.9</c:v>
                </c:pt>
              </c:numCache>
            </c:numRef>
          </c:val>
        </c:ser>
        <c:ser>
          <c:idx val="1"/>
          <c:order val="1"/>
          <c:tx>
            <c:strRef>
              <c:f>Лист1!$C$1</c:f>
              <c:strCache>
                <c:ptCount val="1"/>
                <c:pt idx="0">
                  <c:v>Дети 15-17 лет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Лист1!$C$2:$C$7</c:f>
              <c:numCache>
                <c:formatCode>General</c:formatCode>
                <c:ptCount val="6"/>
                <c:pt idx="0">
                  <c:v>29.3</c:v>
                </c:pt>
                <c:pt idx="1">
                  <c:v>26.8</c:v>
                </c:pt>
                <c:pt idx="2">
                  <c:v>25.9</c:v>
                </c:pt>
                <c:pt idx="3">
                  <c:v>25.7</c:v>
                </c:pt>
                <c:pt idx="4">
                  <c:v>27.8</c:v>
                </c:pt>
                <c:pt idx="5">
                  <c:v>29.8</c:v>
                </c:pt>
              </c:numCache>
            </c:numRef>
          </c:val>
        </c:ser>
        <c:ser>
          <c:idx val="2"/>
          <c:order val="2"/>
          <c:tx>
            <c:strRef>
              <c:f>Лист1!$D$1</c:f>
              <c:strCache>
                <c:ptCount val="1"/>
                <c:pt idx="0">
                  <c:v>Дети до 14 лет вкл.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Лист1!$D$2:$D$7</c:f>
              <c:numCache>
                <c:formatCode>General</c:formatCode>
                <c:ptCount val="6"/>
                <c:pt idx="0">
                  <c:v>11.4</c:v>
                </c:pt>
                <c:pt idx="1">
                  <c:v>11.6</c:v>
                </c:pt>
                <c:pt idx="2">
                  <c:v>12.6</c:v>
                </c:pt>
                <c:pt idx="3">
                  <c:v>12.5</c:v>
                </c:pt>
                <c:pt idx="4">
                  <c:v>11.1</c:v>
                </c:pt>
                <c:pt idx="5">
                  <c:v>10.9</c:v>
                </c:pt>
              </c:numCache>
            </c:numRef>
          </c:val>
        </c:ser>
        <c:ser>
          <c:idx val="3"/>
          <c:order val="3"/>
          <c:tx>
            <c:strRef>
              <c:f>Лист1!$E$1</c:f>
              <c:strCache>
                <c:ptCount val="1"/>
                <c:pt idx="0">
                  <c:v>Взрослые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Лист1!$E$2:$E$7</c:f>
              <c:numCache>
                <c:formatCode>General</c:formatCode>
                <c:ptCount val="6"/>
                <c:pt idx="0">
                  <c:v>140.1</c:v>
                </c:pt>
                <c:pt idx="1">
                  <c:v>137.4</c:v>
                </c:pt>
                <c:pt idx="2">
                  <c:v>135.30000000000001</c:v>
                </c:pt>
                <c:pt idx="3">
                  <c:v>126.5</c:v>
                </c:pt>
                <c:pt idx="4">
                  <c:v>121</c:v>
                </c:pt>
                <c:pt idx="5">
                  <c:v>122.8</c:v>
                </c:pt>
              </c:numCache>
            </c:numRef>
          </c:val>
        </c:ser>
        <c:ser>
          <c:idx val="4"/>
          <c:order val="4"/>
          <c:tx>
            <c:strRef>
              <c:f>Лист1!$F$1</c:f>
              <c:strCache>
                <c:ptCount val="1"/>
                <c:pt idx="0">
                  <c:v>Дети 15-17 лет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Лист1!$F$2:$F$7</c:f>
              <c:numCache>
                <c:formatCode>General</c:formatCode>
                <c:ptCount val="6"/>
                <c:pt idx="0">
                  <c:v>29.1</c:v>
                </c:pt>
                <c:pt idx="1">
                  <c:v>31.8</c:v>
                </c:pt>
                <c:pt idx="2">
                  <c:v>20.6</c:v>
                </c:pt>
                <c:pt idx="3">
                  <c:v>21.1</c:v>
                </c:pt>
                <c:pt idx="4">
                  <c:v>23.5</c:v>
                </c:pt>
                <c:pt idx="5">
                  <c:v>27.1</c:v>
                </c:pt>
              </c:numCache>
            </c:numRef>
          </c:val>
        </c:ser>
        <c:ser>
          <c:idx val="5"/>
          <c:order val="5"/>
          <c:tx>
            <c:strRef>
              <c:f>Лист1!$G$1</c:f>
              <c:strCache>
                <c:ptCount val="1"/>
                <c:pt idx="0">
                  <c:v>Дети до 14 лет вкл.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Лист1!$G$2:$G$7</c:f>
              <c:numCache>
                <c:formatCode>General</c:formatCode>
                <c:ptCount val="6"/>
                <c:pt idx="0">
                  <c:v>11.3</c:v>
                </c:pt>
                <c:pt idx="1">
                  <c:v>9.9</c:v>
                </c:pt>
                <c:pt idx="2">
                  <c:v>9.6</c:v>
                </c:pt>
                <c:pt idx="3">
                  <c:v>10.6</c:v>
                </c:pt>
                <c:pt idx="4">
                  <c:v>9.2000000000000011</c:v>
                </c:pt>
                <c:pt idx="5">
                  <c:v>8.9</c:v>
                </c:pt>
              </c:numCache>
            </c:numRef>
          </c:val>
        </c:ser>
        <c:marker val="1"/>
        <c:axId val="65812352"/>
        <c:axId val="65813888"/>
      </c:lineChart>
      <c:catAx>
        <c:axId val="65812352"/>
        <c:scaling>
          <c:orientation val="minMax"/>
        </c:scaling>
        <c:axPos val="b"/>
        <c:numFmt formatCode="General" sourceLinked="1"/>
        <c:tickLblPos val="nextTo"/>
        <c:crossAx val="65813888"/>
        <c:crosses val="autoZero"/>
        <c:auto val="1"/>
        <c:lblAlgn val="ctr"/>
        <c:lblOffset val="100"/>
      </c:catAx>
      <c:valAx>
        <c:axId val="65813888"/>
        <c:scaling>
          <c:orientation val="minMax"/>
        </c:scaling>
        <c:axPos val="l"/>
        <c:majorGridlines/>
        <c:numFmt formatCode="General" sourceLinked="1"/>
        <c:tickLblPos val="nextTo"/>
        <c:crossAx val="65812352"/>
        <c:crosses val="autoZero"/>
        <c:crossBetween val="between"/>
      </c:valAx>
    </c:plotArea>
    <c:legend>
      <c:legendPos val="r"/>
      <c:layout>
        <c:manualLayout>
          <c:xMode val="edge"/>
          <c:yMode val="edge"/>
          <c:x val="0.63327435421923661"/>
          <c:y val="0"/>
          <c:w val="0.33704557200620183"/>
          <c:h val="1"/>
        </c:manualLayout>
      </c:layout>
      <c:txPr>
        <a:bodyPr/>
        <a:lstStyle/>
        <a:p>
          <a:pPr>
            <a:defRPr sz="791" baseline="0"/>
          </a:pPr>
          <a:endParaRPr lang="ru-RU"/>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Взрослые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Лист1!$B$2:$B$7</c:f>
              <c:numCache>
                <c:formatCode>General</c:formatCode>
                <c:ptCount val="6"/>
                <c:pt idx="0">
                  <c:v>7.7</c:v>
                </c:pt>
                <c:pt idx="1">
                  <c:v>7.8</c:v>
                </c:pt>
                <c:pt idx="2">
                  <c:v>8.7000000000000011</c:v>
                </c:pt>
                <c:pt idx="3">
                  <c:v>8.7000000000000011</c:v>
                </c:pt>
                <c:pt idx="4">
                  <c:v>8.3000000000000007</c:v>
                </c:pt>
                <c:pt idx="5">
                  <c:v>7.4</c:v>
                </c:pt>
              </c:numCache>
            </c:numRef>
          </c:val>
        </c:ser>
        <c:ser>
          <c:idx val="1"/>
          <c:order val="1"/>
          <c:tx>
            <c:strRef>
              <c:f>Лист1!$C$1</c:f>
              <c:strCache>
                <c:ptCount val="1"/>
                <c:pt idx="0">
                  <c:v>Дети 15-17 лет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Лист1!$C$2:$C$7</c:f>
              <c:numCache>
                <c:formatCode>General</c:formatCode>
                <c:ptCount val="6"/>
                <c:pt idx="0">
                  <c:v>5.8</c:v>
                </c:pt>
                <c:pt idx="1">
                  <c:v>4.5999999999999996</c:v>
                </c:pt>
                <c:pt idx="2">
                  <c:v>4.3</c:v>
                </c:pt>
                <c:pt idx="3">
                  <c:v>4.9000000000000004</c:v>
                </c:pt>
                <c:pt idx="4">
                  <c:v>4.8</c:v>
                </c:pt>
                <c:pt idx="5">
                  <c:v>4.7</c:v>
                </c:pt>
              </c:numCache>
            </c:numRef>
          </c:val>
        </c:ser>
        <c:ser>
          <c:idx val="2"/>
          <c:order val="2"/>
          <c:tx>
            <c:strRef>
              <c:f>Лист1!$D$1</c:f>
              <c:strCache>
                <c:ptCount val="1"/>
                <c:pt idx="0">
                  <c:v>Дети до 14 лет вкл. РФ</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Лист1!$D$2:$D$7</c:f>
              <c:numCache>
                <c:formatCode>General</c:formatCode>
                <c:ptCount val="6"/>
                <c:pt idx="0">
                  <c:v>2</c:v>
                </c:pt>
                <c:pt idx="1">
                  <c:v>2.5</c:v>
                </c:pt>
                <c:pt idx="2">
                  <c:v>2.6</c:v>
                </c:pt>
                <c:pt idx="3">
                  <c:v>2.6</c:v>
                </c:pt>
                <c:pt idx="4">
                  <c:v>2</c:v>
                </c:pt>
                <c:pt idx="5">
                  <c:v>1.9000000000000001</c:v>
                </c:pt>
              </c:numCache>
            </c:numRef>
          </c:val>
        </c:ser>
        <c:ser>
          <c:idx val="3"/>
          <c:order val="3"/>
          <c:tx>
            <c:strRef>
              <c:f>Лист1!$E$1</c:f>
              <c:strCache>
                <c:ptCount val="1"/>
                <c:pt idx="0">
                  <c:v>Взрослые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Лист1!$E$2:$E$7</c:f>
              <c:numCache>
                <c:formatCode>General</c:formatCode>
                <c:ptCount val="6"/>
                <c:pt idx="0">
                  <c:v>8.4</c:v>
                </c:pt>
                <c:pt idx="1">
                  <c:v>8.7000000000000011</c:v>
                </c:pt>
                <c:pt idx="2">
                  <c:v>6.6</c:v>
                </c:pt>
                <c:pt idx="3">
                  <c:v>8.3000000000000007</c:v>
                </c:pt>
                <c:pt idx="4">
                  <c:v>8.1</c:v>
                </c:pt>
                <c:pt idx="5">
                  <c:v>8.4</c:v>
                </c:pt>
              </c:numCache>
            </c:numRef>
          </c:val>
        </c:ser>
        <c:ser>
          <c:idx val="4"/>
          <c:order val="4"/>
          <c:tx>
            <c:strRef>
              <c:f>Лист1!$F$1</c:f>
              <c:strCache>
                <c:ptCount val="1"/>
                <c:pt idx="0">
                  <c:v>Дети 15-17 лет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Лист1!$F$2:$F$7</c:f>
              <c:numCache>
                <c:formatCode>General</c:formatCode>
                <c:ptCount val="6"/>
                <c:pt idx="0">
                  <c:v>8.7000000000000011</c:v>
                </c:pt>
                <c:pt idx="1">
                  <c:v>6.8</c:v>
                </c:pt>
                <c:pt idx="2">
                  <c:v>2.2000000000000002</c:v>
                </c:pt>
                <c:pt idx="3">
                  <c:v>4.8</c:v>
                </c:pt>
                <c:pt idx="4">
                  <c:v>5.4</c:v>
                </c:pt>
                <c:pt idx="5">
                  <c:v>6.6</c:v>
                </c:pt>
              </c:numCache>
            </c:numRef>
          </c:val>
        </c:ser>
        <c:ser>
          <c:idx val="5"/>
          <c:order val="5"/>
          <c:tx>
            <c:strRef>
              <c:f>Лист1!$G$1</c:f>
              <c:strCache>
                <c:ptCount val="1"/>
                <c:pt idx="0">
                  <c:v>Дети до 14 лет вкл. ДФО</c:v>
                </c:pt>
              </c:strCache>
            </c:strRef>
          </c:tx>
          <c:cat>
            <c:numRef>
              <c:f>Лист1!$A$2:$A$7</c:f>
              <c:numCache>
                <c:formatCode>General</c:formatCode>
                <c:ptCount val="6"/>
                <c:pt idx="0">
                  <c:v>2004</c:v>
                </c:pt>
                <c:pt idx="1">
                  <c:v>2005</c:v>
                </c:pt>
                <c:pt idx="2">
                  <c:v>2006</c:v>
                </c:pt>
                <c:pt idx="3">
                  <c:v>2007</c:v>
                </c:pt>
                <c:pt idx="4">
                  <c:v>2008</c:v>
                </c:pt>
                <c:pt idx="5">
                  <c:v>2009</c:v>
                </c:pt>
              </c:numCache>
            </c:numRef>
          </c:cat>
          <c:val>
            <c:numRef>
              <c:f>Лист1!$G$2:$G$7</c:f>
              <c:numCache>
                <c:formatCode>General</c:formatCode>
                <c:ptCount val="6"/>
                <c:pt idx="0">
                  <c:v>3.3</c:v>
                </c:pt>
                <c:pt idx="1">
                  <c:v>2.7</c:v>
                </c:pt>
                <c:pt idx="2">
                  <c:v>3.3</c:v>
                </c:pt>
                <c:pt idx="3">
                  <c:v>2</c:v>
                </c:pt>
                <c:pt idx="4">
                  <c:v>1.6</c:v>
                </c:pt>
                <c:pt idx="5">
                  <c:v>1.9000000000000001</c:v>
                </c:pt>
              </c:numCache>
            </c:numRef>
          </c:val>
        </c:ser>
        <c:marker val="1"/>
        <c:axId val="65760256"/>
        <c:axId val="65860352"/>
      </c:lineChart>
      <c:catAx>
        <c:axId val="65760256"/>
        <c:scaling>
          <c:orientation val="minMax"/>
        </c:scaling>
        <c:axPos val="b"/>
        <c:numFmt formatCode="General" sourceLinked="1"/>
        <c:tickLblPos val="nextTo"/>
        <c:crossAx val="65860352"/>
        <c:crosses val="autoZero"/>
        <c:auto val="1"/>
        <c:lblAlgn val="ctr"/>
        <c:lblOffset val="100"/>
      </c:catAx>
      <c:valAx>
        <c:axId val="65860352"/>
        <c:scaling>
          <c:orientation val="minMax"/>
        </c:scaling>
        <c:axPos val="l"/>
        <c:majorGridlines/>
        <c:numFmt formatCode="General" sourceLinked="1"/>
        <c:tickLblPos val="nextTo"/>
        <c:crossAx val="65760256"/>
        <c:crosses val="autoZero"/>
        <c:crossBetween val="between"/>
      </c:valAx>
    </c:plotArea>
    <c:legend>
      <c:legendPos val="r"/>
      <c:layout>
        <c:manualLayout>
          <c:xMode val="edge"/>
          <c:yMode val="edge"/>
          <c:x val="0.63576874729739263"/>
          <c:y val="0"/>
          <c:w val="0.33475286853511138"/>
          <c:h val="1"/>
        </c:manualLayout>
      </c:layout>
      <c:txPr>
        <a:bodyPr/>
        <a:lstStyle/>
        <a:p>
          <a:pPr>
            <a:defRPr sz="791" baseline="0"/>
          </a:pPr>
          <a:endParaRPr lang="ru-RU"/>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3</cp:revision>
  <cp:lastPrinted>2015-02-17T06:57:00Z</cp:lastPrinted>
  <dcterms:created xsi:type="dcterms:W3CDTF">2016-04-07T04:03:00Z</dcterms:created>
  <dcterms:modified xsi:type="dcterms:W3CDTF">2016-04-11T03:17:00Z</dcterms:modified>
</cp:coreProperties>
</file>